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A2CE0" w:rsidRPr="00375045" w:rsidP="008A2CE0" w14:paraId="6D68EF9A" w14:textId="77777777">
      <w:pPr>
        <w:jc w:val="center"/>
        <w:rPr>
          <w:b/>
          <w:szCs w:val="22"/>
        </w:rPr>
      </w:pPr>
      <w:bookmarkStart w:id="0" w:name="_GoBack"/>
      <w:bookmarkEnd w:id="0"/>
      <w:r w:rsidRPr="00375045">
        <w:rPr>
          <w:rFonts w:ascii="Times New Roman Bold" w:hAnsi="Times New Roman Bold"/>
          <w:b/>
          <w:kern w:val="0"/>
          <w:szCs w:val="22"/>
        </w:rPr>
        <w:t>Before</w:t>
      </w:r>
      <w:r w:rsidRPr="00375045">
        <w:rPr>
          <w:b/>
          <w:szCs w:val="22"/>
        </w:rPr>
        <w:t xml:space="preserve"> the</w:t>
      </w:r>
    </w:p>
    <w:p w:rsidR="008A2CE0" w:rsidRPr="00375045" w:rsidP="008A2CE0" w14:paraId="6DBCE81F" w14:textId="77777777">
      <w:pPr>
        <w:pStyle w:val="StyleBoldCentered"/>
      </w:pPr>
      <w:r w:rsidRPr="00375045">
        <w:t>F</w:t>
      </w:r>
      <w:r w:rsidRPr="00375045">
        <w:rPr>
          <w:caps w:val="0"/>
        </w:rPr>
        <w:t>ederal Communications Commission</w:t>
      </w:r>
    </w:p>
    <w:p w:rsidR="008A2CE0" w:rsidRPr="00375045" w:rsidP="008A2CE0" w14:paraId="0321CCCD" w14:textId="77777777">
      <w:pPr>
        <w:pStyle w:val="StyleBoldCentered"/>
      </w:pPr>
      <w:r w:rsidRPr="00375045">
        <w:rPr>
          <w:caps w:val="0"/>
        </w:rPr>
        <w:t>Washington, D.C. 20554</w:t>
      </w:r>
    </w:p>
    <w:p w:rsidR="008A2CE0" w:rsidRPr="00375045" w:rsidP="008A2CE0" w14:paraId="42BA785D" w14:textId="77777777">
      <w:pPr>
        <w:rPr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8"/>
        <w:gridCol w:w="630"/>
        <w:gridCol w:w="4248"/>
      </w:tblGrid>
      <w:tr w14:paraId="1D5F6565" w14:textId="77777777" w:rsidTr="00774063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98" w:type="dxa"/>
          </w:tcPr>
          <w:p w:rsidR="008A2CE0" w:rsidRPr="00375045" w:rsidP="00774063" w14:paraId="06A861DB" w14:textId="77777777">
            <w:pPr>
              <w:widowControl w:val="0"/>
              <w:tabs>
                <w:tab w:val="center" w:pos="4680"/>
              </w:tabs>
              <w:suppressAutoHyphens/>
              <w:rPr>
                <w:rStyle w:val="DefaultParagraphFont"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  <w:r w:rsidRPr="00375045">
              <w:rPr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  <w:t>In the Matter of</w:t>
            </w:r>
          </w:p>
          <w:p w:rsidR="008A2CE0" w:rsidRPr="00375045" w:rsidP="00774063" w14:paraId="04BEBF6A" w14:textId="77777777">
            <w:pPr>
              <w:widowControl w:val="0"/>
              <w:tabs>
                <w:tab w:val="center" w:pos="4680"/>
              </w:tabs>
              <w:suppressAutoHyphens/>
              <w:rPr>
                <w:rStyle w:val="DefaultParagraphFont"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</w:p>
          <w:p w:rsidR="008A2CE0" w:rsidRPr="00375045" w:rsidP="00774063" w14:paraId="24C20978" w14:textId="77777777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szCs w:val="22"/>
                <w:lang w:val="en-US" w:eastAsia="en-US" w:bidi="ar-SA"/>
              </w:rPr>
            </w:pPr>
            <w:r w:rsidRPr="00375045"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>Federal-State Joint Board on Universal Service</w:t>
            </w:r>
          </w:p>
          <w:p w:rsidR="008A2CE0" w:rsidRPr="00375045" w:rsidP="00774063" w14:paraId="42F210C4" w14:textId="77777777">
            <w:pPr>
              <w:widowControl w:val="0"/>
              <w:rPr>
                <w:rStyle w:val="DefaultParagraphFont"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30" w:type="dxa"/>
          </w:tcPr>
          <w:p w:rsidR="008A2CE0" w:rsidRPr="00375045" w:rsidP="00774063" w14:paraId="5B7A16AE" w14:textId="77777777">
            <w:pPr>
              <w:widowControl w:val="0"/>
              <w:tabs>
                <w:tab w:val="center" w:pos="4680"/>
              </w:tabs>
              <w:suppressAutoHyphens/>
              <w:rPr>
                <w:rStyle w:val="DefaultParagraphFont"/>
                <w:b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  <w:r w:rsidRPr="00375045">
              <w:rPr>
                <w:b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  <w:t>)</w:t>
            </w:r>
          </w:p>
          <w:p w:rsidR="008A2CE0" w:rsidRPr="00375045" w:rsidP="00774063" w14:paraId="75C4E521" w14:textId="77777777">
            <w:pPr>
              <w:widowControl w:val="0"/>
              <w:tabs>
                <w:tab w:val="center" w:pos="4680"/>
              </w:tabs>
              <w:suppressAutoHyphens/>
              <w:rPr>
                <w:rStyle w:val="DefaultParagraphFont"/>
                <w:b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  <w:r w:rsidRPr="00375045">
              <w:rPr>
                <w:b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  <w:t>)</w:t>
            </w:r>
          </w:p>
          <w:p w:rsidR="008A2CE0" w:rsidRPr="00375045" w:rsidP="00774063" w14:paraId="1D970D9D" w14:textId="77777777">
            <w:pPr>
              <w:widowControl w:val="0"/>
              <w:tabs>
                <w:tab w:val="center" w:pos="4680"/>
              </w:tabs>
              <w:suppressAutoHyphens/>
              <w:rPr>
                <w:rStyle w:val="DefaultParagraphFont"/>
                <w:b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  <w:r w:rsidRPr="00375045">
              <w:rPr>
                <w:b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  <w:t>)</w:t>
            </w:r>
          </w:p>
          <w:p w:rsidR="008A2CE0" w:rsidRPr="00375045" w:rsidP="00774063" w14:paraId="46F205CB" w14:textId="77777777">
            <w:pPr>
              <w:widowControl w:val="0"/>
              <w:tabs>
                <w:tab w:val="center" w:pos="4680"/>
              </w:tabs>
              <w:suppressAutoHyphens/>
              <w:rPr>
                <w:rStyle w:val="DefaultParagraphFont"/>
                <w:b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  <w:r w:rsidRPr="00375045">
              <w:rPr>
                <w:b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  <w:t>)</w:t>
            </w:r>
          </w:p>
          <w:p w:rsidR="008A2CE0" w:rsidRPr="00375045" w:rsidP="00774063" w14:paraId="4DD51AB5" w14:textId="77777777">
            <w:pPr>
              <w:widowControl w:val="0"/>
              <w:tabs>
                <w:tab w:val="center" w:pos="4680"/>
              </w:tabs>
              <w:suppressAutoHyphens/>
              <w:rPr>
                <w:rStyle w:val="DefaultParagraphFont"/>
                <w:b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  <w:r w:rsidRPr="00375045">
              <w:rPr>
                <w:b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4248" w:type="dxa"/>
          </w:tcPr>
          <w:p w:rsidR="008A2CE0" w:rsidRPr="00375045" w:rsidP="00774063" w14:paraId="036E630E" w14:textId="77777777">
            <w:pPr>
              <w:widowControl w:val="0"/>
              <w:tabs>
                <w:tab w:val="center" w:pos="4680"/>
              </w:tabs>
              <w:suppressAutoHyphens/>
              <w:rPr>
                <w:rStyle w:val="DefaultParagraphFont"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</w:p>
          <w:p w:rsidR="008A2CE0" w:rsidRPr="00375045" w:rsidP="00774063" w14:paraId="3CDAC6A2" w14:textId="77777777">
            <w:pPr>
              <w:pStyle w:val="TOAHeading"/>
              <w:widowControl w:val="0"/>
              <w:tabs>
                <w:tab w:val="center" w:pos="4680"/>
                <w:tab w:val="clear" w:pos="9360"/>
              </w:tabs>
              <w:suppressAutoHyphens/>
              <w:rPr>
                <w:rStyle w:val="DefaultParagraphFont"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</w:p>
          <w:p w:rsidR="008A2CE0" w:rsidRPr="00375045" w:rsidP="00774063" w14:paraId="300317AF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szCs w:val="22"/>
                <w:lang w:val="en-US" w:eastAsia="en-US" w:bidi="ar-SA"/>
              </w:rPr>
            </w:pPr>
            <w:r w:rsidRPr="00375045"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>CC Docket No. 96-45</w:t>
            </w:r>
          </w:p>
          <w:p w:rsidR="008A2CE0" w:rsidRPr="00375045" w:rsidP="00774063" w14:paraId="01B05E75" w14:textId="77777777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szCs w:val="22"/>
                <w:lang w:val="en-US" w:eastAsia="en-US" w:bidi="ar-SA"/>
              </w:rPr>
            </w:pPr>
          </w:p>
          <w:p w:rsidR="008A2CE0" w:rsidRPr="00375045" w:rsidP="00774063" w14:paraId="662465B9" w14:textId="77777777">
            <w:pPr>
              <w:widowControl w:val="0"/>
              <w:rPr>
                <w:rStyle w:val="DefaultParagraphFont"/>
                <w:snapToGrid w:val="0"/>
                <w:kern w:val="28"/>
                <w:sz w:val="22"/>
                <w:szCs w:val="22"/>
                <w:lang w:val="en-US" w:eastAsia="en-US" w:bidi="ar-SA"/>
              </w:rPr>
            </w:pPr>
          </w:p>
        </w:tc>
      </w:tr>
    </w:tbl>
    <w:p w:rsidR="008A2CE0" w:rsidRPr="00375045" w:rsidP="008A2CE0" w14:paraId="6FC18F7B" w14:textId="77777777">
      <w:pPr>
        <w:rPr>
          <w:szCs w:val="22"/>
        </w:rPr>
      </w:pPr>
    </w:p>
    <w:p w:rsidR="008A2CE0" w:rsidRPr="00375045" w:rsidP="008A2CE0" w14:paraId="6FAA5FEF" w14:textId="77777777">
      <w:pPr>
        <w:pStyle w:val="StyleBoldCentered"/>
      </w:pPr>
      <w:r w:rsidRPr="00375045">
        <w:t>Order</w:t>
      </w:r>
    </w:p>
    <w:p w:rsidR="008A2CE0" w:rsidRPr="00375045" w:rsidP="008A2CE0" w14:paraId="762F5692" w14:textId="77777777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:rsidR="008A2CE0" w:rsidRPr="00375045" w:rsidP="008A2CE0" w14:paraId="11191DE5" w14:textId="77777777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  <w:szCs w:val="22"/>
        </w:rPr>
      </w:pPr>
      <w:r w:rsidRPr="00375045">
        <w:rPr>
          <w:b/>
          <w:spacing w:val="-2"/>
          <w:szCs w:val="22"/>
        </w:rPr>
        <w:t xml:space="preserve">Adopted:  </w:t>
      </w:r>
      <w:r>
        <w:rPr>
          <w:b/>
          <w:spacing w:val="-2"/>
          <w:szCs w:val="22"/>
        </w:rPr>
        <w:t>March 13, 2018</w:t>
      </w:r>
      <w:r w:rsidRPr="00375045">
        <w:rPr>
          <w:b/>
          <w:spacing w:val="-2"/>
          <w:szCs w:val="22"/>
        </w:rPr>
        <w:tab/>
        <w:t xml:space="preserve">Released:  </w:t>
      </w:r>
      <w:r>
        <w:rPr>
          <w:b/>
          <w:spacing w:val="-2"/>
          <w:szCs w:val="22"/>
        </w:rPr>
        <w:t>March 14, 2018</w:t>
      </w:r>
    </w:p>
    <w:p w:rsidR="008A2CE0" w:rsidRPr="00375045" w:rsidP="008A2CE0" w14:paraId="0B9CA19A" w14:textId="77777777">
      <w:pPr>
        <w:rPr>
          <w:szCs w:val="22"/>
        </w:rPr>
      </w:pPr>
    </w:p>
    <w:p w:rsidR="008A2CE0" w:rsidRPr="00375045" w:rsidP="008A2CE0" w14:paraId="12F04865" w14:textId="77777777">
      <w:pPr>
        <w:rPr>
          <w:spacing w:val="-2"/>
          <w:szCs w:val="22"/>
        </w:rPr>
      </w:pPr>
      <w:r w:rsidRPr="00375045">
        <w:rPr>
          <w:szCs w:val="22"/>
        </w:rPr>
        <w:t xml:space="preserve">By the </w:t>
      </w:r>
      <w:r w:rsidRPr="00375045">
        <w:rPr>
          <w:spacing w:val="-2"/>
          <w:szCs w:val="22"/>
        </w:rPr>
        <w:t>Commission:</w:t>
      </w:r>
      <w:r>
        <w:rPr>
          <w:spacing w:val="-2"/>
          <w:szCs w:val="22"/>
        </w:rPr>
        <w:t xml:space="preserve"> </w:t>
      </w:r>
    </w:p>
    <w:p w:rsidR="008A2CE0" w:rsidRPr="00375045" w:rsidP="008A2CE0" w14:paraId="27160E0E" w14:textId="77777777">
      <w:pPr>
        <w:rPr>
          <w:szCs w:val="22"/>
        </w:rPr>
      </w:pPr>
    </w:p>
    <w:p w:rsidR="008A2CE0" w:rsidRPr="00375045" w:rsidP="008A2CE0" w14:paraId="1425EDE1" w14:textId="77777777">
      <w:pPr>
        <w:pStyle w:val="ParaNum"/>
        <w:rPr>
          <w:szCs w:val="22"/>
        </w:rPr>
      </w:pPr>
      <w:r w:rsidRPr="00375045">
        <w:rPr>
          <w:szCs w:val="22"/>
        </w:rPr>
        <w:t>Pursuant to sections 254(a)(1) and 410 of the Communications Act of 1934, as amended,</w:t>
      </w:r>
      <w:r>
        <w:rPr>
          <w:rStyle w:val="FootnoteCharacters"/>
          <w:szCs w:val="22"/>
        </w:rPr>
        <w:footnoteReference w:id="3"/>
      </w:r>
      <w:r w:rsidRPr="00375045">
        <w:rPr>
          <w:szCs w:val="22"/>
        </w:rPr>
        <w:t xml:space="preserve"> the Commission appoints the Honorable </w:t>
      </w:r>
      <w:r>
        <w:rPr>
          <w:szCs w:val="22"/>
        </w:rPr>
        <w:t>Gregg C. Sayre</w:t>
      </w:r>
      <w:r w:rsidRPr="00375045">
        <w:rPr>
          <w:szCs w:val="22"/>
        </w:rPr>
        <w:t>, Commissioner</w:t>
      </w:r>
      <w:r>
        <w:rPr>
          <w:szCs w:val="22"/>
        </w:rPr>
        <w:t>,</w:t>
      </w:r>
      <w:r w:rsidRPr="00375045">
        <w:rPr>
          <w:szCs w:val="22"/>
        </w:rPr>
        <w:t xml:space="preserve"> </w:t>
      </w:r>
      <w:r>
        <w:rPr>
          <w:szCs w:val="22"/>
        </w:rPr>
        <w:t>New York State Public Service Commission</w:t>
      </w:r>
      <w:r w:rsidRPr="00375045">
        <w:rPr>
          <w:szCs w:val="22"/>
        </w:rPr>
        <w:t xml:space="preserve">, to serve on the Federal-State Joint Board on Universal Service (Universal Service Joint Board). Commissioner </w:t>
      </w:r>
      <w:r>
        <w:rPr>
          <w:szCs w:val="22"/>
        </w:rPr>
        <w:t>Sayre</w:t>
      </w:r>
      <w:r w:rsidRPr="00375045">
        <w:rPr>
          <w:szCs w:val="22"/>
        </w:rPr>
        <w:t xml:space="preserve"> replaces the Honorable </w:t>
      </w:r>
      <w:r>
        <w:rPr>
          <w:szCs w:val="22"/>
        </w:rPr>
        <w:t>Ronald A. Brise, former Commissioner, Florida Public Service Commission</w:t>
      </w:r>
      <w:r w:rsidRPr="00375045">
        <w:rPr>
          <w:szCs w:val="22"/>
        </w:rPr>
        <w:t xml:space="preserve">, </w:t>
      </w:r>
      <w:r>
        <w:rPr>
          <w:szCs w:val="22"/>
        </w:rPr>
        <w:t>who vacated his position</w:t>
      </w:r>
      <w:r w:rsidRPr="00375045">
        <w:rPr>
          <w:szCs w:val="22"/>
        </w:rPr>
        <w:t xml:space="preserve"> on the Universal Service Joint Board.</w:t>
      </w:r>
    </w:p>
    <w:p w:rsidR="008A2CE0" w:rsidRPr="00375045" w:rsidP="008A2CE0" w14:paraId="0E238C76" w14:textId="77777777">
      <w:pPr>
        <w:pStyle w:val="ParaNum"/>
        <w:rPr>
          <w:szCs w:val="22"/>
        </w:rPr>
      </w:pPr>
      <w:r w:rsidRPr="00375045">
        <w:rPr>
          <w:szCs w:val="22"/>
        </w:rPr>
        <w:t xml:space="preserve">Henceforth, a copy of all filings in these proceedings shall be served on Commissioner </w:t>
      </w:r>
      <w:r>
        <w:rPr>
          <w:szCs w:val="22"/>
        </w:rPr>
        <w:t>Sayre</w:t>
      </w:r>
      <w:r w:rsidRPr="00375045">
        <w:rPr>
          <w:szCs w:val="22"/>
        </w:rPr>
        <w:t xml:space="preserve"> at the following address:</w:t>
      </w:r>
    </w:p>
    <w:p w:rsidR="008A2CE0" w:rsidP="008A2CE0" w14:paraId="04D0356E" w14:textId="77777777">
      <w:pPr>
        <w:pStyle w:val="ParaNum"/>
        <w:numPr>
          <w:ilvl w:val="0"/>
          <w:numId w:val="0"/>
        </w:numPr>
        <w:spacing w:after="0"/>
        <w:ind w:left="720"/>
        <w:rPr>
          <w:szCs w:val="22"/>
        </w:rPr>
      </w:pPr>
      <w:r w:rsidRPr="00E81291">
        <w:rPr>
          <w:szCs w:val="22"/>
        </w:rPr>
        <w:t>The Honorable Gregg C. Sayre</w:t>
      </w:r>
    </w:p>
    <w:p w:rsidR="008A2CE0" w:rsidP="008A2CE0" w14:paraId="429E7708" w14:textId="77777777">
      <w:pPr>
        <w:pStyle w:val="ParaNum"/>
        <w:numPr>
          <w:ilvl w:val="0"/>
          <w:numId w:val="0"/>
        </w:numPr>
        <w:spacing w:after="0"/>
        <w:ind w:left="720"/>
        <w:rPr>
          <w:szCs w:val="22"/>
        </w:rPr>
      </w:pPr>
      <w:r>
        <w:rPr>
          <w:szCs w:val="22"/>
        </w:rPr>
        <w:t>Commissioner</w:t>
      </w:r>
    </w:p>
    <w:p w:rsidR="008A2CE0" w:rsidP="008A2CE0" w14:paraId="54493EFA" w14:textId="77777777">
      <w:pPr>
        <w:pStyle w:val="ParaNum"/>
        <w:numPr>
          <w:ilvl w:val="0"/>
          <w:numId w:val="0"/>
        </w:numPr>
        <w:spacing w:after="0"/>
        <w:ind w:left="720"/>
        <w:rPr>
          <w:szCs w:val="22"/>
        </w:rPr>
      </w:pPr>
      <w:r>
        <w:rPr>
          <w:szCs w:val="22"/>
        </w:rPr>
        <w:t>New York Public Service Commission</w:t>
      </w:r>
    </w:p>
    <w:p w:rsidR="008A2CE0" w:rsidP="008A2CE0" w14:paraId="1901EB31" w14:textId="77777777">
      <w:pPr>
        <w:pStyle w:val="ParaNum"/>
        <w:numPr>
          <w:ilvl w:val="0"/>
          <w:numId w:val="0"/>
        </w:numPr>
        <w:spacing w:after="0"/>
        <w:ind w:left="720"/>
        <w:rPr>
          <w:szCs w:val="22"/>
        </w:rPr>
      </w:pPr>
      <w:r>
        <w:rPr>
          <w:szCs w:val="22"/>
        </w:rPr>
        <w:t>Three Empire State Plaza</w:t>
      </w:r>
    </w:p>
    <w:p w:rsidR="008A2CE0" w:rsidRPr="00E81291" w:rsidP="008A2CE0" w14:paraId="79A87FA1" w14:textId="77777777">
      <w:pPr>
        <w:pStyle w:val="ParaNum"/>
        <w:numPr>
          <w:ilvl w:val="0"/>
          <w:numId w:val="0"/>
        </w:numPr>
        <w:ind w:left="720"/>
        <w:rPr>
          <w:szCs w:val="22"/>
        </w:rPr>
      </w:pPr>
      <w:r>
        <w:rPr>
          <w:szCs w:val="22"/>
        </w:rPr>
        <w:t>Albany, NY 12223-1350</w:t>
      </w:r>
    </w:p>
    <w:p w:rsidR="008A2CE0" w:rsidRPr="00375045" w:rsidP="008A2CE0" w14:paraId="5035329B" w14:textId="77777777">
      <w:pPr>
        <w:pStyle w:val="ParaNum"/>
        <w:rPr>
          <w:szCs w:val="22"/>
        </w:rPr>
      </w:pPr>
      <w:r w:rsidRPr="00375045">
        <w:rPr>
          <w:szCs w:val="22"/>
        </w:rPr>
        <w:t>Accordingly, IT IS ORDERED that, pursuant to sections 254(a)(1) and 410 of the Communications Act of 1934, as amended, 47 U.S.C. §§ 254(a)(1), 410, this order IS ADOPTED.</w:t>
      </w:r>
    </w:p>
    <w:p w:rsidR="008A2CE0" w:rsidRPr="00375045" w:rsidP="008A2CE0" w14:paraId="23E34C89" w14:textId="77777777">
      <w:pPr>
        <w:pStyle w:val="ParaNum"/>
        <w:numPr>
          <w:ilvl w:val="0"/>
          <w:numId w:val="0"/>
        </w:numPr>
        <w:ind w:left="720"/>
        <w:rPr>
          <w:szCs w:val="22"/>
        </w:rPr>
      </w:pPr>
    </w:p>
    <w:p w:rsidR="008A2CE0" w:rsidRPr="00375045" w:rsidP="008A2CE0" w14:paraId="61FBF0A5" w14:textId="77777777">
      <w:pPr>
        <w:rPr>
          <w:szCs w:val="22"/>
        </w:rPr>
      </w:pPr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  <w:t>FEDERAL COMMUNICATIONS COMMISSION</w:t>
      </w:r>
    </w:p>
    <w:p w:rsidR="008A2CE0" w:rsidRPr="00375045" w:rsidP="008A2CE0" w14:paraId="194BD1B8" w14:textId="77777777">
      <w:pPr>
        <w:rPr>
          <w:szCs w:val="22"/>
        </w:rPr>
      </w:pPr>
    </w:p>
    <w:p w:rsidR="008A2CE0" w:rsidRPr="00375045" w:rsidP="008A2CE0" w14:paraId="0CB94947" w14:textId="77777777">
      <w:pPr>
        <w:rPr>
          <w:szCs w:val="22"/>
        </w:rPr>
      </w:pPr>
    </w:p>
    <w:p w:rsidR="008A2CE0" w:rsidRPr="00375045" w:rsidP="008A2CE0" w14:paraId="3B3CDC92" w14:textId="77777777">
      <w:pPr>
        <w:rPr>
          <w:szCs w:val="22"/>
        </w:rPr>
      </w:pPr>
    </w:p>
    <w:p w:rsidR="008A2CE0" w:rsidRPr="00375045" w:rsidP="008A2CE0" w14:paraId="28E69439" w14:textId="77777777">
      <w:pPr>
        <w:rPr>
          <w:szCs w:val="22"/>
        </w:rPr>
      </w:pPr>
    </w:p>
    <w:p w:rsidR="008A2CE0" w:rsidRPr="00375045" w:rsidP="008A2CE0" w14:paraId="30D1179D" w14:textId="77777777">
      <w:pPr>
        <w:rPr>
          <w:szCs w:val="22"/>
        </w:rPr>
      </w:pPr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  <w:t>Marlene H. Dortch</w:t>
      </w:r>
    </w:p>
    <w:p w:rsidR="008A2CE0" w:rsidRPr="002C00E8" w:rsidP="008A2CE0" w14:paraId="6083B1C2" w14:textId="77777777"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</w:r>
      <w:r w:rsidRPr="00375045">
        <w:rPr>
          <w:szCs w:val="22"/>
        </w:rPr>
        <w:tab/>
        <w:t>Secretary</w:t>
      </w:r>
    </w:p>
    <w:p w:rsidR="002C00E8" w:rsidRPr="002C00E8" w:rsidP="008A2CE0" w14:paraId="37474382" w14:textId="77777777">
      <w:pPr>
        <w:pStyle w:val="Heading1"/>
        <w:numPr>
          <w:ilvl w:val="0"/>
          <w:numId w:val="0"/>
        </w:numPr>
      </w:pPr>
    </w:p>
    <w:sectPr w:rsidSect="00556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4E59A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0D161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085C72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4735D9CA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222B23DA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A2CE0" w14:paraId="51013B11" w14:textId="77777777">
      <w:r>
        <w:separator/>
      </w:r>
    </w:p>
  </w:footnote>
  <w:footnote w:type="continuationSeparator" w:id="1">
    <w:p w:rsidR="008A2CE0" w:rsidP="00C721AC" w14:paraId="40586BBD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A2CE0" w:rsidP="00C721AC" w14:paraId="351C754A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A2CE0" w:rsidP="008A2CE0" w14:paraId="656960E2" w14:textId="77777777">
      <w:pPr>
        <w:pStyle w:val="FootnoteText"/>
      </w:pPr>
      <w:r>
        <w:rPr>
          <w:rStyle w:val="FootnoteCharacters"/>
        </w:rPr>
        <w:footnoteRef/>
      </w:r>
      <w:r>
        <w:rPr>
          <w:rStyle w:val="FootnoteCharacters"/>
        </w:rPr>
        <w:t xml:space="preserve"> </w:t>
      </w:r>
      <w:r>
        <w:t>47 U.S.C. §§ 254(a)(1), 410.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0BE4" w14:paraId="60BDA13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674AD16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1520E5A9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2A172E82" w14:textId="77777777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43A44D4" w14:textId="77777777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 w:rsidR="00022C8A">
      <w:tab/>
      <w:t>Federal Communications Commission</w:t>
    </w:r>
    <w:r w:rsidR="00022C8A">
      <w:tab/>
    </w:r>
    <w:r w:rsidR="008A2CE0">
      <w:rPr>
        <w:spacing w:val="-2"/>
      </w:rPr>
      <w:t>FCC 18-28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E0"/>
    <w:rsid w:val="00022C8A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61819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75045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0BE4"/>
    <w:rsid w:val="00607BA5"/>
    <w:rsid w:val="0061180A"/>
    <w:rsid w:val="00626EB6"/>
    <w:rsid w:val="00655D03"/>
    <w:rsid w:val="00683388"/>
    <w:rsid w:val="00683F84"/>
    <w:rsid w:val="006A6A81"/>
    <w:rsid w:val="006B662F"/>
    <w:rsid w:val="006F7393"/>
    <w:rsid w:val="0070224F"/>
    <w:rsid w:val="007115F7"/>
    <w:rsid w:val="00774063"/>
    <w:rsid w:val="00785689"/>
    <w:rsid w:val="0079754B"/>
    <w:rsid w:val="007A1E6D"/>
    <w:rsid w:val="007B0EB2"/>
    <w:rsid w:val="00810B6F"/>
    <w:rsid w:val="00822CE0"/>
    <w:rsid w:val="00841AB1"/>
    <w:rsid w:val="008A2CE0"/>
    <w:rsid w:val="008C68F1"/>
    <w:rsid w:val="00921803"/>
    <w:rsid w:val="00926503"/>
    <w:rsid w:val="009726D8"/>
    <w:rsid w:val="009E0693"/>
    <w:rsid w:val="009F76DB"/>
    <w:rsid w:val="00A32C3B"/>
    <w:rsid w:val="00A45F4F"/>
    <w:rsid w:val="00A600A9"/>
    <w:rsid w:val="00AA55B7"/>
    <w:rsid w:val="00AA5B9E"/>
    <w:rsid w:val="00AB2407"/>
    <w:rsid w:val="00AB415F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1740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81291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E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noteCharacters">
    <w:name w:val="Footnote Characters"/>
    <w:rsid w:val="008A2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CE1E-897A-451D-B21C-2EC3C92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2018-03-14T18:13:09Z</dcterms:created>
  <dcterms:modified xsi:type="dcterms:W3CDTF">2018-03-14T18:13:09Z</dcterms:modified>
</cp:coreProperties>
</file>