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421A3" w:rsidRPr="00057CE7" w:rsidP="000421A3" w14:paraId="1D7BADE7" w14:textId="77777777">
      <w:pPr>
        <w:spacing w:after="240"/>
        <w:jc w:val="center"/>
        <w:rPr>
          <w:b/>
        </w:rPr>
      </w:pPr>
      <w:bookmarkStart w:id="0" w:name="_GoBack"/>
      <w:bookmarkEnd w:id="0"/>
      <w:r w:rsidRPr="00057CE7">
        <w:rPr>
          <w:b/>
        </w:rPr>
        <w:t>STATEMENT OF</w:t>
      </w:r>
      <w:r w:rsidRPr="00057CE7">
        <w:rPr>
          <w:b/>
        </w:rPr>
        <w:br/>
        <w:t>CHAIRMAN AJIT PAI</w:t>
      </w:r>
    </w:p>
    <w:p w:rsidR="009923F7" w:rsidRPr="00057CE7" w:rsidP="006B5D20" w14:paraId="0D962001" w14:textId="5860B7A8">
      <w:pPr>
        <w:ind w:left="720" w:hanging="720"/>
      </w:pPr>
      <w:r w:rsidRPr="00057CE7">
        <w:t>Re:</w:t>
      </w:r>
      <w:r w:rsidRPr="00057CE7">
        <w:tab/>
      </w:r>
      <w:r w:rsidR="0058098A">
        <w:rPr>
          <w:i/>
        </w:rPr>
        <w:t>Amendments to Harmonize and Streamline Part 20 of the Commission’s Rules Concerning Requirements for Licensees to Overcome a CMRS Presumption</w:t>
      </w:r>
      <w:r w:rsidR="0058098A">
        <w:t>, WT</w:t>
      </w:r>
      <w:r w:rsidRPr="00057CE7" w:rsidR="000F35BC">
        <w:t xml:space="preserve"> Docket No.</w:t>
      </w:r>
      <w:r w:rsidR="0058098A">
        <w:t xml:space="preserve"> 16-240</w:t>
      </w:r>
      <w:r w:rsidRPr="00057CE7" w:rsidR="000F35BC">
        <w:t>.</w:t>
      </w:r>
    </w:p>
    <w:p w:rsidR="009634D2" w:rsidP="00AB0502" w14:paraId="742BF483" w14:textId="77777777">
      <w:pPr>
        <w:ind w:firstLine="720"/>
      </w:pPr>
      <w:r>
        <w:t xml:space="preserve">With today’s </w:t>
      </w:r>
      <w:r w:rsidRPr="00E653A6">
        <w:rPr>
          <w:i/>
        </w:rPr>
        <w:t>Order</w:t>
      </w:r>
      <w:r>
        <w:t>, we eliminate</w:t>
      </w:r>
      <w:r w:rsidR="00F61D82">
        <w:t xml:space="preserve"> unnecessary rules that make no sense with</w:t>
      </w:r>
      <w:r>
        <w:t xml:space="preserve"> today’</w:t>
      </w:r>
      <w:r w:rsidR="00F61D82">
        <w:t>s flexible use approach to licensing</w:t>
      </w:r>
      <w:r w:rsidR="002F468A">
        <w:t xml:space="preserve">.  </w:t>
      </w:r>
      <w:r w:rsidR="004344F7">
        <w:t xml:space="preserve">Specifically, we will no longer presume that certain spectrum bands are being used to provide commercial service rather than private service.  </w:t>
      </w:r>
      <w:r w:rsidR="006B54AF">
        <w:t>Instead</w:t>
      </w:r>
      <w:r w:rsidR="004344F7">
        <w:t>, we</w:t>
      </w:r>
      <w:r w:rsidR="006B54AF">
        <w:t>’</w:t>
      </w:r>
      <w:r w:rsidR="004344F7">
        <w:t xml:space="preserve">ll </w:t>
      </w:r>
      <w:r w:rsidR="006407F0">
        <w:t xml:space="preserve">simply </w:t>
      </w:r>
      <w:r w:rsidR="004344F7">
        <w:t xml:space="preserve">regulate licensees based on the nature of the services they are actually providing.  This will eliminate the need for providers </w:t>
      </w:r>
      <w:r w:rsidR="0013124C">
        <w:t>seeking to offer private service in particular spectrum bands to jump through extra hoops at the Commission</w:t>
      </w:r>
      <w:r w:rsidR="00F74531">
        <w:t xml:space="preserve"> in order</w:t>
      </w:r>
      <w:r w:rsidR="0013124C">
        <w:t xml:space="preserve"> to be regulated as a private service</w:t>
      </w:r>
      <w:r w:rsidR="00F74531">
        <w:t xml:space="preserve">. </w:t>
      </w:r>
      <w:r w:rsidR="0013124C">
        <w:t xml:space="preserve"> </w:t>
      </w:r>
      <w:r w:rsidR="00F74531">
        <w:t>B</w:t>
      </w:r>
      <w:r w:rsidR="0013124C">
        <w:t xml:space="preserve">ut </w:t>
      </w:r>
      <w:r w:rsidR="00F74531">
        <w:t xml:space="preserve">it won’t </w:t>
      </w:r>
      <w:r w:rsidR="0013124C">
        <w:t xml:space="preserve">make any changes to the underlying obligations required for either commercial or private service.  </w:t>
      </w:r>
    </w:p>
    <w:p w:rsidR="00AB0502" w:rsidP="00AB0502" w14:paraId="048594EC" w14:textId="30EC4BFD">
      <w:pPr>
        <w:ind w:firstLine="720"/>
      </w:pPr>
      <w:r>
        <w:t>This is as common-sense and good-government a measure as you get</w:t>
      </w:r>
      <w:r w:rsidR="005F7782">
        <w:t>, and it finalizes the proposal we unanimously adopted just last year</w:t>
      </w:r>
      <w:r>
        <w:t>.</w:t>
      </w:r>
      <w:r w:rsidR="0013124C">
        <w:t xml:space="preserve">  </w:t>
      </w:r>
    </w:p>
    <w:p w:rsidR="00AC2045" w:rsidRPr="00AC2045" w:rsidP="00AC2045" w14:paraId="2F928DC4" w14:textId="128C7FC3">
      <w:pPr>
        <w:pStyle w:val="xmsonormal"/>
        <w:ind w:firstLine="720"/>
        <w:rPr>
          <w:rFonts w:ascii="Times New Roman" w:hAnsi="Times New Roman" w:cs="Times New Roman"/>
        </w:rPr>
      </w:pPr>
      <w:r w:rsidRPr="00AC2045">
        <w:rPr>
          <w:rFonts w:ascii="Times New Roman" w:hAnsi="Times New Roman" w:cs="Times New Roman"/>
        </w:rPr>
        <w:t>T</w:t>
      </w:r>
      <w:r w:rsidRPr="00AC2045" w:rsidR="008275B8">
        <w:rPr>
          <w:rFonts w:ascii="Times New Roman" w:hAnsi="Times New Roman" w:cs="Times New Roman"/>
        </w:rPr>
        <w:t>hank</w:t>
      </w:r>
      <w:r w:rsidRPr="00AC2045">
        <w:rPr>
          <w:rFonts w:ascii="Times New Roman" w:hAnsi="Times New Roman" w:cs="Times New Roman"/>
        </w:rPr>
        <w:t>s to</w:t>
      </w:r>
      <w:r w:rsidRPr="00AC2045" w:rsidR="008275B8">
        <w:rPr>
          <w:rFonts w:ascii="Times New Roman" w:hAnsi="Times New Roman" w:cs="Times New Roman"/>
        </w:rPr>
        <w:t xml:space="preserve"> the staff for their work to help us </w:t>
      </w:r>
      <w:r w:rsidRPr="00AC2045" w:rsidR="008A090B">
        <w:rPr>
          <w:rFonts w:ascii="Times New Roman" w:hAnsi="Times New Roman" w:cs="Times New Roman"/>
        </w:rPr>
        <w:t>modernize</w:t>
      </w:r>
      <w:r w:rsidRPr="00AC2045" w:rsidR="00707C12">
        <w:rPr>
          <w:rFonts w:ascii="Times New Roman" w:hAnsi="Times New Roman" w:cs="Times New Roman"/>
        </w:rPr>
        <w:t xml:space="preserve"> </w:t>
      </w:r>
      <w:r w:rsidRPr="00AC2045">
        <w:rPr>
          <w:rFonts w:ascii="Times New Roman" w:hAnsi="Times New Roman" w:cs="Times New Roman"/>
        </w:rPr>
        <w:t xml:space="preserve">these </w:t>
      </w:r>
      <w:r w:rsidRPr="00AC2045" w:rsidR="008275B8">
        <w:rPr>
          <w:rFonts w:ascii="Times New Roman" w:hAnsi="Times New Roman" w:cs="Times New Roman"/>
        </w:rPr>
        <w:t>rules.</w:t>
      </w:r>
      <w:r w:rsidRPr="00AC2045">
        <w:rPr>
          <w:rFonts w:ascii="Times New Roman" w:hAnsi="Times New Roman" w:cs="Times New Roman"/>
        </w:rPr>
        <w:t xml:space="preserve">  </w:t>
      </w:r>
      <w:r w:rsidRPr="00AC2045" w:rsidR="00335934">
        <w:rPr>
          <w:rFonts w:ascii="Times New Roman" w:hAnsi="Times New Roman" w:cs="Times New Roman"/>
        </w:rPr>
        <w:t>In particular, thanks to</w:t>
      </w:r>
      <w:r w:rsidRPr="00AC2045" w:rsidR="0058098A">
        <w:rPr>
          <w:rFonts w:ascii="Times New Roman" w:hAnsi="Times New Roman" w:cs="Times New Roman"/>
        </w:rPr>
        <w:t xml:space="preserve"> </w:t>
      </w:r>
      <w:r w:rsidRPr="00AC2045">
        <w:rPr>
          <w:rFonts w:ascii="Times New Roman" w:hAnsi="Times New Roman" w:cs="Times New Roman"/>
        </w:rPr>
        <w:t xml:space="preserve">Jessica Greffenius, Kathy Harris, Roger Noel, Tom Reed, Jennifer Salhus, and Peter Trachtenberg from the Wireless Telecommunications Bureau; Jennifer Gilsenan and Karl Kensinger from the International Bureau; Jim Bradshaw from the Media Bureau; </w:t>
      </w:r>
      <w:r>
        <w:rPr>
          <w:rFonts w:ascii="Times New Roman" w:hAnsi="Times New Roman" w:cs="Times New Roman"/>
        </w:rPr>
        <w:t xml:space="preserve">Kristine Fargotstein from the Wireline Competition Bureau; Michael Connelly and Michael Wilhelm from the Public Safety and Homeland Security Bureau; Chana Wilkerson from the Office of Communications Business Opportunities; and David Horowitz and Anjali Singh from the Office of General Counsel. </w:t>
      </w:r>
    </w:p>
    <w:p w:rsidR="006D4B0E" w:rsidRPr="00057CE7" w:rsidP="007E1D2E" w14:paraId="1D470880" w14:textId="36D69311"/>
    <w:sectPr w:rsidSect="008217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7827" w14:paraId="40BEF2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245" w14:paraId="00A0F1EA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7827" w14:paraId="4F83199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7827" w14:paraId="35758B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7827" w14:paraId="0F8FA2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7827" w14:paraId="4C447E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A42666"/>
    <w:multiLevelType w:val="hybridMultilevel"/>
    <w:tmpl w:val="3DDC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8E9"/>
    <w:multiLevelType w:val="hybridMultilevel"/>
    <w:tmpl w:val="EC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3"/>
    <w:rsid w:val="000159EB"/>
    <w:rsid w:val="0003528B"/>
    <w:rsid w:val="000421A3"/>
    <w:rsid w:val="00057CE7"/>
    <w:rsid w:val="000778A8"/>
    <w:rsid w:val="00082ABB"/>
    <w:rsid w:val="00084245"/>
    <w:rsid w:val="0009178D"/>
    <w:rsid w:val="00097523"/>
    <w:rsid w:val="000A76FA"/>
    <w:rsid w:val="000B6DEA"/>
    <w:rsid w:val="000C15EC"/>
    <w:rsid w:val="000C6D3E"/>
    <w:rsid w:val="000E1E4D"/>
    <w:rsid w:val="000E4D4F"/>
    <w:rsid w:val="000F35BC"/>
    <w:rsid w:val="0013124C"/>
    <w:rsid w:val="0013777D"/>
    <w:rsid w:val="001814D9"/>
    <w:rsid w:val="001A2FFE"/>
    <w:rsid w:val="001B5147"/>
    <w:rsid w:val="001C025E"/>
    <w:rsid w:val="001C35A0"/>
    <w:rsid w:val="001C6279"/>
    <w:rsid w:val="001D06A1"/>
    <w:rsid w:val="001D146E"/>
    <w:rsid w:val="001F5B8B"/>
    <w:rsid w:val="00200C97"/>
    <w:rsid w:val="00203C91"/>
    <w:rsid w:val="00207CDB"/>
    <w:rsid w:val="00222723"/>
    <w:rsid w:val="00241474"/>
    <w:rsid w:val="002429CC"/>
    <w:rsid w:val="00261D73"/>
    <w:rsid w:val="002620AB"/>
    <w:rsid w:val="00272EB7"/>
    <w:rsid w:val="00285A03"/>
    <w:rsid w:val="002B2A6F"/>
    <w:rsid w:val="002C1FFE"/>
    <w:rsid w:val="002D45E3"/>
    <w:rsid w:val="002F468A"/>
    <w:rsid w:val="00331FB6"/>
    <w:rsid w:val="00335934"/>
    <w:rsid w:val="00341C82"/>
    <w:rsid w:val="003623FE"/>
    <w:rsid w:val="003823C0"/>
    <w:rsid w:val="00393103"/>
    <w:rsid w:val="00395468"/>
    <w:rsid w:val="003B2D6D"/>
    <w:rsid w:val="003C3BDC"/>
    <w:rsid w:val="003C4C02"/>
    <w:rsid w:val="003D102D"/>
    <w:rsid w:val="003F290A"/>
    <w:rsid w:val="003F2D31"/>
    <w:rsid w:val="003F7168"/>
    <w:rsid w:val="004344F7"/>
    <w:rsid w:val="004562AD"/>
    <w:rsid w:val="004D761D"/>
    <w:rsid w:val="00505987"/>
    <w:rsid w:val="00524663"/>
    <w:rsid w:val="005356E6"/>
    <w:rsid w:val="00553995"/>
    <w:rsid w:val="00562BE2"/>
    <w:rsid w:val="0058098A"/>
    <w:rsid w:val="005C298F"/>
    <w:rsid w:val="005F1B9D"/>
    <w:rsid w:val="005F6480"/>
    <w:rsid w:val="005F7782"/>
    <w:rsid w:val="00600445"/>
    <w:rsid w:val="00610124"/>
    <w:rsid w:val="00611754"/>
    <w:rsid w:val="00624062"/>
    <w:rsid w:val="00632DA5"/>
    <w:rsid w:val="00636834"/>
    <w:rsid w:val="006407F0"/>
    <w:rsid w:val="00647BB4"/>
    <w:rsid w:val="00663C4D"/>
    <w:rsid w:val="00675298"/>
    <w:rsid w:val="0067544A"/>
    <w:rsid w:val="0068070F"/>
    <w:rsid w:val="00693381"/>
    <w:rsid w:val="006B54AF"/>
    <w:rsid w:val="006B5D20"/>
    <w:rsid w:val="006C21A3"/>
    <w:rsid w:val="006D1C25"/>
    <w:rsid w:val="006D4B0E"/>
    <w:rsid w:val="006E219E"/>
    <w:rsid w:val="00707C12"/>
    <w:rsid w:val="007171E5"/>
    <w:rsid w:val="00733CD0"/>
    <w:rsid w:val="00735A58"/>
    <w:rsid w:val="00743881"/>
    <w:rsid w:val="00745418"/>
    <w:rsid w:val="00764186"/>
    <w:rsid w:val="007774DA"/>
    <w:rsid w:val="007800E3"/>
    <w:rsid w:val="007853A9"/>
    <w:rsid w:val="007A6A46"/>
    <w:rsid w:val="007D1900"/>
    <w:rsid w:val="007E1D2E"/>
    <w:rsid w:val="007E2ED5"/>
    <w:rsid w:val="007E7455"/>
    <w:rsid w:val="007F07CC"/>
    <w:rsid w:val="00820B33"/>
    <w:rsid w:val="00821766"/>
    <w:rsid w:val="008275B8"/>
    <w:rsid w:val="00863094"/>
    <w:rsid w:val="0087389F"/>
    <w:rsid w:val="008804CF"/>
    <w:rsid w:val="008A090B"/>
    <w:rsid w:val="008E0988"/>
    <w:rsid w:val="008E412A"/>
    <w:rsid w:val="008E4724"/>
    <w:rsid w:val="00902518"/>
    <w:rsid w:val="009029C8"/>
    <w:rsid w:val="00930316"/>
    <w:rsid w:val="00930ABE"/>
    <w:rsid w:val="009319EB"/>
    <w:rsid w:val="00952AE6"/>
    <w:rsid w:val="00952DD1"/>
    <w:rsid w:val="00962740"/>
    <w:rsid w:val="009634D2"/>
    <w:rsid w:val="009701F1"/>
    <w:rsid w:val="009800A4"/>
    <w:rsid w:val="00985DD5"/>
    <w:rsid w:val="009923F7"/>
    <w:rsid w:val="009A0CE7"/>
    <w:rsid w:val="009A6D10"/>
    <w:rsid w:val="009B37F9"/>
    <w:rsid w:val="009C3EB8"/>
    <w:rsid w:val="009C68A3"/>
    <w:rsid w:val="009D29D1"/>
    <w:rsid w:val="009E440A"/>
    <w:rsid w:val="009F2D8C"/>
    <w:rsid w:val="00A01FF0"/>
    <w:rsid w:val="00A04B4C"/>
    <w:rsid w:val="00A1226D"/>
    <w:rsid w:val="00A24602"/>
    <w:rsid w:val="00A34C12"/>
    <w:rsid w:val="00A4045C"/>
    <w:rsid w:val="00A44937"/>
    <w:rsid w:val="00A510FC"/>
    <w:rsid w:val="00A52CBC"/>
    <w:rsid w:val="00A66EE2"/>
    <w:rsid w:val="00A70F8E"/>
    <w:rsid w:val="00A86498"/>
    <w:rsid w:val="00A87CEE"/>
    <w:rsid w:val="00AA31F6"/>
    <w:rsid w:val="00AA58C5"/>
    <w:rsid w:val="00AB0502"/>
    <w:rsid w:val="00AB3452"/>
    <w:rsid w:val="00AC165D"/>
    <w:rsid w:val="00AC2045"/>
    <w:rsid w:val="00AC25BA"/>
    <w:rsid w:val="00AC7ADF"/>
    <w:rsid w:val="00AD1485"/>
    <w:rsid w:val="00AE2F4B"/>
    <w:rsid w:val="00B05C74"/>
    <w:rsid w:val="00B26BA5"/>
    <w:rsid w:val="00B2768B"/>
    <w:rsid w:val="00B37E46"/>
    <w:rsid w:val="00B44BFD"/>
    <w:rsid w:val="00B6172D"/>
    <w:rsid w:val="00B845F3"/>
    <w:rsid w:val="00B9469D"/>
    <w:rsid w:val="00BA42F3"/>
    <w:rsid w:val="00BB7827"/>
    <w:rsid w:val="00BC3075"/>
    <w:rsid w:val="00BD1BF6"/>
    <w:rsid w:val="00BE5F04"/>
    <w:rsid w:val="00BF0CA7"/>
    <w:rsid w:val="00C155D9"/>
    <w:rsid w:val="00C55F14"/>
    <w:rsid w:val="00C560AF"/>
    <w:rsid w:val="00C60567"/>
    <w:rsid w:val="00C724AA"/>
    <w:rsid w:val="00C86796"/>
    <w:rsid w:val="00CA26D0"/>
    <w:rsid w:val="00CB79FD"/>
    <w:rsid w:val="00D060F1"/>
    <w:rsid w:val="00D23E27"/>
    <w:rsid w:val="00D373DF"/>
    <w:rsid w:val="00D37FE4"/>
    <w:rsid w:val="00D47F97"/>
    <w:rsid w:val="00D51EC5"/>
    <w:rsid w:val="00D8138C"/>
    <w:rsid w:val="00D87872"/>
    <w:rsid w:val="00DA2911"/>
    <w:rsid w:val="00DD4EE9"/>
    <w:rsid w:val="00E138A4"/>
    <w:rsid w:val="00E356EB"/>
    <w:rsid w:val="00E4724E"/>
    <w:rsid w:val="00E6283A"/>
    <w:rsid w:val="00E653A6"/>
    <w:rsid w:val="00E70099"/>
    <w:rsid w:val="00E773C7"/>
    <w:rsid w:val="00E804F3"/>
    <w:rsid w:val="00E847A4"/>
    <w:rsid w:val="00E9385A"/>
    <w:rsid w:val="00EA66FB"/>
    <w:rsid w:val="00EC079D"/>
    <w:rsid w:val="00EF5099"/>
    <w:rsid w:val="00F145DA"/>
    <w:rsid w:val="00F17AAD"/>
    <w:rsid w:val="00F25D3D"/>
    <w:rsid w:val="00F33D77"/>
    <w:rsid w:val="00F51739"/>
    <w:rsid w:val="00F527FF"/>
    <w:rsid w:val="00F61D82"/>
    <w:rsid w:val="00F72607"/>
    <w:rsid w:val="00F74531"/>
    <w:rsid w:val="00F747B4"/>
    <w:rsid w:val="00F7548F"/>
    <w:rsid w:val="00FC0FA0"/>
    <w:rsid w:val="00FD507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AC2045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BAE9-3687-4BA3-AA36-78B35F68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2017-12-18T21:44:00Z</dcterms:created>
  <dcterms:modified xsi:type="dcterms:W3CDTF">2017-12-18T21:44:00Z</dcterms:modified>
</cp:coreProperties>
</file>