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5569" w14:textId="77777777" w:rsidR="00F115D6" w:rsidRDefault="00F115D6" w:rsidP="00627FD3">
      <w:pPr>
        <w:spacing w:after="0"/>
        <w:jc w:val="center"/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123E01">
        <w:rPr>
          <w:b/>
        </w:rPr>
        <w:t>CHAIRMAN AJIT PAI</w:t>
      </w:r>
    </w:p>
    <w:p w14:paraId="3F505824" w14:textId="77777777" w:rsidR="00627FD3" w:rsidRDefault="00627FD3" w:rsidP="00627FD3">
      <w:pPr>
        <w:spacing w:after="0"/>
        <w:ind w:left="720" w:hanging="720"/>
      </w:pPr>
    </w:p>
    <w:p w14:paraId="4C0C5D5C" w14:textId="4626DAA6" w:rsidR="00F115D6" w:rsidRPr="00627FD3" w:rsidRDefault="00F115D6" w:rsidP="00627FD3">
      <w:pPr>
        <w:spacing w:after="0"/>
        <w:ind w:left="720" w:hanging="720"/>
        <w:rPr>
          <w:b/>
        </w:rPr>
      </w:pPr>
      <w:r w:rsidRPr="00627FD3">
        <w:rPr>
          <w:b/>
        </w:rPr>
        <w:t>Re:</w:t>
      </w:r>
      <w:r w:rsidRPr="00627FD3">
        <w:rPr>
          <w:b/>
        </w:rPr>
        <w:tab/>
      </w:r>
      <w:r w:rsidR="00FC4408" w:rsidRPr="00627FD3">
        <w:rPr>
          <w:b/>
          <w:i/>
        </w:rPr>
        <w:t>Update to Parts 2 and 25 Concerning Non-Geostationary, Fixed-Satellite Service Systems and Related Matters</w:t>
      </w:r>
      <w:r w:rsidR="00FC4408" w:rsidRPr="00627FD3">
        <w:rPr>
          <w:b/>
        </w:rPr>
        <w:t>, IB</w:t>
      </w:r>
      <w:r w:rsidR="005D719E" w:rsidRPr="00627FD3">
        <w:rPr>
          <w:b/>
        </w:rPr>
        <w:t xml:space="preserve"> </w:t>
      </w:r>
      <w:r w:rsidR="00FC4408" w:rsidRPr="00627FD3">
        <w:rPr>
          <w:b/>
        </w:rPr>
        <w:t>Docket No. 16-408</w:t>
      </w:r>
      <w:r w:rsidRPr="00627FD3">
        <w:rPr>
          <w:b/>
        </w:rPr>
        <w:t>.</w:t>
      </w:r>
    </w:p>
    <w:p w14:paraId="53DE14E1" w14:textId="77777777" w:rsidR="00627FD3" w:rsidRDefault="00627FD3" w:rsidP="00627FD3">
      <w:pPr>
        <w:spacing w:after="0"/>
        <w:ind w:firstLine="720"/>
        <w:rPr>
          <w:rFonts w:cs="Times New Roman"/>
        </w:rPr>
      </w:pPr>
    </w:p>
    <w:p w14:paraId="28188B8A" w14:textId="08522EE7" w:rsidR="00746EBF" w:rsidRDefault="00511821" w:rsidP="00627FD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As we st</w:t>
      </w:r>
      <w:r w:rsidR="002262CB">
        <w:rPr>
          <w:rFonts w:cs="Times New Roman"/>
        </w:rPr>
        <w:t>rive to close the digital divide</w:t>
      </w:r>
      <w:r>
        <w:rPr>
          <w:rFonts w:cs="Times New Roman"/>
        </w:rPr>
        <w:t xml:space="preserve">, </w:t>
      </w:r>
      <w:r w:rsidR="007A7650">
        <w:rPr>
          <w:rFonts w:cs="Times New Roman"/>
        </w:rPr>
        <w:t xml:space="preserve">we must </w:t>
      </w:r>
      <w:r w:rsidR="001760FD">
        <w:rPr>
          <w:rFonts w:cs="Times New Roman"/>
        </w:rPr>
        <w:t xml:space="preserve">be open to </w:t>
      </w:r>
      <w:r w:rsidR="000136A0">
        <w:rPr>
          <w:rFonts w:cs="Times New Roman"/>
        </w:rPr>
        <w:t xml:space="preserve">any and every </w:t>
      </w:r>
      <w:r w:rsidR="002262CB">
        <w:rPr>
          <w:rFonts w:cs="Times New Roman"/>
        </w:rPr>
        <w:t>technolog</w:t>
      </w:r>
      <w:r w:rsidR="000136A0">
        <w:rPr>
          <w:rFonts w:cs="Times New Roman"/>
        </w:rPr>
        <w:t>y</w:t>
      </w:r>
      <w:r w:rsidR="00856E69">
        <w:rPr>
          <w:rFonts w:cs="Times New Roman"/>
        </w:rPr>
        <w:t xml:space="preserve"> </w:t>
      </w:r>
      <w:r w:rsidR="001760FD">
        <w:rPr>
          <w:rFonts w:cs="Times New Roman"/>
        </w:rPr>
        <w:t xml:space="preserve">that </w:t>
      </w:r>
      <w:r w:rsidR="000136A0">
        <w:rPr>
          <w:rFonts w:cs="Times New Roman"/>
        </w:rPr>
        <w:t xml:space="preserve">could </w:t>
      </w:r>
      <w:r w:rsidR="002262CB">
        <w:rPr>
          <w:rFonts w:cs="Times New Roman"/>
        </w:rPr>
        <w:t>connect</w:t>
      </w:r>
      <w:r w:rsidR="00856E69">
        <w:rPr>
          <w:rFonts w:cs="Times New Roman"/>
        </w:rPr>
        <w:t xml:space="preserve"> </w:t>
      </w:r>
      <w:r>
        <w:rPr>
          <w:rFonts w:cs="Times New Roman"/>
        </w:rPr>
        <w:t>consumers</w:t>
      </w:r>
      <w:r w:rsidR="002262CB">
        <w:rPr>
          <w:rFonts w:cs="Times New Roman"/>
        </w:rPr>
        <w:t xml:space="preserve"> across the country</w:t>
      </w:r>
      <w:r>
        <w:rPr>
          <w:rFonts w:cs="Times New Roman"/>
        </w:rPr>
        <w:t>.</w:t>
      </w:r>
      <w:r w:rsidR="00FD2EDA">
        <w:rPr>
          <w:rFonts w:cs="Times New Roman"/>
        </w:rPr>
        <w:t xml:space="preserve"> </w:t>
      </w:r>
      <w:r w:rsidR="009304A6">
        <w:rPr>
          <w:rFonts w:cs="Times New Roman"/>
        </w:rPr>
        <w:t xml:space="preserve"> </w:t>
      </w:r>
      <w:r w:rsidR="000136A0">
        <w:rPr>
          <w:rFonts w:cs="Times New Roman"/>
        </w:rPr>
        <w:t>That’s why</w:t>
      </w:r>
      <w:r w:rsidR="00FA69BE">
        <w:rPr>
          <w:rFonts w:cs="Times New Roman"/>
        </w:rPr>
        <w:t xml:space="preserve"> we once again look to the skies for inspiration</w:t>
      </w:r>
      <w:r w:rsidR="002F1392">
        <w:rPr>
          <w:rFonts w:cs="Times New Roman"/>
        </w:rPr>
        <w:t xml:space="preserve">—and in particular, to </w:t>
      </w:r>
      <w:r w:rsidR="003650F8">
        <w:rPr>
          <w:rFonts w:cs="Times New Roman"/>
        </w:rPr>
        <w:t xml:space="preserve">new </w:t>
      </w:r>
      <w:r w:rsidR="002F1392">
        <w:rPr>
          <w:rFonts w:cs="Times New Roman"/>
        </w:rPr>
        <w:t>satellite</w:t>
      </w:r>
      <w:r w:rsidR="005235DB">
        <w:rPr>
          <w:rFonts w:cs="Times New Roman"/>
        </w:rPr>
        <w:t xml:space="preserve"> constellation</w:t>
      </w:r>
      <w:r w:rsidR="003650F8">
        <w:rPr>
          <w:rFonts w:cs="Times New Roman"/>
        </w:rPr>
        <w:t>s</w:t>
      </w:r>
      <w:r w:rsidR="002F1392">
        <w:rPr>
          <w:rFonts w:cs="Times New Roman"/>
        </w:rPr>
        <w:t xml:space="preserve"> that offer</w:t>
      </w:r>
      <w:r w:rsidR="002C6948">
        <w:rPr>
          <w:rFonts w:cs="Times New Roman"/>
        </w:rPr>
        <w:t xml:space="preserve"> </w:t>
      </w:r>
      <w:r w:rsidR="0011234B">
        <w:rPr>
          <w:rFonts w:cs="Times New Roman"/>
        </w:rPr>
        <w:t>potential</w:t>
      </w:r>
      <w:r w:rsidR="002C6948">
        <w:rPr>
          <w:rFonts w:cs="Times New Roman"/>
        </w:rPr>
        <w:t xml:space="preserve"> </w:t>
      </w:r>
      <w:r w:rsidR="002F1392">
        <w:rPr>
          <w:rFonts w:cs="Times New Roman"/>
        </w:rPr>
        <w:t xml:space="preserve">for bridging </w:t>
      </w:r>
      <w:r w:rsidR="003650F8">
        <w:rPr>
          <w:rFonts w:cs="Times New Roman"/>
        </w:rPr>
        <w:t>this gap</w:t>
      </w:r>
      <w:r w:rsidR="00627FD3">
        <w:rPr>
          <w:rFonts w:cs="Times New Roman"/>
        </w:rPr>
        <w:t>.</w:t>
      </w:r>
    </w:p>
    <w:p w14:paraId="217B607F" w14:textId="77777777" w:rsidR="00627FD3" w:rsidRDefault="00627FD3" w:rsidP="00627FD3">
      <w:pPr>
        <w:spacing w:after="0"/>
        <w:ind w:firstLine="720"/>
        <w:rPr>
          <w:rFonts w:cs="Times New Roman"/>
        </w:rPr>
      </w:pPr>
    </w:p>
    <w:p w14:paraId="244297BF" w14:textId="09D3E817" w:rsidR="00D2018A" w:rsidRDefault="002F1392" w:rsidP="00627FD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Today,</w:t>
      </w:r>
      <w:r w:rsidR="00511821">
        <w:rPr>
          <w:rFonts w:cs="Times New Roman"/>
        </w:rPr>
        <w:t xml:space="preserve"> </w:t>
      </w:r>
      <w:r w:rsidR="00BF1703">
        <w:rPr>
          <w:rFonts w:cs="Times New Roman"/>
        </w:rPr>
        <w:t xml:space="preserve">the </w:t>
      </w:r>
      <w:r>
        <w:rPr>
          <w:rFonts w:cs="Times New Roman"/>
        </w:rPr>
        <w:t xml:space="preserve">FCC </w:t>
      </w:r>
      <w:r w:rsidR="00BF1703">
        <w:rPr>
          <w:rFonts w:cs="Times New Roman"/>
        </w:rPr>
        <w:t>updat</w:t>
      </w:r>
      <w:r>
        <w:rPr>
          <w:rFonts w:cs="Times New Roman"/>
        </w:rPr>
        <w:t>es</w:t>
      </w:r>
      <w:r w:rsidR="00311331">
        <w:rPr>
          <w:rFonts w:cs="Times New Roman"/>
        </w:rPr>
        <w:t xml:space="preserve"> the framework</w:t>
      </w:r>
      <w:r w:rsidR="009E0B83">
        <w:rPr>
          <w:rFonts w:cs="Times New Roman"/>
        </w:rPr>
        <w:t xml:space="preserve"> that will govern non-geostationary</w:t>
      </w:r>
      <w:r w:rsidR="000F1632">
        <w:rPr>
          <w:rFonts w:cs="Times New Roman"/>
        </w:rPr>
        <w:t>-satellite orbit (NGSO)</w:t>
      </w:r>
      <w:r w:rsidR="009E0B83">
        <w:rPr>
          <w:rFonts w:cs="Times New Roman"/>
        </w:rPr>
        <w:t xml:space="preserve"> satellite systems. </w:t>
      </w:r>
      <w:r w:rsidR="00BF1703">
        <w:rPr>
          <w:rFonts w:cs="Times New Roman"/>
        </w:rPr>
        <w:t xml:space="preserve"> </w:t>
      </w:r>
      <w:r w:rsidR="00E60B20">
        <w:rPr>
          <w:rFonts w:cs="Times New Roman"/>
        </w:rPr>
        <w:t xml:space="preserve">And it’s high time:  </w:t>
      </w:r>
      <w:r w:rsidR="00993511">
        <w:rPr>
          <w:rFonts w:cs="Times New Roman"/>
        </w:rPr>
        <w:t>I</w:t>
      </w:r>
      <w:r w:rsidR="00D16F85">
        <w:rPr>
          <w:rFonts w:cs="Times New Roman"/>
        </w:rPr>
        <w:t>t’s been</w:t>
      </w:r>
      <w:r>
        <w:rPr>
          <w:rFonts w:cs="Times New Roman"/>
        </w:rPr>
        <w:t xml:space="preserve"> over a decade </w:t>
      </w:r>
      <w:r w:rsidR="00D16F85">
        <w:rPr>
          <w:rFonts w:cs="Times New Roman"/>
        </w:rPr>
        <w:t xml:space="preserve">since we first </w:t>
      </w:r>
      <w:r w:rsidR="00993511">
        <w:rPr>
          <w:rFonts w:cs="Times New Roman"/>
        </w:rPr>
        <w:t xml:space="preserve">adopted </w:t>
      </w:r>
      <w:r w:rsidR="00D16F85">
        <w:rPr>
          <w:rFonts w:cs="Times New Roman"/>
        </w:rPr>
        <w:t>rules</w:t>
      </w:r>
      <w:r w:rsidR="009D0DB1">
        <w:rPr>
          <w:rFonts w:cs="Times New Roman"/>
        </w:rPr>
        <w:t xml:space="preserve"> for these types of constellations</w:t>
      </w:r>
      <w:r>
        <w:rPr>
          <w:rFonts w:cs="Times New Roman"/>
        </w:rPr>
        <w:t xml:space="preserve">.  </w:t>
      </w:r>
      <w:r w:rsidR="00E60B20">
        <w:rPr>
          <w:rFonts w:cs="Times New Roman"/>
        </w:rPr>
        <w:t>In the years since</w:t>
      </w:r>
      <w:r w:rsidR="00BF1703">
        <w:rPr>
          <w:rFonts w:cs="Times New Roman"/>
        </w:rPr>
        <w:t xml:space="preserve">, </w:t>
      </w:r>
      <w:r w:rsidR="00E60B20">
        <w:rPr>
          <w:rFonts w:cs="Times New Roman"/>
        </w:rPr>
        <w:t xml:space="preserve">innovation has brought </w:t>
      </w:r>
      <w:r w:rsidR="00BF1703">
        <w:rPr>
          <w:rFonts w:cs="Times New Roman"/>
        </w:rPr>
        <w:t>exci</w:t>
      </w:r>
      <w:r w:rsidR="00E60B20">
        <w:rPr>
          <w:rFonts w:cs="Times New Roman"/>
        </w:rPr>
        <w:t>ting</w:t>
      </w:r>
      <w:r w:rsidR="00BF1703">
        <w:rPr>
          <w:rFonts w:cs="Times New Roman"/>
        </w:rPr>
        <w:t xml:space="preserve"> potential to connect </w:t>
      </w:r>
      <w:r w:rsidR="007B51D8">
        <w:rPr>
          <w:rFonts w:cs="Times New Roman"/>
        </w:rPr>
        <w:t>consumers across the nation</w:t>
      </w:r>
      <w:r w:rsidR="001760FD">
        <w:rPr>
          <w:rFonts w:cs="Times New Roman"/>
        </w:rPr>
        <w:t xml:space="preserve">, </w:t>
      </w:r>
      <w:r w:rsidR="00E8126F">
        <w:rPr>
          <w:rFonts w:cs="Times New Roman"/>
        </w:rPr>
        <w:t>especially in rural, remote, and tribal areas</w:t>
      </w:r>
      <w:r w:rsidR="007B51D8">
        <w:rPr>
          <w:rFonts w:cs="Times New Roman"/>
        </w:rPr>
        <w:t>.  The rules we adopt will promote th</w:t>
      </w:r>
      <w:r w:rsidR="00D16F85">
        <w:rPr>
          <w:rFonts w:cs="Times New Roman"/>
        </w:rPr>
        <w:t>e</w:t>
      </w:r>
      <w:r w:rsidR="007B51D8">
        <w:rPr>
          <w:rFonts w:cs="Times New Roman"/>
        </w:rPr>
        <w:t xml:space="preserve"> next generation of</w:t>
      </w:r>
      <w:r w:rsidR="00D16F85">
        <w:rPr>
          <w:rFonts w:cs="Times New Roman"/>
        </w:rPr>
        <w:t xml:space="preserve"> NGSO </w:t>
      </w:r>
      <w:r w:rsidR="007B51D8">
        <w:rPr>
          <w:rFonts w:cs="Times New Roman"/>
        </w:rPr>
        <w:t xml:space="preserve">systems, which could expand broadband access where </w:t>
      </w:r>
      <w:r w:rsidR="00E8126F">
        <w:rPr>
          <w:rFonts w:cs="Times New Roman"/>
        </w:rPr>
        <w:t xml:space="preserve">it’s </w:t>
      </w:r>
      <w:r w:rsidR="007B51D8">
        <w:rPr>
          <w:rFonts w:cs="Times New Roman"/>
        </w:rPr>
        <w:t>need</w:t>
      </w:r>
      <w:r w:rsidR="00E8126F">
        <w:rPr>
          <w:rFonts w:cs="Times New Roman"/>
        </w:rPr>
        <w:t>ed</w:t>
      </w:r>
      <w:r w:rsidR="007B51D8">
        <w:rPr>
          <w:rFonts w:cs="Times New Roman"/>
        </w:rPr>
        <w:t xml:space="preserve"> most.</w:t>
      </w:r>
    </w:p>
    <w:p w14:paraId="2DC96993" w14:textId="77777777" w:rsidR="00627FD3" w:rsidRDefault="00627FD3" w:rsidP="00627FD3">
      <w:pPr>
        <w:spacing w:after="0"/>
        <w:ind w:firstLine="720"/>
        <w:rPr>
          <w:rFonts w:cs="Times New Roman"/>
        </w:rPr>
      </w:pPr>
    </w:p>
    <w:p w14:paraId="54AD3F9D" w14:textId="1531AD13" w:rsidR="00D47B80" w:rsidRDefault="001760FD" w:rsidP="00627FD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I’</w:t>
      </w:r>
      <w:r w:rsidR="00FC4408">
        <w:rPr>
          <w:rFonts w:cs="Times New Roman"/>
        </w:rPr>
        <w:t xml:space="preserve">m also pleased to </w:t>
      </w:r>
      <w:r w:rsidR="009C3495">
        <w:rPr>
          <w:rFonts w:cs="Times New Roman"/>
        </w:rPr>
        <w:t>announce that I have circulated for my colleagues</w:t>
      </w:r>
      <w:r>
        <w:rPr>
          <w:rFonts w:cs="Times New Roman"/>
        </w:rPr>
        <w:t>’</w:t>
      </w:r>
      <w:r w:rsidR="009C3495">
        <w:rPr>
          <w:rFonts w:cs="Times New Roman"/>
        </w:rPr>
        <w:t xml:space="preserve"> </w:t>
      </w:r>
      <w:r w:rsidR="002306D2">
        <w:rPr>
          <w:rFonts w:cs="Times New Roman"/>
        </w:rPr>
        <w:t xml:space="preserve">consideration </w:t>
      </w:r>
      <w:r>
        <w:rPr>
          <w:rFonts w:cs="Times New Roman"/>
        </w:rPr>
        <w:t>o</w:t>
      </w:r>
      <w:r w:rsidR="002306D2">
        <w:rPr>
          <w:rFonts w:cs="Times New Roman"/>
        </w:rPr>
        <w:t>rders that would grant</w:t>
      </w:r>
      <w:r w:rsidR="009C3495">
        <w:rPr>
          <w:rFonts w:cs="Times New Roman"/>
        </w:rPr>
        <w:t xml:space="preserve"> </w:t>
      </w:r>
      <w:r w:rsidR="00311331">
        <w:rPr>
          <w:rFonts w:cs="Times New Roman"/>
        </w:rPr>
        <w:t xml:space="preserve">U.S. market access to </w:t>
      </w:r>
      <w:r w:rsidR="009C3495">
        <w:rPr>
          <w:rFonts w:cs="Times New Roman"/>
        </w:rPr>
        <w:t xml:space="preserve">two more NGSO </w:t>
      </w:r>
      <w:r w:rsidR="006A43D9">
        <w:rPr>
          <w:rFonts w:cs="Times New Roman"/>
        </w:rPr>
        <w:t xml:space="preserve">systems </w:t>
      </w:r>
      <w:r w:rsidR="00A24E9C">
        <w:rPr>
          <w:rFonts w:cs="Times New Roman"/>
        </w:rPr>
        <w:t>in the Ku- and Ka- spectrum bands</w:t>
      </w:r>
      <w:r w:rsidR="009C3495">
        <w:rPr>
          <w:rFonts w:cs="Times New Roman"/>
        </w:rPr>
        <w:t>.</w:t>
      </w:r>
      <w:r w:rsidR="0008586D">
        <w:rPr>
          <w:rFonts w:cs="Times New Roman"/>
        </w:rPr>
        <w:t xml:space="preserve"> </w:t>
      </w:r>
      <w:r w:rsidR="006F20B9">
        <w:rPr>
          <w:rFonts w:cs="Times New Roman"/>
        </w:rPr>
        <w:t xml:space="preserve"> This is possible </w:t>
      </w:r>
      <w:r w:rsidR="009C5848">
        <w:rPr>
          <w:rFonts w:cs="Times New Roman"/>
        </w:rPr>
        <w:t>thank</w:t>
      </w:r>
      <w:r w:rsidR="006F20B9">
        <w:rPr>
          <w:rFonts w:cs="Times New Roman"/>
        </w:rPr>
        <w:t>s to</w:t>
      </w:r>
      <w:r w:rsidR="009C5848">
        <w:rPr>
          <w:rFonts w:cs="Times New Roman"/>
        </w:rPr>
        <w:t xml:space="preserve"> the International Bureau </w:t>
      </w:r>
      <w:r w:rsidR="00C66D82">
        <w:rPr>
          <w:rFonts w:cs="Times New Roman"/>
        </w:rPr>
        <w:t>staff</w:t>
      </w:r>
      <w:r w:rsidR="006F20B9">
        <w:rPr>
          <w:rFonts w:cs="Times New Roman"/>
        </w:rPr>
        <w:t>, which</w:t>
      </w:r>
      <w:r w:rsidR="00C66D82">
        <w:rPr>
          <w:rFonts w:cs="Times New Roman"/>
        </w:rPr>
        <w:t xml:space="preserve"> </w:t>
      </w:r>
      <w:r w:rsidR="006F20B9">
        <w:rPr>
          <w:rFonts w:cs="Times New Roman"/>
        </w:rPr>
        <w:t xml:space="preserve">has </w:t>
      </w:r>
      <w:r w:rsidR="009C5848">
        <w:rPr>
          <w:rFonts w:cs="Times New Roman"/>
        </w:rPr>
        <w:t>stead</w:t>
      </w:r>
      <w:r w:rsidR="006F20B9">
        <w:rPr>
          <w:rFonts w:cs="Times New Roman"/>
        </w:rPr>
        <w:t>il</w:t>
      </w:r>
      <w:r w:rsidR="009C5848">
        <w:rPr>
          <w:rFonts w:cs="Times New Roman"/>
        </w:rPr>
        <w:t>y wor</w:t>
      </w:r>
      <w:r w:rsidR="0008586D">
        <w:rPr>
          <w:rFonts w:cs="Times New Roman"/>
        </w:rPr>
        <w:t>k</w:t>
      </w:r>
      <w:r w:rsidR="006F20B9">
        <w:rPr>
          <w:rFonts w:cs="Times New Roman"/>
        </w:rPr>
        <w:t>ed</w:t>
      </w:r>
      <w:r w:rsidR="0008586D">
        <w:rPr>
          <w:rFonts w:cs="Times New Roman"/>
        </w:rPr>
        <w:t xml:space="preserve"> to process the</w:t>
      </w:r>
      <w:r w:rsidR="00C66D82">
        <w:rPr>
          <w:rFonts w:cs="Times New Roman"/>
        </w:rPr>
        <w:t>se</w:t>
      </w:r>
      <w:r w:rsidR="002306D2">
        <w:rPr>
          <w:rFonts w:cs="Times New Roman"/>
        </w:rPr>
        <w:t xml:space="preserve"> </w:t>
      </w:r>
      <w:r w:rsidR="00C66D82">
        <w:rPr>
          <w:rFonts w:cs="Times New Roman"/>
        </w:rPr>
        <w:t xml:space="preserve">and other </w:t>
      </w:r>
      <w:r w:rsidR="002306D2">
        <w:rPr>
          <w:rFonts w:cs="Times New Roman"/>
        </w:rPr>
        <w:t xml:space="preserve">market access </w:t>
      </w:r>
      <w:r w:rsidR="009C5848">
        <w:rPr>
          <w:rFonts w:cs="Times New Roman"/>
        </w:rPr>
        <w:t>applications</w:t>
      </w:r>
      <w:r w:rsidR="002306D2">
        <w:rPr>
          <w:rFonts w:cs="Times New Roman"/>
        </w:rPr>
        <w:t xml:space="preserve"> </w:t>
      </w:r>
      <w:r w:rsidR="00AD26AA">
        <w:rPr>
          <w:rFonts w:cs="Times New Roman"/>
        </w:rPr>
        <w:t>for NGSO satellite systems</w:t>
      </w:r>
      <w:r w:rsidR="00D47B80">
        <w:rPr>
          <w:rFonts w:cs="Times New Roman"/>
        </w:rPr>
        <w:t>.</w:t>
      </w:r>
      <w:r w:rsidR="00B55BBB" w:rsidRPr="00B55BBB">
        <w:rPr>
          <w:rFonts w:cs="Times New Roman"/>
        </w:rPr>
        <w:t xml:space="preserve"> </w:t>
      </w:r>
      <w:r w:rsidR="00B55BBB">
        <w:rPr>
          <w:rFonts w:cs="Times New Roman"/>
        </w:rPr>
        <w:t xml:space="preserve"> As I said </w:t>
      </w:r>
      <w:r w:rsidR="00BD27BD">
        <w:rPr>
          <w:rFonts w:cs="Times New Roman"/>
        </w:rPr>
        <w:t>in June</w:t>
      </w:r>
      <w:r w:rsidR="004D03F7">
        <w:rPr>
          <w:rFonts w:cs="Times New Roman"/>
        </w:rPr>
        <w:t xml:space="preserve"> with</w:t>
      </w:r>
      <w:r w:rsidR="00BD27BD">
        <w:rPr>
          <w:rFonts w:cs="Times New Roman"/>
        </w:rPr>
        <w:t xml:space="preserve"> </w:t>
      </w:r>
      <w:r w:rsidR="00B55BBB">
        <w:rPr>
          <w:rFonts w:cs="Times New Roman"/>
        </w:rPr>
        <w:t>the FCC</w:t>
      </w:r>
      <w:r w:rsidR="00BD27BD">
        <w:rPr>
          <w:rFonts w:cs="Times New Roman"/>
        </w:rPr>
        <w:t>’s approval of</w:t>
      </w:r>
      <w:r w:rsidR="00B55BBB">
        <w:rPr>
          <w:rFonts w:cs="Times New Roman"/>
        </w:rPr>
        <w:t xml:space="preserve"> OneWeb’s application</w:t>
      </w:r>
      <w:r w:rsidR="004D03F7">
        <w:rPr>
          <w:rFonts w:cs="Times New Roman"/>
        </w:rPr>
        <w:t>, these satellite</w:t>
      </w:r>
      <w:r w:rsidR="000B666B">
        <w:rPr>
          <w:rFonts w:cs="Times New Roman"/>
        </w:rPr>
        <w:t>s</w:t>
      </w:r>
      <w:r w:rsidR="00B55BBB">
        <w:rPr>
          <w:rFonts w:cs="Times New Roman"/>
        </w:rPr>
        <w:t xml:space="preserve"> could be a gateway to more broadband competition, benefi</w:t>
      </w:r>
      <w:r w:rsidR="00627FD3">
        <w:rPr>
          <w:rFonts w:cs="Times New Roman"/>
        </w:rPr>
        <w:t>ting consumers.</w:t>
      </w:r>
    </w:p>
    <w:p w14:paraId="2093ECEA" w14:textId="77777777" w:rsidR="00627FD3" w:rsidRDefault="00627FD3" w:rsidP="00627FD3">
      <w:pPr>
        <w:spacing w:after="0"/>
        <w:ind w:firstLine="720"/>
      </w:pPr>
    </w:p>
    <w:p w14:paraId="3C63544D" w14:textId="22E404AC" w:rsidR="00194582" w:rsidRPr="00D47B80" w:rsidRDefault="006F20B9" w:rsidP="00627FD3">
      <w:pPr>
        <w:spacing w:after="0"/>
        <w:ind w:firstLine="720"/>
        <w:rPr>
          <w:rFonts w:cs="Times New Roman"/>
        </w:rPr>
      </w:pPr>
      <w:r>
        <w:t>T</w:t>
      </w:r>
      <w:r w:rsidR="00153AD1" w:rsidRPr="0025473C">
        <w:t xml:space="preserve">hank you to </w:t>
      </w:r>
      <w:r w:rsidR="00D47B80">
        <w:t xml:space="preserve">all </w:t>
      </w:r>
      <w:r w:rsidR="00153AD1" w:rsidRPr="0025473C">
        <w:t xml:space="preserve">the staff that worked on this item: </w:t>
      </w:r>
      <w:r w:rsidR="004E7D65" w:rsidRPr="00E37C6D">
        <w:rPr>
          <w:rFonts w:eastAsia="Times New Roman" w:cs="Times New Roman"/>
          <w:color w:val="212121"/>
          <w:shd w:val="clear" w:color="auto" w:fill="FFFFFF"/>
        </w:rPr>
        <w:t>Jose Albuquerque, Clay DeCell, Chip Fleming, Jennifer Gilsenan, Sankar Persaud, Tom Sullivan, and Troy Tanner from the International Bureau; Bahman Badipour, Michael Ha, Tom Mooring, and Nick Oros from the Office of Engineering and Technology; Stephen Buenzow, Peter Daronco, John Schauble, and Blaise Scinto from the Wireless Telecommunications Bureau; and Deborah Broderson and David Horowitz from the Office of General Counsel.</w:t>
      </w:r>
    </w:p>
    <w:sectPr w:rsidR="00194582" w:rsidRPr="00D47B80" w:rsidSect="002F1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CA4F1" w14:textId="77777777" w:rsidR="00D71595" w:rsidRDefault="00D71595">
      <w:pPr>
        <w:spacing w:after="0"/>
      </w:pPr>
      <w:r>
        <w:separator/>
      </w:r>
    </w:p>
  </w:endnote>
  <w:endnote w:type="continuationSeparator" w:id="0">
    <w:p w14:paraId="6857FA01" w14:textId="77777777" w:rsidR="00D71595" w:rsidRDefault="00D71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4BE9" w14:textId="77777777" w:rsidR="007E2C8D" w:rsidRDefault="007E2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AE58" w14:textId="77777777" w:rsidR="007E2C8D" w:rsidRDefault="007E2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10FB" w14:textId="77777777" w:rsidR="007E2C8D" w:rsidRDefault="007E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0FDC" w14:textId="77777777" w:rsidR="00D71595" w:rsidRDefault="00D71595">
      <w:pPr>
        <w:spacing w:after="0"/>
      </w:pPr>
      <w:r>
        <w:separator/>
      </w:r>
    </w:p>
  </w:footnote>
  <w:footnote w:type="continuationSeparator" w:id="0">
    <w:p w14:paraId="19ABD870" w14:textId="77777777" w:rsidR="00D71595" w:rsidRDefault="00D715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D08C" w14:textId="77777777" w:rsidR="007E2C8D" w:rsidRDefault="007E2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782F" w14:textId="77777777" w:rsidR="007E2C8D" w:rsidRDefault="007E2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60C8" w14:textId="77777777" w:rsidR="007E2C8D" w:rsidRDefault="007E2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F6F"/>
    <w:multiLevelType w:val="multilevel"/>
    <w:tmpl w:val="466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6"/>
    <w:rsid w:val="000057CC"/>
    <w:rsid w:val="0001347A"/>
    <w:rsid w:val="000136A0"/>
    <w:rsid w:val="00045448"/>
    <w:rsid w:val="0008586D"/>
    <w:rsid w:val="000B666B"/>
    <w:rsid w:val="000C0568"/>
    <w:rsid w:val="000F1632"/>
    <w:rsid w:val="00106089"/>
    <w:rsid w:val="0011234B"/>
    <w:rsid w:val="00153AD1"/>
    <w:rsid w:val="001760FD"/>
    <w:rsid w:val="00177CC5"/>
    <w:rsid w:val="0018731F"/>
    <w:rsid w:val="00194582"/>
    <w:rsid w:val="001B5E68"/>
    <w:rsid w:val="001E126F"/>
    <w:rsid w:val="002157DB"/>
    <w:rsid w:val="00217C1F"/>
    <w:rsid w:val="002262CB"/>
    <w:rsid w:val="002306D2"/>
    <w:rsid w:val="0025473C"/>
    <w:rsid w:val="002A33FE"/>
    <w:rsid w:val="002C053E"/>
    <w:rsid w:val="002C6948"/>
    <w:rsid w:val="002F1392"/>
    <w:rsid w:val="00311331"/>
    <w:rsid w:val="00324B18"/>
    <w:rsid w:val="003650F8"/>
    <w:rsid w:val="0037691B"/>
    <w:rsid w:val="003B7B09"/>
    <w:rsid w:val="003D57D9"/>
    <w:rsid w:val="00473CC0"/>
    <w:rsid w:val="00491F3C"/>
    <w:rsid w:val="004D03F7"/>
    <w:rsid w:val="004E445B"/>
    <w:rsid w:val="004E7D65"/>
    <w:rsid w:val="005011CD"/>
    <w:rsid w:val="00511821"/>
    <w:rsid w:val="0051775C"/>
    <w:rsid w:val="005235DB"/>
    <w:rsid w:val="0054462C"/>
    <w:rsid w:val="00555F5B"/>
    <w:rsid w:val="005709F8"/>
    <w:rsid w:val="005D719E"/>
    <w:rsid w:val="005E40BC"/>
    <w:rsid w:val="00611840"/>
    <w:rsid w:val="00623078"/>
    <w:rsid w:val="00627FD3"/>
    <w:rsid w:val="006319C1"/>
    <w:rsid w:val="0065189A"/>
    <w:rsid w:val="00666B70"/>
    <w:rsid w:val="00673533"/>
    <w:rsid w:val="006833CD"/>
    <w:rsid w:val="006A43D9"/>
    <w:rsid w:val="006B479F"/>
    <w:rsid w:val="006D1C9D"/>
    <w:rsid w:val="006D4447"/>
    <w:rsid w:val="006D6317"/>
    <w:rsid w:val="006E3490"/>
    <w:rsid w:val="006F20B9"/>
    <w:rsid w:val="006F312B"/>
    <w:rsid w:val="00713DEF"/>
    <w:rsid w:val="00722068"/>
    <w:rsid w:val="00727092"/>
    <w:rsid w:val="007303F0"/>
    <w:rsid w:val="00742A6F"/>
    <w:rsid w:val="00746EBF"/>
    <w:rsid w:val="00756E03"/>
    <w:rsid w:val="007716D1"/>
    <w:rsid w:val="00783C33"/>
    <w:rsid w:val="00791783"/>
    <w:rsid w:val="007A7650"/>
    <w:rsid w:val="007B51D8"/>
    <w:rsid w:val="007D0D51"/>
    <w:rsid w:val="007E2C8D"/>
    <w:rsid w:val="00835AA9"/>
    <w:rsid w:val="00836AA3"/>
    <w:rsid w:val="00843472"/>
    <w:rsid w:val="00855F90"/>
    <w:rsid w:val="00856E69"/>
    <w:rsid w:val="008670AD"/>
    <w:rsid w:val="008700D4"/>
    <w:rsid w:val="008B4117"/>
    <w:rsid w:val="008C18CC"/>
    <w:rsid w:val="008D0789"/>
    <w:rsid w:val="008F4EFE"/>
    <w:rsid w:val="0091020D"/>
    <w:rsid w:val="009116BD"/>
    <w:rsid w:val="009304A6"/>
    <w:rsid w:val="00953B20"/>
    <w:rsid w:val="00993511"/>
    <w:rsid w:val="009A7DC1"/>
    <w:rsid w:val="009A7ED5"/>
    <w:rsid w:val="009B2B89"/>
    <w:rsid w:val="009C3495"/>
    <w:rsid w:val="009C5848"/>
    <w:rsid w:val="009D0DB1"/>
    <w:rsid w:val="009D44C1"/>
    <w:rsid w:val="009E0B83"/>
    <w:rsid w:val="00A21DD5"/>
    <w:rsid w:val="00A24E9C"/>
    <w:rsid w:val="00A34C19"/>
    <w:rsid w:val="00A9461E"/>
    <w:rsid w:val="00AC2AEA"/>
    <w:rsid w:val="00AD26AA"/>
    <w:rsid w:val="00B53314"/>
    <w:rsid w:val="00B55BBB"/>
    <w:rsid w:val="00BD27BD"/>
    <w:rsid w:val="00BF1703"/>
    <w:rsid w:val="00C2116A"/>
    <w:rsid w:val="00C66D82"/>
    <w:rsid w:val="00C678D2"/>
    <w:rsid w:val="00C838FB"/>
    <w:rsid w:val="00C90102"/>
    <w:rsid w:val="00CB49C9"/>
    <w:rsid w:val="00CC7130"/>
    <w:rsid w:val="00CF3E26"/>
    <w:rsid w:val="00CF6FFF"/>
    <w:rsid w:val="00D16F85"/>
    <w:rsid w:val="00D2018A"/>
    <w:rsid w:val="00D232F3"/>
    <w:rsid w:val="00D47B80"/>
    <w:rsid w:val="00D641D3"/>
    <w:rsid w:val="00D708AE"/>
    <w:rsid w:val="00D71595"/>
    <w:rsid w:val="00D927DC"/>
    <w:rsid w:val="00D94FE5"/>
    <w:rsid w:val="00D95B63"/>
    <w:rsid w:val="00DA7CFF"/>
    <w:rsid w:val="00DD3F97"/>
    <w:rsid w:val="00E00835"/>
    <w:rsid w:val="00E132F6"/>
    <w:rsid w:val="00E15EA2"/>
    <w:rsid w:val="00E60B20"/>
    <w:rsid w:val="00E67FF6"/>
    <w:rsid w:val="00E7224A"/>
    <w:rsid w:val="00E8126F"/>
    <w:rsid w:val="00E966C3"/>
    <w:rsid w:val="00EA216D"/>
    <w:rsid w:val="00EB3504"/>
    <w:rsid w:val="00EB4744"/>
    <w:rsid w:val="00EC7884"/>
    <w:rsid w:val="00EE09EF"/>
    <w:rsid w:val="00EE2703"/>
    <w:rsid w:val="00EE3E31"/>
    <w:rsid w:val="00F115D6"/>
    <w:rsid w:val="00FA69BE"/>
    <w:rsid w:val="00FC4408"/>
    <w:rsid w:val="00FD2EDA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CF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customStyle="1" w:styleId="xmsonormal">
    <w:name w:val="x_msonormal"/>
    <w:basedOn w:val="Normal"/>
    <w:rsid w:val="00153AD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AD1"/>
  </w:style>
  <w:style w:type="paragraph" w:styleId="NormalWeb">
    <w:name w:val="Normal (Web)"/>
    <w:basedOn w:val="Normal"/>
    <w:uiPriority w:val="99"/>
    <w:unhideWhenUsed/>
    <w:rsid w:val="00217C1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473C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73C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7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customStyle="1" w:styleId="xmsonormal">
    <w:name w:val="x_msonormal"/>
    <w:basedOn w:val="Normal"/>
    <w:rsid w:val="00153AD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AD1"/>
  </w:style>
  <w:style w:type="paragraph" w:styleId="NormalWeb">
    <w:name w:val="Normal (Web)"/>
    <w:basedOn w:val="Normal"/>
    <w:uiPriority w:val="99"/>
    <w:unhideWhenUsed/>
    <w:rsid w:val="00217C1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473C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73C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7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1648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2017-09-27T16:38:00Z</dcterms:created>
  <dcterms:modified xsi:type="dcterms:W3CDTF">2017-09-27T16:38:00Z</dcterms:modified>
  <cp:category> </cp:category>
  <cp:contentStatus> </cp:contentStatus>
</cp:coreProperties>
</file>