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FC" w:rsidRPr="002C5428" w:rsidRDefault="000057FC" w:rsidP="000057FC">
      <w:pPr>
        <w:spacing w:after="0" w:line="240" w:lineRule="auto"/>
        <w:ind w:left="720" w:hanging="720"/>
        <w:jc w:val="center"/>
        <w:rPr>
          <w:rFonts w:ascii="Times New Roman" w:hAnsi="Times New Roman" w:cs="Times New Roman"/>
          <w:b/>
        </w:rPr>
      </w:pPr>
      <w:bookmarkStart w:id="0" w:name="_GoBack"/>
      <w:bookmarkEnd w:id="0"/>
      <w:r w:rsidRPr="002C5428">
        <w:rPr>
          <w:rFonts w:ascii="Times New Roman" w:hAnsi="Times New Roman" w:cs="Times New Roman"/>
          <w:b/>
        </w:rPr>
        <w:t>STATEMENT OF</w:t>
      </w:r>
    </w:p>
    <w:p w:rsidR="000057FC" w:rsidRDefault="000057FC" w:rsidP="000057FC">
      <w:pPr>
        <w:spacing w:after="240" w:line="240" w:lineRule="auto"/>
        <w:ind w:left="720" w:hanging="720"/>
        <w:jc w:val="center"/>
        <w:rPr>
          <w:rFonts w:ascii="Times New Roman" w:hAnsi="Times New Roman" w:cs="Times New Roman"/>
        </w:rPr>
      </w:pPr>
      <w:r w:rsidRPr="002C5428">
        <w:rPr>
          <w:rFonts w:ascii="Times New Roman" w:hAnsi="Times New Roman" w:cs="Times New Roman"/>
          <w:b/>
        </w:rPr>
        <w:t>COMMISSIONER AJIT PAI</w:t>
      </w:r>
    </w:p>
    <w:p w:rsidR="000057FC" w:rsidRPr="00DE6A21" w:rsidRDefault="000057FC" w:rsidP="000057FC">
      <w:pPr>
        <w:spacing w:after="0" w:line="240" w:lineRule="auto"/>
        <w:ind w:left="720" w:hanging="720"/>
        <w:rPr>
          <w:rFonts w:ascii="Times New Roman" w:hAnsi="Times New Roman" w:cs="Times New Roman"/>
        </w:rPr>
      </w:pPr>
      <w:r w:rsidRPr="002C5428">
        <w:rPr>
          <w:rFonts w:ascii="Times New Roman" w:hAnsi="Times New Roman" w:cs="Times New Roman"/>
        </w:rPr>
        <w:t>Re:</w:t>
      </w:r>
      <w:r w:rsidRPr="002C5428">
        <w:rPr>
          <w:rFonts w:ascii="Times New Roman" w:hAnsi="Times New Roman" w:cs="Times New Roman"/>
        </w:rPr>
        <w:tab/>
      </w:r>
      <w:r w:rsidRPr="00DE6A21">
        <w:rPr>
          <w:rFonts w:ascii="Times New Roman" w:hAnsi="Times New Roman" w:cs="Times New Roman"/>
          <w:i/>
        </w:rPr>
        <w:t>Commission Seeks Public Comment in 2016 Biennial Review of Telecommunication Regulations</w:t>
      </w:r>
      <w:r>
        <w:rPr>
          <w:rFonts w:ascii="Times New Roman" w:hAnsi="Times New Roman" w:cs="Times New Roman"/>
        </w:rPr>
        <w:t xml:space="preserve">, </w:t>
      </w:r>
      <w:r w:rsidRPr="00DE6A21">
        <w:rPr>
          <w:rFonts w:ascii="Times New Roman" w:hAnsi="Times New Roman" w:cs="Times New Roman"/>
          <w:color w:val="000000"/>
        </w:rPr>
        <w:t>CG Docket No. 16-124, EB Docket No. 16-120, IB Docket No. 16-131, ET Docket No. 16-127,</w:t>
      </w:r>
      <w:r>
        <w:rPr>
          <w:rFonts w:ascii="Times New Roman" w:hAnsi="Times New Roman" w:cs="Times New Roman"/>
        </w:rPr>
        <w:t xml:space="preserve"> </w:t>
      </w:r>
      <w:r w:rsidRPr="00DE6A21">
        <w:rPr>
          <w:rFonts w:ascii="Times New Roman" w:hAnsi="Times New Roman" w:cs="Times New Roman"/>
          <w:color w:val="000000"/>
        </w:rPr>
        <w:t xml:space="preserve">PS Docket No. 16-128, WT Docket No. 16-138, WC Docket No. 16-132 </w:t>
      </w:r>
    </w:p>
    <w:p w:rsidR="000057FC" w:rsidRDefault="000057FC" w:rsidP="000057FC">
      <w:pPr>
        <w:spacing w:after="120" w:line="240" w:lineRule="auto"/>
        <w:rPr>
          <w:rFonts w:ascii="Times New Roman" w:hAnsi="Times New Roman" w:cs="Times New Roman"/>
        </w:rPr>
      </w:pPr>
    </w:p>
    <w:p w:rsidR="000057FC" w:rsidRPr="0056151A" w:rsidRDefault="000057FC" w:rsidP="000057FC">
      <w:pPr>
        <w:spacing w:after="120" w:line="240" w:lineRule="auto"/>
        <w:ind w:firstLine="720"/>
        <w:rPr>
          <w:rFonts w:ascii="Times New Roman" w:hAnsi="Times New Roman" w:cs="Times New Roman"/>
        </w:rPr>
      </w:pPr>
      <w:r w:rsidRPr="0056151A">
        <w:rPr>
          <w:rFonts w:ascii="Times New Roman" w:hAnsi="Times New Roman" w:cs="Times New Roman"/>
        </w:rPr>
        <w:t xml:space="preserve">This is a time of widespread dissatisfaction with and distrust of government.  </w:t>
      </w:r>
      <w:r>
        <w:rPr>
          <w:rFonts w:ascii="Times New Roman" w:hAnsi="Times New Roman" w:cs="Times New Roman"/>
        </w:rPr>
        <w:t xml:space="preserve">Many Americans </w:t>
      </w:r>
      <w:r w:rsidRPr="0056151A">
        <w:rPr>
          <w:rFonts w:ascii="Times New Roman" w:hAnsi="Times New Roman" w:cs="Times New Roman"/>
        </w:rPr>
        <w:t xml:space="preserve">perceive that government agencies don’t bother following the law or, at best, make a half-hearted attempt to comply.  </w:t>
      </w:r>
      <w:r>
        <w:rPr>
          <w:rFonts w:ascii="Times New Roman" w:hAnsi="Times New Roman" w:cs="Times New Roman"/>
        </w:rPr>
        <w:t>The Federal Communications Commission shares responsibility for this problem.  For example, i</w:t>
      </w:r>
      <w:r w:rsidRPr="0056151A">
        <w:rPr>
          <w:rFonts w:ascii="Times New Roman" w:hAnsi="Times New Roman" w:cs="Times New Roman"/>
        </w:rPr>
        <w:t xml:space="preserve">n its longstanding abdication of its </w:t>
      </w:r>
      <w:r>
        <w:rPr>
          <w:rFonts w:ascii="Times New Roman" w:hAnsi="Times New Roman" w:cs="Times New Roman"/>
        </w:rPr>
        <w:t xml:space="preserve">legal </w:t>
      </w:r>
      <w:r w:rsidRPr="0056151A">
        <w:rPr>
          <w:rFonts w:ascii="Times New Roman" w:hAnsi="Times New Roman" w:cs="Times New Roman"/>
        </w:rPr>
        <w:t xml:space="preserve">responsibility to conduct a meaningful biennial review, the Commission unfortunately has </w:t>
      </w:r>
      <w:r>
        <w:rPr>
          <w:rFonts w:ascii="Times New Roman" w:hAnsi="Times New Roman" w:cs="Times New Roman"/>
        </w:rPr>
        <w:t xml:space="preserve">treated the law in much the same way that The Dude handled bowling taunts in </w:t>
      </w:r>
      <w:r w:rsidRPr="00530603">
        <w:rPr>
          <w:rFonts w:ascii="Times New Roman" w:hAnsi="Times New Roman" w:cs="Times New Roman"/>
          <w:i/>
        </w:rPr>
        <w:t>The Big Lebowski</w:t>
      </w:r>
      <w:r>
        <w:rPr>
          <w:rFonts w:ascii="Times New Roman" w:hAnsi="Times New Roman" w:cs="Times New Roman"/>
        </w:rPr>
        <w:t>:  “Yeah, well, you know, that’s just, like, your opinion, man.”</w:t>
      </w:r>
      <w:r w:rsidRPr="0056151A">
        <w:rPr>
          <w:rStyle w:val="FootnoteReference"/>
          <w:rFonts w:ascii="Times New Roman" w:hAnsi="Times New Roman" w:cs="Times New Roman"/>
        </w:rPr>
        <w:footnoteReference w:id="1"/>
      </w:r>
    </w:p>
    <w:p w:rsidR="000057FC" w:rsidRDefault="000057FC" w:rsidP="000057FC">
      <w:pPr>
        <w:shd w:val="clear" w:color="auto" w:fill="FFFFFF"/>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Here’s the background.  </w:t>
      </w:r>
      <w:r w:rsidRPr="00E6380D">
        <w:rPr>
          <w:rFonts w:ascii="Times New Roman" w:eastAsia="Times New Roman" w:hAnsi="Times New Roman" w:cs="Times New Roman"/>
        </w:rPr>
        <w:t xml:space="preserve">Section 11 prescribes that </w:t>
      </w:r>
      <w:r>
        <w:rPr>
          <w:rFonts w:ascii="Times New Roman" w:eastAsia="Times New Roman" w:hAnsi="Times New Roman" w:cs="Times New Roman"/>
        </w:rPr>
        <w:t xml:space="preserve">every two years, </w:t>
      </w:r>
      <w:r w:rsidRPr="00E6380D">
        <w:rPr>
          <w:rFonts w:ascii="Times New Roman" w:eastAsia="Times New Roman" w:hAnsi="Times New Roman" w:cs="Times New Roman"/>
        </w:rPr>
        <w:t>the FCC “</w:t>
      </w:r>
      <w:r w:rsidRPr="00542AC4">
        <w:rPr>
          <w:rFonts w:ascii="Times New Roman" w:eastAsia="Times New Roman" w:hAnsi="Times New Roman" w:cs="Times New Roman"/>
          <w:i/>
        </w:rPr>
        <w:t>shall</w:t>
      </w:r>
      <w:r w:rsidRPr="00542AC4">
        <w:rPr>
          <w:rFonts w:ascii="Times New Roman" w:eastAsia="Times New Roman" w:hAnsi="Times New Roman" w:cs="Times New Roman"/>
        </w:rPr>
        <w:t xml:space="preserve"> review all regulations </w:t>
      </w:r>
      <w:r w:rsidRPr="00E6380D">
        <w:rPr>
          <w:rFonts w:ascii="Times New Roman" w:eastAsia="Times New Roman" w:hAnsi="Times New Roman" w:cs="Times New Roman"/>
        </w:rPr>
        <w:t xml:space="preserve">. . . </w:t>
      </w:r>
      <w:r w:rsidRPr="00542AC4">
        <w:rPr>
          <w:rFonts w:ascii="Times New Roman" w:eastAsia="Times New Roman" w:hAnsi="Times New Roman" w:cs="Times New Roman"/>
        </w:rPr>
        <w:t>that apply to the operations or activities of any provide</w:t>
      </w:r>
      <w:r>
        <w:rPr>
          <w:rFonts w:ascii="Times New Roman" w:eastAsia="Times New Roman" w:hAnsi="Times New Roman" w:cs="Times New Roman"/>
        </w:rPr>
        <w:t>r of telecommunications service”</w:t>
      </w:r>
      <w:r w:rsidRPr="00542AC4">
        <w:rPr>
          <w:rFonts w:ascii="Times New Roman" w:eastAsia="Times New Roman" w:hAnsi="Times New Roman" w:cs="Times New Roman"/>
        </w:rPr>
        <w:t xml:space="preserve"> and</w:t>
      </w:r>
      <w:bookmarkStart w:id="1" w:name="a_2"/>
      <w:bookmarkEnd w:id="1"/>
      <w:r w:rsidRPr="00E6380D">
        <w:rPr>
          <w:rFonts w:ascii="Times New Roman" w:eastAsia="Times New Roman" w:hAnsi="Times New Roman" w:cs="Times New Roman"/>
        </w:rPr>
        <w:t xml:space="preserve"> </w:t>
      </w:r>
      <w:r>
        <w:rPr>
          <w:rFonts w:ascii="Times New Roman" w:eastAsia="Times New Roman" w:hAnsi="Times New Roman" w:cs="Times New Roman"/>
        </w:rPr>
        <w:t>“</w:t>
      </w:r>
      <w:r w:rsidRPr="00D00BB0">
        <w:rPr>
          <w:rFonts w:ascii="Times New Roman" w:eastAsia="Times New Roman" w:hAnsi="Times New Roman" w:cs="Times New Roman"/>
          <w:i/>
        </w:rPr>
        <w:t>s</w:t>
      </w:r>
      <w:r w:rsidRPr="00542AC4">
        <w:rPr>
          <w:rFonts w:ascii="Times New Roman" w:eastAsia="Times New Roman" w:hAnsi="Times New Roman" w:cs="Times New Roman"/>
          <w:i/>
        </w:rPr>
        <w:t>hall</w:t>
      </w:r>
      <w:r w:rsidRPr="00542AC4">
        <w:rPr>
          <w:rFonts w:ascii="Times New Roman" w:eastAsia="Times New Roman" w:hAnsi="Times New Roman" w:cs="Times New Roman"/>
        </w:rPr>
        <w:t xml:space="preserve"> determine whether any such regulation is no longer necessary in the public interest as the result of meaningful economic competition between providers of such service.</w:t>
      </w:r>
      <w:r w:rsidRPr="00E6380D">
        <w:rPr>
          <w:rFonts w:ascii="Times New Roman" w:eastAsia="Times New Roman" w:hAnsi="Times New Roman" w:cs="Times New Roman"/>
        </w:rPr>
        <w:t>”</w:t>
      </w:r>
      <w:r>
        <w:rPr>
          <w:rStyle w:val="FootnoteReference"/>
          <w:rFonts w:ascii="Times New Roman" w:eastAsia="Times New Roman" w:hAnsi="Times New Roman" w:cs="Times New Roman"/>
        </w:rPr>
        <w:footnoteReference w:id="2"/>
      </w:r>
      <w:r w:rsidRPr="00E6380D">
        <w:rPr>
          <w:rFonts w:ascii="Times New Roman" w:eastAsia="Times New Roman" w:hAnsi="Times New Roman" w:cs="Times New Roman"/>
        </w:rPr>
        <w:t xml:space="preserve">  If the Commission finds that the public interest no longer demands any such regulation, it “</w:t>
      </w:r>
      <w:r w:rsidRPr="00D00BB0">
        <w:rPr>
          <w:rFonts w:ascii="Times New Roman" w:eastAsia="Times New Roman" w:hAnsi="Times New Roman" w:cs="Times New Roman"/>
          <w:i/>
        </w:rPr>
        <w:t>shall</w:t>
      </w:r>
      <w:r w:rsidRPr="00E6380D">
        <w:rPr>
          <w:rFonts w:ascii="Times New Roman" w:eastAsia="Times New Roman" w:hAnsi="Times New Roman" w:cs="Times New Roman"/>
        </w:rPr>
        <w:t xml:space="preserve"> repeal or modify” that regulation.</w:t>
      </w:r>
      <w:r>
        <w:rPr>
          <w:rStyle w:val="FootnoteReference"/>
          <w:rFonts w:ascii="Times New Roman" w:eastAsia="Times New Roman" w:hAnsi="Times New Roman" w:cs="Times New Roman"/>
        </w:rPr>
        <w:footnoteReference w:id="3"/>
      </w:r>
    </w:p>
    <w:p w:rsidR="000057FC" w:rsidRDefault="000057FC" w:rsidP="000057FC">
      <w:pPr>
        <w:shd w:val="clear" w:color="auto" w:fill="FFFFFF"/>
        <w:spacing w:after="120" w:line="240" w:lineRule="auto"/>
        <w:ind w:firstLine="720"/>
        <w:rPr>
          <w:rFonts w:ascii="Times New Roman" w:hAnsi="Times New Roman" w:cs="Times New Roman"/>
        </w:rPr>
      </w:pPr>
      <w:r w:rsidRPr="00E6380D">
        <w:rPr>
          <w:rFonts w:ascii="Times New Roman" w:hAnsi="Times New Roman" w:cs="Times New Roman"/>
        </w:rPr>
        <w:t xml:space="preserve">Unlike most matters the FCC handles, conducting a biennial review </w:t>
      </w:r>
      <w:r>
        <w:rPr>
          <w:rFonts w:ascii="Times New Roman" w:hAnsi="Times New Roman" w:cs="Times New Roman"/>
        </w:rPr>
        <w:t xml:space="preserve">is not </w:t>
      </w:r>
      <w:r w:rsidRPr="00E6380D">
        <w:rPr>
          <w:rFonts w:ascii="Times New Roman" w:hAnsi="Times New Roman" w:cs="Times New Roman"/>
        </w:rPr>
        <w:t xml:space="preserve">a very complicated case, with a lot of ins, a lot of outs, a lot of what-have-yous.  </w:t>
      </w:r>
      <w:r>
        <w:rPr>
          <w:rFonts w:ascii="Times New Roman" w:hAnsi="Times New Roman" w:cs="Times New Roman"/>
        </w:rPr>
        <w:t>Indeed, Section 11 is a simple and powerful tool for scrubbing outdated regulations from our books and promoting private sector innovation and investment.  In a sense, it ties the Communications Act together.</w:t>
      </w:r>
    </w:p>
    <w:p w:rsidR="000057FC" w:rsidRPr="00330FE9" w:rsidRDefault="000057FC" w:rsidP="000057FC">
      <w:pPr>
        <w:shd w:val="clear" w:color="auto" w:fill="FFFFFF"/>
        <w:spacing w:after="120" w:line="240" w:lineRule="auto"/>
        <w:ind w:firstLine="720"/>
        <w:rPr>
          <w:rFonts w:ascii="Times New Roman" w:eastAsia="Times New Roman" w:hAnsi="Times New Roman" w:cs="Times New Roman"/>
        </w:rPr>
      </w:pPr>
      <w:r>
        <w:rPr>
          <w:rFonts w:ascii="Times New Roman" w:hAnsi="Times New Roman" w:cs="Times New Roman"/>
        </w:rPr>
        <w:t>Or at least could be, if the FCC took this task seriously.  In 2014, the agency simply ignored this duty entirely.  This time around, it promises a few desultory efforts at paging through the Code of Federal Regulations—efforts certain to result in many staff hours being wasted and nothing meaningful being done.  (Say what you will about the FCC’s seemingly nihilistic view in 2014 that the law didn’t exist—at least it was an ethos.)</w:t>
      </w:r>
    </w:p>
    <w:p w:rsidR="000057FC" w:rsidRPr="00E6380D" w:rsidRDefault="000057FC" w:rsidP="000057FC">
      <w:pPr>
        <w:spacing w:after="120" w:line="240" w:lineRule="auto"/>
        <w:ind w:firstLine="720"/>
        <w:rPr>
          <w:rFonts w:ascii="Times New Roman" w:hAnsi="Times New Roman" w:cs="Times New Roman"/>
        </w:rPr>
      </w:pPr>
      <w:r>
        <w:rPr>
          <w:rFonts w:ascii="Times New Roman" w:hAnsi="Times New Roman" w:cs="Times New Roman"/>
        </w:rPr>
        <w:t>We should be prompt and bold in conducting these biennial reviews, not tardy and timid.  I hope the next Administration takes a more proactive, forward-thinking view of this task, for p</w:t>
      </w:r>
      <w:r w:rsidRPr="00E6380D">
        <w:rPr>
          <w:rFonts w:ascii="Times New Roman" w:hAnsi="Times New Roman" w:cs="Times New Roman"/>
        </w:rPr>
        <w:t>assivism is not something to hide behind.</w:t>
      </w:r>
      <w:r>
        <w:rPr>
          <w:rFonts w:ascii="Times New Roman" w:hAnsi="Times New Roman" w:cs="Times New Roman"/>
        </w:rPr>
        <w:t xml:space="preserve">  Am I wrong?</w:t>
      </w:r>
    </w:p>
    <w:p w:rsidR="005B6336" w:rsidRDefault="005B6336"/>
    <w:p w:rsidR="000057FC" w:rsidRDefault="000057FC"/>
    <w:sectPr w:rsidR="000057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72" w:rsidRDefault="00A66C72" w:rsidP="000057FC">
      <w:pPr>
        <w:spacing w:after="0" w:line="240" w:lineRule="auto"/>
      </w:pPr>
      <w:r>
        <w:separator/>
      </w:r>
    </w:p>
  </w:endnote>
  <w:endnote w:type="continuationSeparator" w:id="0">
    <w:p w:rsidR="00A66C72" w:rsidRDefault="00A66C72" w:rsidP="0000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8" w:rsidRDefault="009D7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8" w:rsidRDefault="009D7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8" w:rsidRDefault="009D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72" w:rsidRDefault="00A66C72" w:rsidP="000057FC">
      <w:pPr>
        <w:spacing w:after="0" w:line="240" w:lineRule="auto"/>
      </w:pPr>
      <w:r>
        <w:separator/>
      </w:r>
    </w:p>
  </w:footnote>
  <w:footnote w:type="continuationSeparator" w:id="0">
    <w:p w:rsidR="00A66C72" w:rsidRDefault="00A66C72" w:rsidP="000057FC">
      <w:pPr>
        <w:spacing w:after="0" w:line="240" w:lineRule="auto"/>
      </w:pPr>
      <w:r>
        <w:continuationSeparator/>
      </w:r>
    </w:p>
  </w:footnote>
  <w:footnote w:id="1">
    <w:p w:rsidR="000057FC" w:rsidRPr="00D00BB0" w:rsidRDefault="000057FC" w:rsidP="000057FC">
      <w:pPr>
        <w:spacing w:after="120" w:line="240" w:lineRule="auto"/>
        <w:rPr>
          <w:rFonts w:ascii="Times New Roman" w:hAnsi="Times New Roman" w:cs="Times New Roman"/>
          <w:sz w:val="20"/>
        </w:rPr>
      </w:pPr>
      <w:r w:rsidRPr="00D00BB0">
        <w:rPr>
          <w:rStyle w:val="FootnoteReference"/>
          <w:rFonts w:ascii="Times New Roman" w:hAnsi="Times New Roman"/>
          <w:sz w:val="20"/>
        </w:rPr>
        <w:footnoteRef/>
      </w:r>
      <w:r w:rsidRPr="00D00BB0">
        <w:rPr>
          <w:rFonts w:ascii="Times New Roman" w:hAnsi="Times New Roman"/>
          <w:sz w:val="20"/>
        </w:rPr>
        <w:t xml:space="preserve"> </w:t>
      </w:r>
      <w:r>
        <w:rPr>
          <w:rFonts w:ascii="Times New Roman" w:hAnsi="Times New Roman" w:cs="Times New Roman"/>
          <w:sz w:val="20"/>
        </w:rPr>
        <w:t>The Dude</w:t>
      </w:r>
      <w:r w:rsidRPr="00D00BB0">
        <w:rPr>
          <w:rFonts w:ascii="Times New Roman" w:hAnsi="Times New Roman" w:cs="Times New Roman"/>
          <w:sz w:val="20"/>
        </w:rPr>
        <w:t xml:space="preserve">, </w:t>
      </w:r>
      <w:r w:rsidRPr="00D00BB0">
        <w:rPr>
          <w:rFonts w:ascii="Times New Roman" w:hAnsi="Times New Roman" w:cs="Times New Roman"/>
          <w:i/>
          <w:sz w:val="20"/>
        </w:rPr>
        <w:t>The Big Lebowski</w:t>
      </w:r>
      <w:r w:rsidRPr="00D00BB0">
        <w:rPr>
          <w:rFonts w:ascii="Times New Roman" w:hAnsi="Times New Roman" w:cs="Times New Roman"/>
          <w:sz w:val="20"/>
        </w:rPr>
        <w:t xml:space="preserve"> (Polygram </w:t>
      </w:r>
      <w:r>
        <w:rPr>
          <w:rFonts w:ascii="Times New Roman" w:hAnsi="Times New Roman" w:cs="Times New Roman"/>
          <w:sz w:val="20"/>
        </w:rPr>
        <w:t xml:space="preserve">Filmed </w:t>
      </w:r>
      <w:r w:rsidRPr="00D00BB0">
        <w:rPr>
          <w:rFonts w:ascii="Times New Roman" w:hAnsi="Times New Roman" w:cs="Times New Roman"/>
          <w:sz w:val="20"/>
        </w:rPr>
        <w:t>Entertainment 1998).</w:t>
      </w:r>
    </w:p>
  </w:footnote>
  <w:footnote w:id="2">
    <w:p w:rsidR="000057FC" w:rsidRPr="00D00BB0" w:rsidRDefault="000057FC" w:rsidP="000057FC">
      <w:pPr>
        <w:pStyle w:val="FootnoteText"/>
        <w:spacing w:after="120"/>
        <w:rPr>
          <w:rFonts w:ascii="Times New Roman" w:hAnsi="Times New Roman"/>
        </w:rPr>
      </w:pPr>
      <w:r w:rsidRPr="00D00BB0">
        <w:rPr>
          <w:rStyle w:val="FootnoteReference"/>
          <w:rFonts w:ascii="Times New Roman" w:hAnsi="Times New Roman"/>
        </w:rPr>
        <w:footnoteRef/>
      </w:r>
      <w:r w:rsidRPr="00D00BB0">
        <w:rPr>
          <w:rFonts w:ascii="Times New Roman" w:hAnsi="Times New Roman"/>
        </w:rPr>
        <w:t xml:space="preserve"> 47 U.S.C. 161(a) (emphasis added).</w:t>
      </w:r>
    </w:p>
  </w:footnote>
  <w:footnote w:id="3">
    <w:p w:rsidR="000057FC" w:rsidRPr="00D00BB0" w:rsidRDefault="000057FC" w:rsidP="000057FC">
      <w:pPr>
        <w:pStyle w:val="FootnoteText"/>
        <w:spacing w:after="120"/>
        <w:rPr>
          <w:rFonts w:ascii="Times New Roman" w:hAnsi="Times New Roman"/>
        </w:rPr>
      </w:pPr>
      <w:r w:rsidRPr="00D00BB0">
        <w:rPr>
          <w:rStyle w:val="FootnoteReference"/>
          <w:rFonts w:ascii="Times New Roman" w:hAnsi="Times New Roman"/>
        </w:rPr>
        <w:footnoteRef/>
      </w:r>
      <w:r w:rsidRPr="00D00BB0">
        <w:rPr>
          <w:rFonts w:ascii="Times New Roman" w:hAnsi="Times New Roman"/>
        </w:rPr>
        <w:t xml:space="preserve"> 47 U.S.C. 161(b)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8" w:rsidRDefault="009D7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8" w:rsidRDefault="009D7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8" w:rsidRDefault="009D7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FC"/>
    <w:rsid w:val="000057FC"/>
    <w:rsid w:val="00061241"/>
    <w:rsid w:val="004D5B63"/>
    <w:rsid w:val="005B6336"/>
    <w:rsid w:val="00753F24"/>
    <w:rsid w:val="009D7808"/>
    <w:rsid w:val="00A6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5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7FC"/>
    <w:rPr>
      <w:sz w:val="20"/>
      <w:szCs w:val="20"/>
    </w:rPr>
  </w:style>
  <w:style w:type="character" w:styleId="FootnoteReference">
    <w:name w:val="footnote reference"/>
    <w:basedOn w:val="DefaultParagraphFont"/>
    <w:uiPriority w:val="99"/>
    <w:semiHidden/>
    <w:unhideWhenUsed/>
    <w:rsid w:val="000057FC"/>
    <w:rPr>
      <w:vertAlign w:val="superscript"/>
    </w:rPr>
  </w:style>
  <w:style w:type="paragraph" w:styleId="Header">
    <w:name w:val="header"/>
    <w:basedOn w:val="Normal"/>
    <w:link w:val="HeaderChar"/>
    <w:uiPriority w:val="99"/>
    <w:unhideWhenUsed/>
    <w:rsid w:val="009D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08"/>
  </w:style>
  <w:style w:type="paragraph" w:styleId="Footer">
    <w:name w:val="footer"/>
    <w:basedOn w:val="Normal"/>
    <w:link w:val="FooterChar"/>
    <w:uiPriority w:val="99"/>
    <w:unhideWhenUsed/>
    <w:rsid w:val="009D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5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7FC"/>
    <w:rPr>
      <w:sz w:val="20"/>
      <w:szCs w:val="20"/>
    </w:rPr>
  </w:style>
  <w:style w:type="character" w:styleId="FootnoteReference">
    <w:name w:val="footnote reference"/>
    <w:basedOn w:val="DefaultParagraphFont"/>
    <w:uiPriority w:val="99"/>
    <w:semiHidden/>
    <w:unhideWhenUsed/>
    <w:rsid w:val="000057FC"/>
    <w:rPr>
      <w:vertAlign w:val="superscript"/>
    </w:rPr>
  </w:style>
  <w:style w:type="paragraph" w:styleId="Header">
    <w:name w:val="header"/>
    <w:basedOn w:val="Normal"/>
    <w:link w:val="HeaderChar"/>
    <w:uiPriority w:val="99"/>
    <w:unhideWhenUsed/>
    <w:rsid w:val="009D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08"/>
  </w:style>
  <w:style w:type="paragraph" w:styleId="Footer">
    <w:name w:val="footer"/>
    <w:basedOn w:val="Normal"/>
    <w:link w:val="FooterChar"/>
    <w:uiPriority w:val="99"/>
    <w:unhideWhenUsed/>
    <w:rsid w:val="009D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2038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2016-11-03T16:37:00Z</dcterms:created>
  <dcterms:modified xsi:type="dcterms:W3CDTF">2016-11-03T16:37:00Z</dcterms:modified>
  <cp:category> </cp:category>
  <cp:contentStatus> </cp:contentStatus>
</cp:coreProperties>
</file>