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Pr="007E4661" w:rsidRDefault="006839AD" w:rsidP="006839A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E4661">
        <w:rPr>
          <w:rFonts w:ascii="Times New Roman" w:hAnsi="Times New Roman" w:cs="Times New Roman"/>
          <w:b/>
        </w:rPr>
        <w:t>STATEMENT OF</w:t>
      </w:r>
      <w:r w:rsidRPr="007E4661">
        <w:rPr>
          <w:rFonts w:ascii="Times New Roman" w:hAnsi="Times New Roman" w:cs="Times New Roman"/>
          <w:b/>
        </w:rPr>
        <w:br/>
        <w:t>COMMISSIONER JESSICA ROSENWORCEL</w:t>
      </w:r>
    </w:p>
    <w:p w:rsidR="006839AD" w:rsidRPr="007E4661" w:rsidRDefault="006839AD" w:rsidP="006839AD">
      <w:pPr>
        <w:jc w:val="center"/>
        <w:rPr>
          <w:rFonts w:ascii="Times New Roman" w:hAnsi="Times New Roman" w:cs="Times New Roman"/>
          <w:b/>
        </w:rPr>
      </w:pPr>
      <w:r w:rsidRPr="007E4661">
        <w:rPr>
          <w:rFonts w:ascii="Times New Roman" w:hAnsi="Times New Roman" w:cs="Times New Roman"/>
          <w:b/>
        </w:rPr>
        <w:t>APPROVING IN PART, DISSENTING IN PART</w:t>
      </w:r>
    </w:p>
    <w:p w:rsidR="006839AD" w:rsidRPr="007E4661" w:rsidRDefault="006839AD" w:rsidP="006839AD">
      <w:pPr>
        <w:jc w:val="center"/>
        <w:rPr>
          <w:rFonts w:ascii="Times New Roman" w:hAnsi="Times New Roman" w:cs="Times New Roman"/>
          <w:b/>
        </w:rPr>
      </w:pPr>
    </w:p>
    <w:p w:rsidR="007E4661" w:rsidRPr="007E4661" w:rsidRDefault="007E4661" w:rsidP="007E4661">
      <w:pPr>
        <w:ind w:left="720" w:hanging="720"/>
        <w:rPr>
          <w:rFonts w:ascii="Times New Roman" w:hAnsi="Times New Roman" w:cs="Times New Roman"/>
        </w:rPr>
      </w:pPr>
      <w:r w:rsidRPr="007E4661">
        <w:rPr>
          <w:rFonts w:ascii="Times New Roman" w:hAnsi="Times New Roman" w:cs="Times New Roman"/>
        </w:rPr>
        <w:t>Re:</w:t>
      </w:r>
      <w:r w:rsidRPr="007E4661">
        <w:rPr>
          <w:rFonts w:ascii="Times New Roman" w:hAnsi="Times New Roman" w:cs="Times New Roman"/>
        </w:rPr>
        <w:tab/>
      </w:r>
      <w:r w:rsidRPr="007E4661">
        <w:rPr>
          <w:rFonts w:ascii="Times New Roman" w:hAnsi="Times New Roman" w:cs="Times New Roman"/>
          <w:i/>
        </w:rPr>
        <w:t>Amendment to the Commission’s Rules Concerning Effective Competition; Implementation of Section 111 of the STELA Reauthorization Act</w:t>
      </w:r>
      <w:r w:rsidRPr="007E4661">
        <w:rPr>
          <w:rFonts w:ascii="Times New Roman" w:hAnsi="Times New Roman" w:cs="Times New Roman"/>
        </w:rPr>
        <w:t>, MB Docket No. 15-53.</w:t>
      </w:r>
    </w:p>
    <w:p w:rsidR="006839AD" w:rsidRPr="007E4661" w:rsidRDefault="006839AD" w:rsidP="006839AD">
      <w:pPr>
        <w:ind w:firstLine="720"/>
        <w:rPr>
          <w:rFonts w:ascii="Times New Roman" w:hAnsi="Times New Roman" w:cs="Times New Roman"/>
        </w:rPr>
      </w:pPr>
    </w:p>
    <w:p w:rsidR="006839AD" w:rsidRPr="007E4661" w:rsidRDefault="006839AD" w:rsidP="006839AD">
      <w:pPr>
        <w:ind w:firstLine="720"/>
        <w:rPr>
          <w:rFonts w:ascii="Times New Roman" w:hAnsi="Times New Roman" w:cs="Times New Roman"/>
        </w:rPr>
      </w:pPr>
      <w:r w:rsidRPr="007E4661">
        <w:rPr>
          <w:rFonts w:ascii="Times New Roman" w:hAnsi="Times New Roman" w:cs="Times New Roman"/>
        </w:rPr>
        <w:t>The title of the Satellite Television Extension and Localism Act Reauthorization Act of 2014 may be complicated, but the direction Congress provided in this legisla</w:t>
      </w:r>
      <w:r w:rsidR="00BC577F" w:rsidRPr="007E4661">
        <w:rPr>
          <w:rFonts w:ascii="Times New Roman" w:hAnsi="Times New Roman" w:cs="Times New Roman"/>
        </w:rPr>
        <w:t xml:space="preserve">tion is clear.  In Section 111 </w:t>
      </w:r>
      <w:r w:rsidRPr="007E4661">
        <w:rPr>
          <w:rFonts w:ascii="Times New Roman" w:hAnsi="Times New Roman" w:cs="Times New Roman"/>
        </w:rPr>
        <w:t xml:space="preserve">Congress charged </w:t>
      </w:r>
      <w:r w:rsidR="008A3C1E" w:rsidRPr="007E4661">
        <w:rPr>
          <w:rFonts w:ascii="Times New Roman" w:hAnsi="Times New Roman" w:cs="Times New Roman"/>
        </w:rPr>
        <w:t>the Commission with establishing “a streamlined process for filing . . . effective competition petition[s] for small cable operators[.]”</w:t>
      </w:r>
      <w:r w:rsidR="00BC577F" w:rsidRPr="007E4661">
        <w:rPr>
          <w:rFonts w:ascii="Times New Roman" w:hAnsi="Times New Roman" w:cs="Times New Roman"/>
        </w:rPr>
        <w:t xml:space="preserve">  To the extent that we do so here, this Order has my support.</w:t>
      </w:r>
    </w:p>
    <w:p w:rsidR="00BC577F" w:rsidRPr="007E4661" w:rsidRDefault="00BC577F" w:rsidP="006839AD">
      <w:pPr>
        <w:ind w:firstLine="720"/>
        <w:rPr>
          <w:rFonts w:ascii="Times New Roman" w:hAnsi="Times New Roman" w:cs="Times New Roman"/>
        </w:rPr>
      </w:pPr>
    </w:p>
    <w:p w:rsidR="008A3C1E" w:rsidRPr="007E4661" w:rsidRDefault="00BC577F" w:rsidP="006839AD">
      <w:pPr>
        <w:ind w:firstLine="720"/>
        <w:rPr>
          <w:rFonts w:ascii="Times New Roman" w:hAnsi="Times New Roman" w:cs="Times New Roman"/>
        </w:rPr>
      </w:pPr>
      <w:r w:rsidRPr="007E4661">
        <w:rPr>
          <w:rFonts w:ascii="Times New Roman" w:hAnsi="Times New Roman" w:cs="Times New Roman"/>
        </w:rPr>
        <w:t>However, the Commission inexplicably races past this straightforward statutory directive and instead provide</w:t>
      </w:r>
      <w:r w:rsidR="00911D4D" w:rsidRPr="007E4661">
        <w:rPr>
          <w:rFonts w:ascii="Times New Roman" w:hAnsi="Times New Roman" w:cs="Times New Roman"/>
        </w:rPr>
        <w:t>s</w:t>
      </w:r>
      <w:r w:rsidRPr="007E4661">
        <w:rPr>
          <w:rFonts w:ascii="Times New Roman" w:hAnsi="Times New Roman" w:cs="Times New Roman"/>
        </w:rPr>
        <w:t xml:space="preserve"> all cable </w:t>
      </w:r>
      <w:r w:rsidR="00335003" w:rsidRPr="007E4661">
        <w:rPr>
          <w:rFonts w:ascii="Times New Roman" w:hAnsi="Times New Roman" w:cs="Times New Roman"/>
        </w:rPr>
        <w:t>operator</w:t>
      </w:r>
      <w:r w:rsidRPr="007E4661">
        <w:rPr>
          <w:rFonts w:ascii="Times New Roman" w:hAnsi="Times New Roman" w:cs="Times New Roman"/>
        </w:rPr>
        <w:t xml:space="preserve">s—from the biggest to the smallest—with an expedited process to avoid oversight.  This </w:t>
      </w:r>
      <w:r w:rsidR="00AC322C" w:rsidRPr="007E4661">
        <w:rPr>
          <w:rFonts w:ascii="Times New Roman" w:hAnsi="Times New Roman" w:cs="Times New Roman"/>
        </w:rPr>
        <w:t xml:space="preserve">is </w:t>
      </w:r>
      <w:r w:rsidR="00725A20" w:rsidRPr="007E4661">
        <w:rPr>
          <w:rFonts w:ascii="Times New Roman" w:hAnsi="Times New Roman" w:cs="Times New Roman"/>
        </w:rPr>
        <w:t>contrary to</w:t>
      </w:r>
      <w:r w:rsidR="00AC322C" w:rsidRPr="007E4661">
        <w:rPr>
          <w:rFonts w:ascii="Times New Roman" w:hAnsi="Times New Roman" w:cs="Times New Roman"/>
        </w:rPr>
        <w:t xml:space="preserve"> what </w:t>
      </w:r>
      <w:r w:rsidRPr="007E4661">
        <w:rPr>
          <w:rFonts w:ascii="Times New Roman" w:hAnsi="Times New Roman" w:cs="Times New Roman"/>
        </w:rPr>
        <w:t>Congress asked us to do</w:t>
      </w:r>
      <w:r w:rsidR="00AC322C" w:rsidRPr="007E4661">
        <w:rPr>
          <w:rFonts w:ascii="Times New Roman" w:hAnsi="Times New Roman" w:cs="Times New Roman"/>
        </w:rPr>
        <w:t xml:space="preserve">, at odds with the recommendation of the Commission’s own Intergovernmental Advisory Committee, and </w:t>
      </w:r>
      <w:r w:rsidR="008A3C1E" w:rsidRPr="007E4661">
        <w:rPr>
          <w:rFonts w:ascii="Times New Roman" w:hAnsi="Times New Roman" w:cs="Times New Roman"/>
        </w:rPr>
        <w:t>provides no clear benefit to consumers.  Consequently, to the extent that the Commission acts beyond the direction of Congress in Section 111, I dissent.</w:t>
      </w:r>
    </w:p>
    <w:p w:rsidR="00AC322C" w:rsidRPr="007E4661" w:rsidRDefault="00AC322C" w:rsidP="006839AD">
      <w:pPr>
        <w:ind w:firstLine="720"/>
        <w:rPr>
          <w:rFonts w:ascii="Times New Roman" w:hAnsi="Times New Roman" w:cs="Times New Roman"/>
        </w:rPr>
      </w:pPr>
    </w:p>
    <w:sectPr w:rsidR="00AC322C" w:rsidRPr="007E4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73" w:rsidRDefault="003F7873" w:rsidP="003F7873">
      <w:r>
        <w:separator/>
      </w:r>
    </w:p>
  </w:endnote>
  <w:endnote w:type="continuationSeparator" w:id="0">
    <w:p w:rsidR="003F7873" w:rsidRDefault="003F7873" w:rsidP="003F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3" w:rsidRDefault="003F7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3" w:rsidRDefault="003F7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3" w:rsidRDefault="003F7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73" w:rsidRDefault="003F7873" w:rsidP="003F7873">
      <w:r>
        <w:separator/>
      </w:r>
    </w:p>
  </w:footnote>
  <w:footnote w:type="continuationSeparator" w:id="0">
    <w:p w:rsidR="003F7873" w:rsidRDefault="003F7873" w:rsidP="003F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3" w:rsidRDefault="003F7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3" w:rsidRDefault="003F7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3" w:rsidRDefault="003F7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D"/>
    <w:rsid w:val="001D6E81"/>
    <w:rsid w:val="001F183C"/>
    <w:rsid w:val="00244807"/>
    <w:rsid w:val="002E2EE7"/>
    <w:rsid w:val="00335003"/>
    <w:rsid w:val="003F7873"/>
    <w:rsid w:val="006839AD"/>
    <w:rsid w:val="006A1A48"/>
    <w:rsid w:val="00725A20"/>
    <w:rsid w:val="007E4661"/>
    <w:rsid w:val="007E4D5B"/>
    <w:rsid w:val="008A3C1E"/>
    <w:rsid w:val="00911D4D"/>
    <w:rsid w:val="00972D07"/>
    <w:rsid w:val="00AC322C"/>
    <w:rsid w:val="00BC577F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73"/>
  </w:style>
  <w:style w:type="paragraph" w:styleId="Footer">
    <w:name w:val="footer"/>
    <w:basedOn w:val="Normal"/>
    <w:link w:val="FooterChar"/>
    <w:uiPriority w:val="99"/>
    <w:unhideWhenUsed/>
    <w:rsid w:val="003F7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73"/>
  </w:style>
  <w:style w:type="paragraph" w:styleId="Footer">
    <w:name w:val="footer"/>
    <w:basedOn w:val="Normal"/>
    <w:link w:val="FooterChar"/>
    <w:uiPriority w:val="99"/>
    <w:unhideWhenUsed/>
    <w:rsid w:val="003F7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2015-06-02T16:50:00Z</cp:lastPrinted>
  <dcterms:created xsi:type="dcterms:W3CDTF">2015-06-03T20:49:00Z</dcterms:created>
  <dcterms:modified xsi:type="dcterms:W3CDTF">2015-06-03T20:49:00Z</dcterms:modified>
  <cp:category> </cp:category>
  <cp:contentStatus> </cp:contentStatus>
</cp:coreProperties>
</file>