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7FF14983"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17621153"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026679"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83F495D" w14:textId="77777777">
            <w:pPr>
              <w:rPr>
                <w:rStyle w:val="DefaultParagraphFont"/>
                <w:b/>
                <w:bCs/>
                <w:sz w:val="12"/>
                <w:szCs w:val="12"/>
                <w:lang w:val="en-US" w:eastAsia="en-US" w:bidi="ar-SA"/>
              </w:rPr>
            </w:pPr>
          </w:p>
          <w:p w:rsidR="007A44F8" w:rsidRPr="008A3940" w:rsidP="00BB4E29" w14:paraId="1EEE2EB5"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328298E4" w14:textId="77777777">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14:paraId="57303313" w14:textId="77777777">
            <w:pPr>
              <w:rPr>
                <w:rStyle w:val="DefaultParagraphFont"/>
                <w:bCs/>
                <w:sz w:val="22"/>
                <w:szCs w:val="22"/>
                <w:lang w:val="en-US" w:eastAsia="en-US" w:bidi="ar-SA"/>
              </w:rPr>
            </w:pPr>
            <w:r w:rsidRPr="008A3940">
              <w:rPr>
                <w:bCs/>
                <w:sz w:val="22"/>
                <w:szCs w:val="22"/>
                <w:lang w:val="en-US" w:eastAsia="en-US" w:bidi="ar-SA"/>
              </w:rPr>
              <w:t>will.wiquist@fcc.gov</w:t>
            </w:r>
          </w:p>
          <w:p w:rsidR="007A44F8" w:rsidRPr="008A3940" w:rsidP="00BB4E29" w14:paraId="6F244E58" w14:textId="77777777">
            <w:pPr>
              <w:rPr>
                <w:rStyle w:val="DefaultParagraphFont"/>
                <w:bCs/>
                <w:sz w:val="22"/>
                <w:szCs w:val="22"/>
                <w:lang w:val="en-US" w:eastAsia="en-US" w:bidi="ar-SA"/>
              </w:rPr>
            </w:pPr>
          </w:p>
          <w:p w:rsidR="007A44F8" w:rsidRPr="008A3940" w:rsidP="00BB4E29" w14:paraId="5EDE7C21"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14:paraId="184CE910" w14:textId="77777777">
            <w:pPr>
              <w:jc w:val="center"/>
              <w:rPr>
                <w:rStyle w:val="DefaultParagraphFont"/>
                <w:b/>
                <w:bCs/>
                <w:sz w:val="22"/>
                <w:szCs w:val="22"/>
                <w:lang w:val="en-US" w:eastAsia="en-US" w:bidi="ar-SA"/>
              </w:rPr>
            </w:pPr>
          </w:p>
          <w:p w:rsidR="000E049E" w:rsidP="00D861EE" w14:paraId="5995D3F1" w14:textId="77777777">
            <w:pPr>
              <w:tabs>
                <w:tab w:val="left" w:pos="8625"/>
              </w:tabs>
              <w:spacing w:after="120"/>
              <w:jc w:val="center"/>
              <w:rPr>
                <w:rStyle w:val="DefaultParagraphFont"/>
                <w:b/>
                <w:bCs/>
                <w:sz w:val="26"/>
                <w:szCs w:val="26"/>
                <w:lang w:val="en-US" w:eastAsia="en-US" w:bidi="ar-SA"/>
              </w:rPr>
            </w:pPr>
            <w:r w:rsidRPr="000E049E">
              <w:rPr>
                <w:b/>
                <w:bCs/>
                <w:sz w:val="26"/>
                <w:szCs w:val="26"/>
                <w:lang w:val="en-US" w:eastAsia="en-US" w:bidi="ar-SA"/>
              </w:rPr>
              <w:t>FC</w:t>
            </w:r>
            <w:r w:rsidRPr="000E049E" w:rsidR="00FB403D">
              <w:rPr>
                <w:b/>
                <w:bCs/>
                <w:sz w:val="26"/>
                <w:szCs w:val="26"/>
                <w:lang w:val="en-US" w:eastAsia="en-US" w:bidi="ar-SA"/>
              </w:rPr>
              <w:t xml:space="preserve">C </w:t>
            </w:r>
            <w:r w:rsidR="00FB403D">
              <w:rPr>
                <w:b/>
                <w:bCs/>
                <w:sz w:val="26"/>
                <w:szCs w:val="26"/>
                <w:lang w:val="en-US" w:eastAsia="en-US" w:bidi="ar-SA"/>
              </w:rPr>
              <w:t xml:space="preserve">PROPOSES $5.3 MILLION FINE ON PHONE </w:t>
            </w:r>
            <w:r w:rsidR="00C5304C">
              <w:rPr>
                <w:b/>
                <w:bCs/>
                <w:sz w:val="26"/>
                <w:szCs w:val="26"/>
                <w:lang w:val="en-US" w:eastAsia="en-US" w:bidi="ar-SA"/>
              </w:rPr>
              <w:t xml:space="preserve">COMPANY FOR </w:t>
            </w:r>
            <w:r w:rsidR="00BA1EF3">
              <w:rPr>
                <w:b/>
                <w:bCs/>
                <w:sz w:val="26"/>
                <w:szCs w:val="26"/>
                <w:lang w:val="en-US" w:eastAsia="en-US" w:bidi="ar-SA"/>
              </w:rPr>
              <w:t>SLAMMING, CRAMMING</w:t>
            </w:r>
            <w:r w:rsidR="00C5304C">
              <w:rPr>
                <w:b/>
                <w:bCs/>
                <w:sz w:val="26"/>
                <w:szCs w:val="26"/>
                <w:lang w:val="en-US" w:eastAsia="en-US" w:bidi="ar-SA"/>
              </w:rPr>
              <w:t xml:space="preserve"> &amp; PROVIDING FA</w:t>
            </w:r>
            <w:r w:rsidR="00BA1EF3">
              <w:rPr>
                <w:b/>
                <w:bCs/>
                <w:sz w:val="26"/>
                <w:szCs w:val="26"/>
                <w:lang w:val="en-US" w:eastAsia="en-US" w:bidi="ar-SA"/>
              </w:rPr>
              <w:t>LSE</w:t>
            </w:r>
            <w:r w:rsidR="00C5304C">
              <w:rPr>
                <w:b/>
                <w:bCs/>
                <w:sz w:val="26"/>
                <w:szCs w:val="26"/>
                <w:lang w:val="en-US" w:eastAsia="en-US" w:bidi="ar-SA"/>
              </w:rPr>
              <w:t xml:space="preserve"> EVIDENCE</w:t>
            </w:r>
          </w:p>
          <w:p w:rsidR="00CC5E08" w:rsidRPr="008A3940" w:rsidP="00040127" w14:paraId="63F0A92D" w14:textId="77777777">
            <w:pPr>
              <w:tabs>
                <w:tab w:val="left" w:pos="8625"/>
              </w:tabs>
              <w:jc w:val="center"/>
              <w:rPr>
                <w:rStyle w:val="DefaultParagraphFont"/>
                <w:i/>
                <w:sz w:val="24"/>
                <w:szCs w:val="24"/>
                <w:lang w:val="en-US" w:eastAsia="en-US" w:bidi="ar-SA"/>
              </w:rPr>
            </w:pPr>
            <w:r>
              <w:rPr>
                <w:b/>
                <w:bCs/>
                <w:i/>
                <w:sz w:val="24"/>
                <w:szCs w:val="24"/>
                <w:lang w:val="en-US" w:eastAsia="en-US" w:bidi="ar-SA"/>
              </w:rPr>
              <w:t xml:space="preserve">Consumer Complaints Prompted Investigation into </w:t>
            </w:r>
            <w:r w:rsidR="00BA1EF3">
              <w:rPr>
                <w:b/>
                <w:bCs/>
                <w:i/>
                <w:sz w:val="24"/>
                <w:szCs w:val="24"/>
                <w:lang w:val="en-US" w:eastAsia="en-US" w:bidi="ar-SA"/>
              </w:rPr>
              <w:t>Telecommunications Carrier</w:t>
            </w:r>
          </w:p>
          <w:p w:rsidR="00F61155" w:rsidRPr="006B0A70" w:rsidP="00BB4E29" w14:paraId="22972161" w14:textId="77777777">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BD19E8" w:rsidRPr="00A225A9" w:rsidP="00040127" w14:paraId="1AE84DA6" w14:textId="2E4643D8">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Pr="00713D5C" w:rsidR="00713D5C">
              <w:rPr>
                <w:sz w:val="22"/>
                <w:szCs w:val="22"/>
                <w:lang w:val="en-US" w:eastAsia="en-US" w:bidi="ar-SA"/>
              </w:rPr>
              <w:t>April</w:t>
            </w:r>
            <w:r w:rsidRPr="00713D5C" w:rsidR="000E049E">
              <w:rPr>
                <w:sz w:val="22"/>
                <w:szCs w:val="22"/>
                <w:lang w:val="en-US" w:eastAsia="en-US" w:bidi="ar-SA"/>
              </w:rPr>
              <w:t xml:space="preserve"> </w:t>
            </w:r>
            <w:r w:rsidR="005E2A56">
              <w:rPr>
                <w:sz w:val="22"/>
                <w:szCs w:val="22"/>
                <w:lang w:val="en-US" w:eastAsia="en-US" w:bidi="ar-SA"/>
              </w:rPr>
              <w:t>27</w:t>
            </w:r>
            <w:r w:rsidR="00065E2D">
              <w:rPr>
                <w:sz w:val="22"/>
                <w:szCs w:val="22"/>
                <w:lang w:val="en-US" w:eastAsia="en-US" w:bidi="ar-SA"/>
              </w:rPr>
              <w:t>, 2018</w:t>
            </w:r>
            <w:r w:rsidR="00D861EE">
              <w:rPr>
                <w:sz w:val="22"/>
                <w:szCs w:val="22"/>
                <w:lang w:val="en-US" w:eastAsia="en-US" w:bidi="ar-SA"/>
              </w:rPr>
              <w:t>—</w:t>
            </w:r>
            <w:r w:rsidRPr="000E049E" w:rsidR="000E049E">
              <w:rPr>
                <w:sz w:val="22"/>
                <w:szCs w:val="22"/>
                <w:lang w:val="en-US" w:eastAsia="en-US" w:bidi="ar-SA"/>
              </w:rPr>
              <w:t>The Federal Communications Commission today</w:t>
            </w:r>
            <w:r w:rsidR="00040127">
              <w:rPr>
                <w:sz w:val="22"/>
                <w:szCs w:val="22"/>
                <w:lang w:val="en-US" w:eastAsia="en-US" w:bidi="ar-SA"/>
              </w:rPr>
              <w:t xml:space="preserve"> </w:t>
            </w:r>
            <w:r w:rsidR="00FB403D">
              <w:rPr>
                <w:sz w:val="22"/>
                <w:szCs w:val="22"/>
                <w:lang w:val="en-US" w:eastAsia="en-US" w:bidi="ar-SA"/>
              </w:rPr>
              <w:t xml:space="preserve">proposed a $5,323,322 fine against </w:t>
            </w:r>
            <w:r w:rsidR="00EA229A">
              <w:rPr>
                <w:sz w:val="22"/>
                <w:szCs w:val="22"/>
                <w:lang w:val="en-US" w:eastAsia="en-US" w:bidi="ar-SA"/>
              </w:rPr>
              <w:t>Tele Circuit</w:t>
            </w:r>
            <w:r w:rsidR="00BA1EF3">
              <w:rPr>
                <w:sz w:val="22"/>
                <w:szCs w:val="22"/>
                <w:lang w:val="en-US" w:eastAsia="en-US" w:bidi="ar-SA"/>
              </w:rPr>
              <w:t xml:space="preserve"> Network Corporation</w:t>
            </w:r>
            <w:r w:rsidR="00EA229A">
              <w:rPr>
                <w:sz w:val="22"/>
                <w:szCs w:val="22"/>
                <w:lang w:val="en-US" w:eastAsia="en-US" w:bidi="ar-SA"/>
              </w:rPr>
              <w:t>.  Th</w:t>
            </w:r>
            <w:r w:rsidR="00BA1EF3">
              <w:rPr>
                <w:sz w:val="22"/>
                <w:szCs w:val="22"/>
                <w:lang w:val="en-US" w:eastAsia="en-US" w:bidi="ar-SA"/>
              </w:rPr>
              <w:t>e</w:t>
            </w:r>
            <w:r w:rsidR="00FD3DBB">
              <w:rPr>
                <w:sz w:val="22"/>
                <w:szCs w:val="22"/>
                <w:lang w:val="en-US" w:eastAsia="en-US" w:bidi="ar-SA"/>
              </w:rPr>
              <w:t xml:space="preserve"> Duluth, Georgia-based </w:t>
            </w:r>
            <w:r w:rsidR="00FB403D">
              <w:rPr>
                <w:sz w:val="22"/>
                <w:szCs w:val="22"/>
                <w:lang w:val="en-US" w:eastAsia="en-US" w:bidi="ar-SA"/>
              </w:rPr>
              <w:t xml:space="preserve">phone company apparently </w:t>
            </w:r>
            <w:r w:rsidR="006954B9">
              <w:rPr>
                <w:sz w:val="22"/>
                <w:szCs w:val="22"/>
                <w:lang w:val="en-US" w:eastAsia="en-US" w:bidi="ar-SA"/>
              </w:rPr>
              <w:t xml:space="preserve">switched </w:t>
            </w:r>
            <w:r w:rsidR="00FB403D">
              <w:rPr>
                <w:sz w:val="22"/>
                <w:szCs w:val="22"/>
                <w:lang w:val="en-US" w:eastAsia="en-US" w:bidi="ar-SA"/>
              </w:rPr>
              <w:t xml:space="preserve">consumers </w:t>
            </w:r>
            <w:r w:rsidR="00BA746C">
              <w:rPr>
                <w:sz w:val="22"/>
                <w:szCs w:val="22"/>
                <w:lang w:val="en-US" w:eastAsia="en-US" w:bidi="ar-SA"/>
              </w:rPr>
              <w:t xml:space="preserve">from </w:t>
            </w:r>
            <w:r w:rsidR="00FB403D">
              <w:rPr>
                <w:sz w:val="22"/>
                <w:szCs w:val="22"/>
                <w:lang w:val="en-US" w:eastAsia="en-US" w:bidi="ar-SA"/>
              </w:rPr>
              <w:t xml:space="preserve">their preferred carrier </w:t>
            </w:r>
            <w:r w:rsidR="00BA746C">
              <w:rPr>
                <w:sz w:val="22"/>
                <w:szCs w:val="22"/>
                <w:lang w:val="en-US" w:eastAsia="en-US" w:bidi="ar-SA"/>
              </w:rPr>
              <w:t xml:space="preserve">to </w:t>
            </w:r>
            <w:r w:rsidR="00AD10DE">
              <w:rPr>
                <w:sz w:val="22"/>
                <w:szCs w:val="22"/>
                <w:lang w:val="en-US" w:eastAsia="en-US" w:bidi="ar-SA"/>
              </w:rPr>
              <w:t xml:space="preserve">Tele Circuit </w:t>
            </w:r>
            <w:r w:rsidR="00FB403D">
              <w:rPr>
                <w:sz w:val="22"/>
                <w:szCs w:val="22"/>
                <w:lang w:val="en-US" w:eastAsia="en-US" w:bidi="ar-SA"/>
              </w:rPr>
              <w:t xml:space="preserve">without </w:t>
            </w:r>
            <w:r w:rsidR="00BA746C">
              <w:rPr>
                <w:sz w:val="22"/>
                <w:szCs w:val="22"/>
                <w:lang w:val="en-US" w:eastAsia="en-US" w:bidi="ar-SA"/>
              </w:rPr>
              <w:t xml:space="preserve">their </w:t>
            </w:r>
            <w:r w:rsidR="00FB403D">
              <w:rPr>
                <w:sz w:val="22"/>
                <w:szCs w:val="22"/>
                <w:lang w:val="en-US" w:eastAsia="en-US" w:bidi="ar-SA"/>
              </w:rPr>
              <w:t xml:space="preserve">permission, </w:t>
            </w:r>
            <w:r w:rsidR="009323B5">
              <w:rPr>
                <w:sz w:val="22"/>
                <w:szCs w:val="22"/>
                <w:lang w:val="en-US" w:eastAsia="en-US" w:bidi="ar-SA"/>
              </w:rPr>
              <w:t xml:space="preserve">misled consumers </w:t>
            </w:r>
            <w:r w:rsidR="00AD10DE">
              <w:rPr>
                <w:sz w:val="22"/>
                <w:szCs w:val="22"/>
                <w:lang w:val="en-US" w:eastAsia="en-US" w:bidi="ar-SA"/>
              </w:rPr>
              <w:t>in</w:t>
            </w:r>
            <w:r w:rsidR="009323B5">
              <w:rPr>
                <w:sz w:val="22"/>
                <w:szCs w:val="22"/>
                <w:lang w:val="en-US" w:eastAsia="en-US" w:bidi="ar-SA"/>
              </w:rPr>
              <w:t>to believ</w:t>
            </w:r>
            <w:r w:rsidR="00AD10DE">
              <w:rPr>
                <w:sz w:val="22"/>
                <w:szCs w:val="22"/>
                <w:lang w:val="en-US" w:eastAsia="en-US" w:bidi="ar-SA"/>
              </w:rPr>
              <w:t>ing that</w:t>
            </w:r>
            <w:r w:rsidR="009323B5">
              <w:rPr>
                <w:sz w:val="22"/>
                <w:szCs w:val="22"/>
                <w:lang w:val="en-US" w:eastAsia="en-US" w:bidi="ar-SA"/>
              </w:rPr>
              <w:t xml:space="preserve"> </w:t>
            </w:r>
            <w:r w:rsidR="0054148B">
              <w:rPr>
                <w:sz w:val="22"/>
                <w:szCs w:val="22"/>
                <w:lang w:val="en-US" w:eastAsia="en-US" w:bidi="ar-SA"/>
              </w:rPr>
              <w:t>telemarketing calls were</w:t>
            </w:r>
            <w:r w:rsidR="009323B5">
              <w:rPr>
                <w:sz w:val="22"/>
                <w:szCs w:val="22"/>
                <w:lang w:val="en-US" w:eastAsia="en-US" w:bidi="ar-SA"/>
              </w:rPr>
              <w:t xml:space="preserve"> </w:t>
            </w:r>
            <w:r w:rsidR="00FB403D">
              <w:rPr>
                <w:sz w:val="22"/>
                <w:szCs w:val="22"/>
                <w:lang w:val="en-US" w:eastAsia="en-US" w:bidi="ar-SA"/>
              </w:rPr>
              <w:t xml:space="preserve">from the consumer’s current carrier, provided </w:t>
            </w:r>
            <w:r w:rsidR="00BB471E">
              <w:rPr>
                <w:sz w:val="22"/>
                <w:szCs w:val="22"/>
                <w:lang w:val="en-US" w:eastAsia="en-US" w:bidi="ar-SA"/>
              </w:rPr>
              <w:t>fabricated</w:t>
            </w:r>
            <w:r w:rsidR="00FB403D">
              <w:rPr>
                <w:sz w:val="22"/>
                <w:szCs w:val="22"/>
                <w:lang w:val="en-US" w:eastAsia="en-US" w:bidi="ar-SA"/>
              </w:rPr>
              <w:t xml:space="preserve"> </w:t>
            </w:r>
            <w:r w:rsidR="0025792E">
              <w:rPr>
                <w:sz w:val="22"/>
                <w:szCs w:val="22"/>
                <w:lang w:val="en-US" w:eastAsia="en-US" w:bidi="ar-SA"/>
              </w:rPr>
              <w:t>verification</w:t>
            </w:r>
            <w:r w:rsidR="00E17FA1">
              <w:rPr>
                <w:sz w:val="22"/>
                <w:szCs w:val="22"/>
                <w:lang w:val="en-US" w:eastAsia="en-US" w:bidi="ar-SA"/>
              </w:rPr>
              <w:t xml:space="preserve"> recordings</w:t>
            </w:r>
            <w:r w:rsidR="0025792E">
              <w:rPr>
                <w:sz w:val="22"/>
                <w:szCs w:val="22"/>
                <w:lang w:val="en-US" w:eastAsia="en-US" w:bidi="ar-SA"/>
              </w:rPr>
              <w:t xml:space="preserve"> of consumer consent to the FCC, add</w:t>
            </w:r>
            <w:r w:rsidR="00E17FA1">
              <w:rPr>
                <w:sz w:val="22"/>
                <w:szCs w:val="22"/>
                <w:lang w:val="en-US" w:eastAsia="en-US" w:bidi="ar-SA"/>
              </w:rPr>
              <w:t>ed</w:t>
            </w:r>
            <w:r w:rsidR="0025792E">
              <w:rPr>
                <w:sz w:val="22"/>
                <w:szCs w:val="22"/>
                <w:lang w:val="en-US" w:eastAsia="en-US" w:bidi="ar-SA"/>
              </w:rPr>
              <w:t xml:space="preserve"> unauthorized charges to bills, and </w:t>
            </w:r>
            <w:r w:rsidR="0054148B">
              <w:rPr>
                <w:sz w:val="22"/>
                <w:szCs w:val="22"/>
                <w:lang w:val="en-US" w:eastAsia="en-US" w:bidi="ar-SA"/>
              </w:rPr>
              <w:t>failed to fully respond</w:t>
            </w:r>
            <w:r w:rsidR="0025792E">
              <w:rPr>
                <w:sz w:val="22"/>
                <w:szCs w:val="22"/>
                <w:lang w:val="en-US" w:eastAsia="en-US" w:bidi="ar-SA"/>
              </w:rPr>
              <w:t xml:space="preserve"> to </w:t>
            </w:r>
            <w:r w:rsidR="00E17FA1">
              <w:rPr>
                <w:sz w:val="22"/>
                <w:szCs w:val="22"/>
                <w:lang w:val="en-US" w:eastAsia="en-US" w:bidi="ar-SA"/>
              </w:rPr>
              <w:t xml:space="preserve">a </w:t>
            </w:r>
            <w:r w:rsidR="0025792E">
              <w:rPr>
                <w:sz w:val="22"/>
                <w:szCs w:val="22"/>
                <w:lang w:val="en-US" w:eastAsia="en-US" w:bidi="ar-SA"/>
              </w:rPr>
              <w:t>Commission inquir</w:t>
            </w:r>
            <w:r w:rsidR="00E17FA1">
              <w:rPr>
                <w:sz w:val="22"/>
                <w:szCs w:val="22"/>
                <w:lang w:val="en-US" w:eastAsia="en-US" w:bidi="ar-SA"/>
              </w:rPr>
              <w:t>y</w:t>
            </w:r>
            <w:r w:rsidR="0025792E">
              <w:rPr>
                <w:sz w:val="22"/>
                <w:szCs w:val="22"/>
                <w:lang w:val="en-US" w:eastAsia="en-US" w:bidi="ar-SA"/>
              </w:rPr>
              <w:t xml:space="preserve">. </w:t>
            </w:r>
          </w:p>
          <w:p w:rsidR="00C866AF" w:rsidP="00C866AF" w14:paraId="5CF790C0" w14:textId="77777777">
            <w:pPr>
              <w:tabs>
                <w:tab w:val="left" w:pos="8640"/>
              </w:tabs>
              <w:rPr>
                <w:rStyle w:val="DefaultParagraphFont"/>
                <w:sz w:val="22"/>
                <w:szCs w:val="22"/>
                <w:lang w:val="en-US" w:eastAsia="en-US" w:bidi="ar-SA"/>
              </w:rPr>
            </w:pPr>
          </w:p>
          <w:p w:rsidR="00C866AF" w:rsidP="00C866AF" w14:paraId="2078FF7A" w14:textId="34BF002C">
            <w:pPr>
              <w:tabs>
                <w:tab w:val="left" w:pos="8640"/>
              </w:tabs>
              <w:rPr>
                <w:rStyle w:val="DefaultParagraphFont"/>
                <w:sz w:val="22"/>
                <w:szCs w:val="22"/>
                <w:lang w:val="en-US" w:eastAsia="en-US" w:bidi="ar-SA"/>
              </w:rPr>
            </w:pPr>
            <w:r>
              <w:rPr>
                <w:sz w:val="22"/>
                <w:szCs w:val="22"/>
                <w:lang w:val="en-US" w:eastAsia="en-US" w:bidi="ar-SA"/>
              </w:rPr>
              <w:t xml:space="preserve">The FCC’s investigation into Tele Circuit was prompted by consumer complaints to the Commission, state regulators, and the Better Business Bureau.  A large percentage of the complaints came from low-income Americans and senior citizens or people filing complaints on behalf of their elderly or infirm relatives.  Many Americans, especially senior citizens, low-income consumers, and citizens in rural areas, rely on </w:t>
            </w:r>
            <w:r w:rsidR="00E17FA1">
              <w:rPr>
                <w:sz w:val="22"/>
                <w:szCs w:val="22"/>
                <w:lang w:val="en-US" w:eastAsia="en-US" w:bidi="ar-SA"/>
              </w:rPr>
              <w:t xml:space="preserve">local and </w:t>
            </w:r>
            <w:r>
              <w:rPr>
                <w:sz w:val="22"/>
                <w:szCs w:val="22"/>
                <w:lang w:val="en-US" w:eastAsia="en-US" w:bidi="ar-SA"/>
              </w:rPr>
              <w:t>long</w:t>
            </w:r>
            <w:r w:rsidR="00AD10DE">
              <w:rPr>
                <w:sz w:val="22"/>
                <w:szCs w:val="22"/>
                <w:lang w:val="en-US" w:eastAsia="en-US" w:bidi="ar-SA"/>
              </w:rPr>
              <w:t>-</w:t>
            </w:r>
            <w:r>
              <w:rPr>
                <w:sz w:val="22"/>
                <w:szCs w:val="22"/>
                <w:lang w:val="en-US" w:eastAsia="en-US" w:bidi="ar-SA"/>
              </w:rPr>
              <w:t xml:space="preserve">distance calling services from landline phones to provide a critical link to safety services and their communities.  </w:t>
            </w:r>
          </w:p>
          <w:p w:rsidR="00040127" w:rsidP="00040127" w14:paraId="5CEDAA1C" w14:textId="77777777">
            <w:pPr>
              <w:tabs>
                <w:tab w:val="left" w:pos="8640"/>
              </w:tabs>
              <w:rPr>
                <w:rStyle w:val="DefaultParagraphFont"/>
                <w:sz w:val="22"/>
                <w:szCs w:val="22"/>
                <w:lang w:val="en-US" w:eastAsia="en-US" w:bidi="ar-SA"/>
              </w:rPr>
            </w:pPr>
          </w:p>
          <w:p w:rsidR="00581D69" w:rsidP="00C866AF" w14:paraId="24A3D641" w14:textId="21CE2435">
            <w:pPr>
              <w:tabs>
                <w:tab w:val="left" w:pos="8640"/>
              </w:tabs>
              <w:rPr>
                <w:rStyle w:val="DefaultParagraphFont"/>
                <w:sz w:val="22"/>
                <w:szCs w:val="22"/>
                <w:lang w:val="en-US" w:eastAsia="en-US" w:bidi="ar-SA"/>
              </w:rPr>
            </w:pPr>
            <w:r>
              <w:rPr>
                <w:sz w:val="22"/>
                <w:szCs w:val="22"/>
                <w:lang w:val="en-US" w:eastAsia="en-US" w:bidi="ar-SA"/>
              </w:rPr>
              <w:t>The FCC alleges that Tele Circuit</w:t>
            </w:r>
            <w:r w:rsidR="00E17FA1">
              <w:rPr>
                <w:sz w:val="22"/>
                <w:szCs w:val="22"/>
                <w:lang w:val="en-US" w:eastAsia="en-US" w:bidi="ar-SA"/>
              </w:rPr>
              <w:t>’s</w:t>
            </w:r>
            <w:r>
              <w:rPr>
                <w:sz w:val="22"/>
                <w:szCs w:val="22"/>
                <w:lang w:val="en-US" w:eastAsia="en-US" w:bidi="ar-SA"/>
              </w:rPr>
              <w:t xml:space="preserve"> telemarketers misrepresented their identities by stating that they were calling on behalf of the consumer’s current service provider.  </w:t>
            </w:r>
            <w:r w:rsidR="00E17FA1">
              <w:rPr>
                <w:sz w:val="22"/>
                <w:szCs w:val="22"/>
                <w:lang w:val="en-US" w:eastAsia="en-US" w:bidi="ar-SA"/>
              </w:rPr>
              <w:t>The t</w:t>
            </w:r>
            <w:r w:rsidR="00BB471E">
              <w:rPr>
                <w:sz w:val="22"/>
                <w:szCs w:val="22"/>
                <w:lang w:val="en-US" w:eastAsia="en-US" w:bidi="ar-SA"/>
              </w:rPr>
              <w:t xml:space="preserve">elemarketers also apparently </w:t>
            </w:r>
            <w:r w:rsidR="0092765C">
              <w:rPr>
                <w:sz w:val="22"/>
                <w:szCs w:val="22"/>
                <w:lang w:val="en-US" w:eastAsia="en-US" w:bidi="ar-SA"/>
              </w:rPr>
              <w:t>discussed a fictitious government program for low-incom</w:t>
            </w:r>
            <w:r w:rsidR="00E17FA1">
              <w:rPr>
                <w:sz w:val="22"/>
                <w:szCs w:val="22"/>
                <w:lang w:val="en-US" w:eastAsia="en-US" w:bidi="ar-SA"/>
              </w:rPr>
              <w:t>e</w:t>
            </w:r>
            <w:r w:rsidR="0092765C">
              <w:rPr>
                <w:sz w:val="22"/>
                <w:szCs w:val="22"/>
                <w:lang w:val="en-US" w:eastAsia="en-US" w:bidi="ar-SA"/>
              </w:rPr>
              <w:t xml:space="preserve"> individuals and senior citizen</w:t>
            </w:r>
            <w:r w:rsidR="00E17FA1">
              <w:rPr>
                <w:sz w:val="22"/>
                <w:szCs w:val="22"/>
                <w:lang w:val="en-US" w:eastAsia="en-US" w:bidi="ar-SA"/>
              </w:rPr>
              <w:t>s</w:t>
            </w:r>
            <w:r w:rsidR="0092765C">
              <w:rPr>
                <w:sz w:val="22"/>
                <w:szCs w:val="22"/>
                <w:lang w:val="en-US" w:eastAsia="en-US" w:bidi="ar-SA"/>
              </w:rPr>
              <w:t xml:space="preserve"> as </w:t>
            </w:r>
            <w:r w:rsidR="00C45B45">
              <w:rPr>
                <w:sz w:val="22"/>
                <w:szCs w:val="22"/>
                <w:lang w:val="en-US" w:eastAsia="en-US" w:bidi="ar-SA"/>
              </w:rPr>
              <w:t xml:space="preserve">a </w:t>
            </w:r>
            <w:r w:rsidR="0092765C">
              <w:rPr>
                <w:sz w:val="22"/>
                <w:szCs w:val="22"/>
                <w:lang w:val="en-US" w:eastAsia="en-US" w:bidi="ar-SA"/>
              </w:rPr>
              <w:t xml:space="preserve">way </w:t>
            </w:r>
            <w:r w:rsidR="00C45B45">
              <w:rPr>
                <w:sz w:val="22"/>
                <w:szCs w:val="22"/>
                <w:lang w:val="en-US" w:eastAsia="en-US" w:bidi="ar-SA"/>
              </w:rPr>
              <w:t xml:space="preserve">to </w:t>
            </w:r>
            <w:r w:rsidR="0092765C">
              <w:rPr>
                <w:sz w:val="22"/>
                <w:szCs w:val="22"/>
                <w:lang w:val="en-US" w:eastAsia="en-US" w:bidi="ar-SA"/>
              </w:rPr>
              <w:t>solicit consumer consent.</w:t>
            </w:r>
            <w:r w:rsidR="00B36469">
              <w:rPr>
                <w:sz w:val="22"/>
                <w:szCs w:val="22"/>
                <w:lang w:val="en-US" w:eastAsia="en-US" w:bidi="ar-SA"/>
              </w:rPr>
              <w:t xml:space="preserve">  </w:t>
            </w:r>
          </w:p>
          <w:p w:rsidR="00581D69" w:rsidP="00C866AF" w14:paraId="3C5F4C89" w14:textId="77777777">
            <w:pPr>
              <w:tabs>
                <w:tab w:val="left" w:pos="8640"/>
              </w:tabs>
              <w:rPr>
                <w:rStyle w:val="DefaultParagraphFont"/>
                <w:sz w:val="22"/>
                <w:szCs w:val="22"/>
                <w:lang w:val="en-US" w:eastAsia="en-US" w:bidi="ar-SA"/>
              </w:rPr>
            </w:pPr>
          </w:p>
          <w:p w:rsidR="00435A5E" w:rsidP="00C866AF" w14:paraId="2F080434" w14:textId="1C3D4F47">
            <w:pPr>
              <w:tabs>
                <w:tab w:val="left" w:pos="8640"/>
              </w:tabs>
              <w:rPr>
                <w:rStyle w:val="DefaultParagraphFont"/>
                <w:sz w:val="22"/>
                <w:szCs w:val="22"/>
                <w:lang w:val="en-US" w:eastAsia="en-US" w:bidi="ar-SA"/>
              </w:rPr>
            </w:pPr>
            <w:r>
              <w:rPr>
                <w:sz w:val="22"/>
                <w:szCs w:val="22"/>
                <w:lang w:val="en-US" w:eastAsia="en-US" w:bidi="ar-SA"/>
              </w:rPr>
              <w:t>Following such calls, t</w:t>
            </w:r>
            <w:r w:rsidR="00C5304C">
              <w:rPr>
                <w:sz w:val="22"/>
                <w:szCs w:val="22"/>
                <w:lang w:val="en-US" w:eastAsia="en-US" w:bidi="ar-SA"/>
              </w:rPr>
              <w:t xml:space="preserve">he company switched consumers’ </w:t>
            </w:r>
            <w:r w:rsidR="00C45B45">
              <w:rPr>
                <w:sz w:val="22"/>
                <w:szCs w:val="22"/>
                <w:lang w:val="en-US" w:eastAsia="en-US" w:bidi="ar-SA"/>
              </w:rPr>
              <w:t xml:space="preserve">local and </w:t>
            </w:r>
            <w:r w:rsidR="00C5304C">
              <w:rPr>
                <w:sz w:val="22"/>
                <w:szCs w:val="22"/>
                <w:lang w:val="en-US" w:eastAsia="en-US" w:bidi="ar-SA"/>
              </w:rPr>
              <w:t>long</w:t>
            </w:r>
            <w:r w:rsidR="00AD10DE">
              <w:rPr>
                <w:sz w:val="22"/>
                <w:szCs w:val="22"/>
                <w:lang w:val="en-US" w:eastAsia="en-US" w:bidi="ar-SA"/>
              </w:rPr>
              <w:t>-</w:t>
            </w:r>
            <w:r w:rsidR="00C5304C">
              <w:rPr>
                <w:sz w:val="22"/>
                <w:szCs w:val="22"/>
                <w:lang w:val="en-US" w:eastAsia="en-US" w:bidi="ar-SA"/>
              </w:rPr>
              <w:t xml:space="preserve">distance </w:t>
            </w:r>
            <w:r w:rsidR="00C45B45">
              <w:rPr>
                <w:sz w:val="22"/>
                <w:szCs w:val="22"/>
                <w:lang w:val="en-US" w:eastAsia="en-US" w:bidi="ar-SA"/>
              </w:rPr>
              <w:t xml:space="preserve">service </w:t>
            </w:r>
            <w:r w:rsidR="00C5304C">
              <w:rPr>
                <w:sz w:val="22"/>
                <w:szCs w:val="22"/>
                <w:lang w:val="en-US" w:eastAsia="en-US" w:bidi="ar-SA"/>
              </w:rPr>
              <w:t>provider</w:t>
            </w:r>
            <w:r w:rsidR="002F424F">
              <w:rPr>
                <w:sz w:val="22"/>
                <w:szCs w:val="22"/>
                <w:lang w:val="en-US" w:eastAsia="en-US" w:bidi="ar-SA"/>
              </w:rPr>
              <w:t>s</w:t>
            </w:r>
            <w:r w:rsidR="00C5304C">
              <w:rPr>
                <w:sz w:val="22"/>
                <w:szCs w:val="22"/>
                <w:lang w:val="en-US" w:eastAsia="en-US" w:bidi="ar-SA"/>
              </w:rPr>
              <w:t>—often called slamming—and, in some cases</w:t>
            </w:r>
            <w:r>
              <w:rPr>
                <w:sz w:val="22"/>
                <w:szCs w:val="22"/>
                <w:lang w:val="en-US" w:eastAsia="en-US" w:bidi="ar-SA"/>
              </w:rPr>
              <w:t>,</w:t>
            </w:r>
            <w:r w:rsidR="00C5304C">
              <w:rPr>
                <w:sz w:val="22"/>
                <w:szCs w:val="22"/>
                <w:lang w:val="en-US" w:eastAsia="en-US" w:bidi="ar-SA"/>
              </w:rPr>
              <w:t xml:space="preserve"> added un</w:t>
            </w:r>
            <w:r w:rsidR="00B70CD7">
              <w:rPr>
                <w:sz w:val="22"/>
                <w:szCs w:val="22"/>
                <w:lang w:val="en-US" w:eastAsia="en-US" w:bidi="ar-SA"/>
              </w:rPr>
              <w:t>authorized</w:t>
            </w:r>
            <w:r w:rsidR="00C5304C">
              <w:rPr>
                <w:sz w:val="22"/>
                <w:szCs w:val="22"/>
                <w:lang w:val="en-US" w:eastAsia="en-US" w:bidi="ar-SA"/>
              </w:rPr>
              <w:t xml:space="preserve"> charges to the consumer’s bill—often called cramming.  Te</w:t>
            </w:r>
            <w:r w:rsidR="00BA1F3F">
              <w:rPr>
                <w:sz w:val="22"/>
                <w:szCs w:val="22"/>
                <w:lang w:val="en-US" w:eastAsia="en-US" w:bidi="ar-SA"/>
              </w:rPr>
              <w:t xml:space="preserve">le Circuit </w:t>
            </w:r>
            <w:r>
              <w:rPr>
                <w:sz w:val="22"/>
                <w:szCs w:val="22"/>
                <w:lang w:val="en-US" w:eastAsia="en-US" w:bidi="ar-SA"/>
              </w:rPr>
              <w:t>apparently</w:t>
            </w:r>
            <w:r w:rsidR="00BA1F3F">
              <w:rPr>
                <w:sz w:val="22"/>
                <w:szCs w:val="22"/>
                <w:lang w:val="en-US" w:eastAsia="en-US" w:bidi="ar-SA"/>
              </w:rPr>
              <w:t xml:space="preserve"> disconnected local and long</w:t>
            </w:r>
            <w:r w:rsidR="00AD10DE">
              <w:rPr>
                <w:sz w:val="22"/>
                <w:szCs w:val="22"/>
                <w:lang w:val="en-US" w:eastAsia="en-US" w:bidi="ar-SA"/>
              </w:rPr>
              <w:t>-</w:t>
            </w:r>
            <w:r w:rsidR="00BA1F3F">
              <w:rPr>
                <w:sz w:val="22"/>
                <w:szCs w:val="22"/>
                <w:lang w:val="en-US" w:eastAsia="en-US" w:bidi="ar-SA"/>
              </w:rPr>
              <w:t>distance service in some cases after not receiving payment for the unauthorized charges</w:t>
            </w:r>
            <w:r w:rsidRPr="00BB471E">
              <w:rPr>
                <w:sz w:val="22"/>
                <w:szCs w:val="22"/>
                <w:lang w:val="en-US" w:eastAsia="en-US" w:bidi="ar-SA"/>
              </w:rPr>
              <w:t>—with Tele Circuit allegedly refusing to reinstate service until the cram</w:t>
            </w:r>
            <w:r>
              <w:rPr>
                <w:sz w:val="22"/>
                <w:szCs w:val="22"/>
                <w:lang w:val="en-US" w:eastAsia="en-US" w:bidi="ar-SA"/>
              </w:rPr>
              <w:t>med charges were paid in full</w:t>
            </w:r>
            <w:r w:rsidR="00BA1F3F">
              <w:rPr>
                <w:sz w:val="22"/>
                <w:szCs w:val="22"/>
                <w:lang w:val="en-US" w:eastAsia="en-US" w:bidi="ar-SA"/>
              </w:rPr>
              <w:t xml:space="preserve">.  </w:t>
            </w:r>
            <w:r>
              <w:rPr>
                <w:sz w:val="22"/>
                <w:szCs w:val="22"/>
                <w:lang w:val="en-US" w:eastAsia="en-US" w:bidi="ar-SA"/>
              </w:rPr>
              <w:t xml:space="preserve">This dangerous practice </w:t>
            </w:r>
            <w:r w:rsidRPr="00BB471E">
              <w:rPr>
                <w:sz w:val="22"/>
                <w:szCs w:val="22"/>
                <w:lang w:val="en-US" w:eastAsia="en-US" w:bidi="ar-SA"/>
              </w:rPr>
              <w:t>left vulnerable consumers without telephone service for extended periods of time</w:t>
            </w:r>
            <w:r>
              <w:rPr>
                <w:sz w:val="22"/>
                <w:szCs w:val="22"/>
                <w:lang w:val="en-US" w:eastAsia="en-US" w:bidi="ar-SA"/>
              </w:rPr>
              <w:t xml:space="preserve">.  </w:t>
            </w:r>
          </w:p>
          <w:p w:rsidR="00BB471E" w:rsidP="00040127" w14:paraId="61960FF6" w14:textId="77777777">
            <w:pPr>
              <w:tabs>
                <w:tab w:val="left" w:pos="8640"/>
              </w:tabs>
              <w:rPr>
                <w:rStyle w:val="DefaultParagraphFont"/>
                <w:sz w:val="22"/>
                <w:szCs w:val="22"/>
                <w:lang w:val="en-US" w:eastAsia="en-US" w:bidi="ar-SA"/>
              </w:rPr>
            </w:pPr>
          </w:p>
          <w:p w:rsidR="00EA229A" w14:paraId="25AE2788" w14:textId="3CD0647A">
            <w:pPr>
              <w:tabs>
                <w:tab w:val="left" w:pos="8640"/>
              </w:tabs>
              <w:rPr>
                <w:rStyle w:val="DefaultParagraphFont"/>
                <w:sz w:val="22"/>
                <w:szCs w:val="22"/>
                <w:lang w:val="en-US" w:eastAsia="en-US" w:bidi="ar-SA"/>
              </w:rPr>
            </w:pPr>
            <w:r>
              <w:rPr>
                <w:sz w:val="22"/>
                <w:szCs w:val="22"/>
                <w:lang w:val="en-US" w:eastAsia="en-US" w:bidi="ar-SA"/>
              </w:rPr>
              <w:t xml:space="preserve">In response to FCC </w:t>
            </w:r>
            <w:r w:rsidR="00B70CD7">
              <w:rPr>
                <w:sz w:val="22"/>
                <w:szCs w:val="22"/>
                <w:lang w:val="en-US" w:eastAsia="en-US" w:bidi="ar-SA"/>
              </w:rPr>
              <w:t>requests</w:t>
            </w:r>
            <w:r>
              <w:rPr>
                <w:sz w:val="22"/>
                <w:szCs w:val="22"/>
                <w:lang w:val="en-US" w:eastAsia="en-US" w:bidi="ar-SA"/>
              </w:rPr>
              <w:t xml:space="preserve">, the company provided the agency with recordings that </w:t>
            </w:r>
            <w:r w:rsidR="00435A5E">
              <w:rPr>
                <w:sz w:val="22"/>
                <w:szCs w:val="22"/>
                <w:lang w:val="en-US" w:eastAsia="en-US" w:bidi="ar-SA"/>
              </w:rPr>
              <w:t>purported</w:t>
            </w:r>
            <w:r>
              <w:rPr>
                <w:sz w:val="22"/>
                <w:szCs w:val="22"/>
                <w:lang w:val="en-US" w:eastAsia="en-US" w:bidi="ar-SA"/>
              </w:rPr>
              <w:t xml:space="preserve"> to verify consumer consent.  The Commission followed up with </w:t>
            </w:r>
            <w:r w:rsidR="00435A5E">
              <w:rPr>
                <w:sz w:val="22"/>
                <w:szCs w:val="22"/>
                <w:lang w:val="en-US" w:eastAsia="en-US" w:bidi="ar-SA"/>
              </w:rPr>
              <w:t>the</w:t>
            </w:r>
            <w:r>
              <w:rPr>
                <w:sz w:val="22"/>
                <w:szCs w:val="22"/>
                <w:lang w:val="en-US" w:eastAsia="en-US" w:bidi="ar-SA"/>
              </w:rPr>
              <w:t xml:space="preserve"> consumers</w:t>
            </w:r>
            <w:r w:rsidR="00435A5E">
              <w:rPr>
                <w:sz w:val="22"/>
                <w:szCs w:val="22"/>
                <w:lang w:val="en-US" w:eastAsia="en-US" w:bidi="ar-SA"/>
              </w:rPr>
              <w:t xml:space="preserve"> supposedly on these recording</w:t>
            </w:r>
            <w:r w:rsidR="00B70CD7">
              <w:rPr>
                <w:sz w:val="22"/>
                <w:szCs w:val="22"/>
                <w:lang w:val="en-US" w:eastAsia="en-US" w:bidi="ar-SA"/>
              </w:rPr>
              <w:t>s</w:t>
            </w:r>
            <w:r>
              <w:rPr>
                <w:sz w:val="22"/>
                <w:szCs w:val="22"/>
                <w:lang w:val="en-US" w:eastAsia="en-US" w:bidi="ar-SA"/>
              </w:rPr>
              <w:t xml:space="preserve"> and </w:t>
            </w:r>
            <w:r w:rsidR="00B70CD7">
              <w:rPr>
                <w:sz w:val="22"/>
                <w:szCs w:val="22"/>
                <w:lang w:val="en-US" w:eastAsia="en-US" w:bidi="ar-SA"/>
              </w:rPr>
              <w:t>was told</w:t>
            </w:r>
            <w:r>
              <w:rPr>
                <w:sz w:val="22"/>
                <w:szCs w:val="22"/>
                <w:lang w:val="en-US" w:eastAsia="en-US" w:bidi="ar-SA"/>
              </w:rPr>
              <w:t xml:space="preserve"> that the recordings were </w:t>
            </w:r>
            <w:r w:rsidR="00B70CD7">
              <w:rPr>
                <w:sz w:val="22"/>
                <w:szCs w:val="22"/>
                <w:lang w:val="en-US" w:eastAsia="en-US" w:bidi="ar-SA"/>
              </w:rPr>
              <w:t>fake</w:t>
            </w:r>
            <w:r>
              <w:rPr>
                <w:sz w:val="22"/>
                <w:szCs w:val="22"/>
                <w:lang w:val="en-US" w:eastAsia="en-US" w:bidi="ar-SA"/>
              </w:rPr>
              <w:t xml:space="preserve"> or that the</w:t>
            </w:r>
            <w:r w:rsidR="00B70CD7">
              <w:rPr>
                <w:sz w:val="22"/>
                <w:szCs w:val="22"/>
                <w:lang w:val="en-US" w:eastAsia="en-US" w:bidi="ar-SA"/>
              </w:rPr>
              <w:t xml:space="preserve"> consumers</w:t>
            </w:r>
            <w:r>
              <w:rPr>
                <w:sz w:val="22"/>
                <w:szCs w:val="22"/>
                <w:lang w:val="en-US" w:eastAsia="en-US" w:bidi="ar-SA"/>
              </w:rPr>
              <w:t xml:space="preserve"> did not have any such communications with </w:t>
            </w:r>
            <w:r w:rsidR="00B70CD7">
              <w:rPr>
                <w:sz w:val="22"/>
                <w:szCs w:val="22"/>
                <w:lang w:val="en-US" w:eastAsia="en-US" w:bidi="ar-SA"/>
              </w:rPr>
              <w:t>Tele Circuit</w:t>
            </w:r>
            <w:r>
              <w:rPr>
                <w:sz w:val="22"/>
                <w:szCs w:val="22"/>
                <w:lang w:val="en-US" w:eastAsia="en-US" w:bidi="ar-SA"/>
              </w:rPr>
              <w:t xml:space="preserve"> or its third-party verifier.  Many of the third</w:t>
            </w:r>
            <w:r w:rsidR="00066B7D">
              <w:rPr>
                <w:sz w:val="22"/>
                <w:szCs w:val="22"/>
                <w:lang w:val="en-US" w:eastAsia="en-US" w:bidi="ar-SA"/>
              </w:rPr>
              <w:t>-</w:t>
            </w:r>
            <w:r>
              <w:rPr>
                <w:sz w:val="22"/>
                <w:szCs w:val="22"/>
                <w:lang w:val="en-US" w:eastAsia="en-US" w:bidi="ar-SA"/>
              </w:rPr>
              <w:t xml:space="preserve">party verification recordings provided to the </w:t>
            </w:r>
            <w:r w:rsidR="00B70CD7">
              <w:rPr>
                <w:sz w:val="22"/>
                <w:szCs w:val="22"/>
                <w:lang w:val="en-US" w:eastAsia="en-US" w:bidi="ar-SA"/>
              </w:rPr>
              <w:t>C</w:t>
            </w:r>
            <w:r>
              <w:rPr>
                <w:sz w:val="22"/>
                <w:szCs w:val="22"/>
                <w:lang w:val="en-US" w:eastAsia="en-US" w:bidi="ar-SA"/>
              </w:rPr>
              <w:t>ommission also failed to adequately confirm that the consumer wanted to change carriers and understood what was being asked.  The company</w:t>
            </w:r>
            <w:r w:rsidR="00B13CF8">
              <w:rPr>
                <w:sz w:val="22"/>
                <w:szCs w:val="22"/>
                <w:lang w:val="en-US" w:eastAsia="en-US" w:bidi="ar-SA"/>
              </w:rPr>
              <w:t xml:space="preserve"> </w:t>
            </w:r>
            <w:r>
              <w:rPr>
                <w:sz w:val="22"/>
                <w:szCs w:val="22"/>
                <w:lang w:val="en-US" w:eastAsia="en-US" w:bidi="ar-SA"/>
              </w:rPr>
              <w:t>also a</w:t>
            </w:r>
            <w:r w:rsidR="00B13CF8">
              <w:rPr>
                <w:sz w:val="22"/>
                <w:szCs w:val="22"/>
                <w:lang w:val="en-US" w:eastAsia="en-US" w:bidi="ar-SA"/>
              </w:rPr>
              <w:t>pparently</w:t>
            </w:r>
            <w:r>
              <w:rPr>
                <w:sz w:val="22"/>
                <w:szCs w:val="22"/>
                <w:lang w:val="en-US" w:eastAsia="en-US" w:bidi="ar-SA"/>
              </w:rPr>
              <w:t xml:space="preserve"> failed to fully respond to formal inquiries from the Commission as required. </w:t>
            </w:r>
          </w:p>
          <w:p w:rsidR="00850E26" w:rsidRPr="00E521F4" w:rsidP="00040127" w14:paraId="252F4E45" w14:textId="77777777">
            <w:pPr>
              <w:tabs>
                <w:tab w:val="left" w:pos="8640"/>
              </w:tabs>
              <w:rPr>
                <w:rStyle w:val="DefaultParagraphFont"/>
                <w:sz w:val="22"/>
                <w:szCs w:val="22"/>
                <w:lang w:val="en-US" w:eastAsia="en-US" w:bidi="ar-SA"/>
              </w:rPr>
            </w:pPr>
          </w:p>
          <w:p w:rsidR="00BD19E8" w:rsidP="00DA7B44" w14:paraId="22DA79F2" w14:textId="77777777">
            <w:pPr>
              <w:rPr>
                <w:rStyle w:val="Hyperlink"/>
                <w:color w:val="auto"/>
                <w:sz w:val="22"/>
                <w:szCs w:val="22"/>
                <w:u w:val="none"/>
                <w:lang w:val="en-US" w:eastAsia="en-US" w:bidi="ar-SA"/>
              </w:rPr>
            </w:pPr>
            <w:r w:rsidRPr="00C94069">
              <w:rPr>
                <w:rStyle w:val="Hyperlink"/>
                <w:color w:val="auto"/>
                <w:sz w:val="22"/>
                <w:szCs w:val="22"/>
                <w:u w:val="none"/>
                <w:lang w:val="en-US" w:eastAsia="en-US" w:bidi="ar-SA"/>
              </w:rPr>
              <w:t xml:space="preserve">The proposed action, a Notice of Apparent Liability for Forfeiture, or NAL, contains </w:t>
            </w:r>
            <w:r>
              <w:rPr>
                <w:rStyle w:val="Hyperlink"/>
                <w:color w:val="auto"/>
                <w:sz w:val="22"/>
                <w:szCs w:val="22"/>
                <w:u w:val="none"/>
                <w:lang w:val="en-US" w:eastAsia="en-US" w:bidi="ar-SA"/>
              </w:rPr>
              <w:t xml:space="preserve">only </w:t>
            </w:r>
            <w:r w:rsidRPr="00C94069">
              <w:rPr>
                <w:rStyle w:val="Hyperlink"/>
                <w:color w:val="auto"/>
                <w:sz w:val="22"/>
                <w:szCs w:val="22"/>
                <w:u w:val="none"/>
                <w:lang w:val="en-US" w:eastAsia="en-US" w:bidi="ar-SA"/>
              </w:rPr>
              <w:t>allegations that advise a party on how it has apparently violated the law and set</w:t>
            </w:r>
            <w:r w:rsidR="00B13CF8">
              <w:rPr>
                <w:rStyle w:val="Hyperlink"/>
                <w:color w:val="auto"/>
                <w:sz w:val="22"/>
                <w:szCs w:val="22"/>
                <w:u w:val="none"/>
                <w:lang w:val="en-US" w:eastAsia="en-US" w:bidi="ar-SA"/>
              </w:rPr>
              <w:t>s</w:t>
            </w:r>
            <w:r w:rsidRPr="00C94069">
              <w:rPr>
                <w:rStyle w:val="Hyperlink"/>
                <w:color w:val="auto"/>
                <w:sz w:val="22"/>
                <w:szCs w:val="22"/>
                <w:u w:val="none"/>
                <w:lang w:val="en-US" w:eastAsia="en-US" w:bidi="ar-SA"/>
              </w:rPr>
              <w:t xml:space="preserve">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C94069" w:rsidP="00DA7B44" w14:paraId="3284FA54" w14:textId="77777777">
            <w:pPr>
              <w:rPr>
                <w:rStyle w:val="Hyperlink"/>
                <w:color w:val="auto"/>
                <w:sz w:val="22"/>
                <w:szCs w:val="22"/>
                <w:u w:val="none"/>
                <w:lang w:val="en-US" w:eastAsia="en-US" w:bidi="ar-SA"/>
              </w:rPr>
            </w:pPr>
          </w:p>
          <w:p w:rsidR="00B36469" w:rsidP="00DA7B44" w14:paraId="328431F2" w14:textId="77777777">
            <w:pPr>
              <w:rPr>
                <w:rStyle w:val="Hyperlink"/>
                <w:color w:val="auto"/>
                <w:sz w:val="22"/>
                <w:szCs w:val="22"/>
                <w:u w:val="none"/>
                <w:lang w:val="en-US" w:eastAsia="en-US" w:bidi="ar-SA"/>
              </w:rPr>
            </w:pPr>
            <w:r w:rsidRPr="00B36469">
              <w:rPr>
                <w:sz w:val="22"/>
                <w:szCs w:val="22"/>
                <w:lang w:val="en-US" w:eastAsia="en-US" w:bidi="ar-SA"/>
              </w:rPr>
              <w:t>Consumer complaints</w:t>
            </w:r>
            <w:r w:rsidR="00435A5E">
              <w:rPr>
                <w:sz w:val="22"/>
                <w:szCs w:val="22"/>
                <w:lang w:val="en-US" w:eastAsia="en-US" w:bidi="ar-SA"/>
              </w:rPr>
              <w:t xml:space="preserve"> help the Commission in its enforcement and policy-making work.  Such complaints can be filed with the FCC at</w:t>
            </w:r>
            <w:r w:rsidRPr="00B36469">
              <w:rPr>
                <w:sz w:val="22"/>
                <w:szCs w:val="22"/>
                <w:lang w:val="en-US" w:eastAsia="en-US" w:bidi="ar-SA"/>
              </w:rPr>
              <w:t xml:space="preserve"> </w:t>
            </w:r>
            <w:r>
              <w:fldChar w:fldCharType="begin"/>
            </w:r>
            <w:r>
              <w:rPr>
                <w:sz w:val="24"/>
                <w:szCs w:val="24"/>
                <w:lang w:val="en-US" w:eastAsia="en-US" w:bidi="ar-SA"/>
              </w:rPr>
              <w:instrText xml:space="preserve"> HYPERLINK "http://www.fcc.gov/complaints" </w:instrText>
            </w:r>
            <w:r>
              <w:fldChar w:fldCharType="separate"/>
            </w:r>
            <w:r w:rsidRPr="00014C0E" w:rsidR="00435A5E">
              <w:rPr>
                <w:rStyle w:val="Hyperlink"/>
                <w:color w:val="0000FF"/>
                <w:sz w:val="22"/>
                <w:szCs w:val="22"/>
                <w:u w:val="single"/>
                <w:lang w:val="en-US" w:eastAsia="en-US" w:bidi="ar-SA"/>
              </w:rPr>
              <w:t>www.fcc.gov/complaints</w:t>
            </w:r>
            <w:r>
              <w:fldChar w:fldCharType="end"/>
            </w:r>
            <w:r w:rsidR="00435A5E">
              <w:rPr>
                <w:sz w:val="22"/>
                <w:szCs w:val="22"/>
                <w:lang w:val="en-US" w:eastAsia="en-US" w:bidi="ar-SA"/>
              </w:rPr>
              <w:t xml:space="preserve"> </w:t>
            </w:r>
            <w:r w:rsidRPr="00435A5E" w:rsidR="00435A5E">
              <w:rPr>
                <w:sz w:val="22"/>
                <w:szCs w:val="22"/>
                <w:lang w:val="en-US" w:eastAsia="en-US" w:bidi="ar-SA"/>
              </w:rPr>
              <w:t>or by calling (888</w:t>
            </w:r>
            <w:r w:rsidR="00435A5E">
              <w:rPr>
                <w:sz w:val="22"/>
                <w:szCs w:val="22"/>
                <w:lang w:val="en-US" w:eastAsia="en-US" w:bidi="ar-SA"/>
              </w:rPr>
              <w:t xml:space="preserve">) </w:t>
            </w:r>
            <w:r w:rsidRPr="00435A5E" w:rsidR="00435A5E">
              <w:rPr>
                <w:sz w:val="22"/>
                <w:szCs w:val="22"/>
                <w:lang w:val="en-US" w:eastAsia="en-US" w:bidi="ar-SA"/>
              </w:rPr>
              <w:t>CALL-FCC</w:t>
            </w:r>
            <w:r w:rsidR="00435A5E">
              <w:rPr>
                <w:sz w:val="22"/>
                <w:szCs w:val="22"/>
                <w:lang w:val="en-US" w:eastAsia="en-US" w:bidi="ar-SA"/>
              </w:rPr>
              <w:t>.</w:t>
            </w:r>
          </w:p>
          <w:p w:rsidR="00B36469" w:rsidP="00DA7B44" w14:paraId="147CEB0E" w14:textId="77777777">
            <w:pPr>
              <w:rPr>
                <w:rStyle w:val="Hyperlink"/>
                <w:color w:val="auto"/>
                <w:sz w:val="22"/>
                <w:szCs w:val="22"/>
                <w:u w:val="none"/>
                <w:lang w:val="en-US" w:eastAsia="en-US" w:bidi="ar-SA"/>
              </w:rPr>
            </w:pPr>
          </w:p>
          <w:p w:rsidR="00435A5E" w:rsidRPr="005E2A56" w:rsidP="00DA7B44" w14:paraId="17523F45" w14:textId="10E66A6C">
            <w:pPr>
              <w:rPr>
                <w:rStyle w:val="Hyperlink"/>
                <w:color w:val="auto"/>
                <w:sz w:val="22"/>
                <w:szCs w:val="22"/>
                <w:highlight w:val="yellow"/>
                <w:u w:val="none"/>
                <w:lang w:val="en-US" w:eastAsia="en-US" w:bidi="ar-SA"/>
              </w:rPr>
            </w:pPr>
            <w:r>
              <w:rPr>
                <w:rStyle w:val="Hyperlink"/>
                <w:color w:val="auto"/>
                <w:sz w:val="22"/>
                <w:szCs w:val="22"/>
                <w:u w:val="none"/>
                <w:lang w:val="en-US" w:eastAsia="en-US" w:bidi="ar-SA"/>
              </w:rPr>
              <w:t xml:space="preserve">The Notice of Apparently Liability for Forfeiture can be found </w:t>
            </w:r>
            <w:r w:rsidRPr="005E2A56">
              <w:rPr>
                <w:rStyle w:val="Hyperlink"/>
                <w:color w:val="auto"/>
                <w:sz w:val="22"/>
                <w:szCs w:val="22"/>
                <w:u w:val="none"/>
                <w:lang w:val="en-US" w:eastAsia="en-US" w:bidi="ar-SA"/>
              </w:rPr>
              <w:t xml:space="preserve">at: </w:t>
            </w:r>
            <w:r>
              <w:fldChar w:fldCharType="begin"/>
            </w:r>
            <w:r>
              <w:rPr>
                <w:sz w:val="24"/>
                <w:szCs w:val="24"/>
                <w:lang w:val="en-US" w:eastAsia="en-US" w:bidi="ar-SA"/>
              </w:rPr>
              <w:instrText xml:space="preserve"> HYPERLINK "https://apps.fcc.gov/edocs_public/attachmatch/FCC-18-54A1.pdf" </w:instrText>
            </w:r>
            <w:r>
              <w:fldChar w:fldCharType="separate"/>
            </w:r>
            <w:r w:rsidRPr="005E2A56" w:rsidR="005E2A56">
              <w:rPr>
                <w:rStyle w:val="Hyperlink"/>
                <w:color w:val="0000FF"/>
                <w:sz w:val="22"/>
                <w:szCs w:val="22"/>
                <w:u w:val="single"/>
                <w:lang w:val="en-US" w:eastAsia="en-US" w:bidi="ar-SA"/>
              </w:rPr>
              <w:t>https://apps.fcc.gov/edocs_public/attachmatch/FCC-18-54A1.pdf</w:t>
            </w:r>
            <w:r>
              <w:fldChar w:fldCharType="end"/>
            </w:r>
          </w:p>
          <w:p w:rsidR="00B36469" w:rsidRPr="00A225A9" w:rsidP="00DA7B44" w14:paraId="495202F9" w14:textId="77777777">
            <w:pPr>
              <w:rPr>
                <w:rStyle w:val="Hyperlink"/>
                <w:color w:val="auto"/>
                <w:sz w:val="22"/>
                <w:szCs w:val="22"/>
                <w:u w:val="none"/>
                <w:lang w:val="en-US" w:eastAsia="en-US" w:bidi="ar-SA"/>
              </w:rPr>
            </w:pPr>
          </w:p>
          <w:p w:rsidR="004F0F1F" w:rsidRPr="004A729A" w:rsidP="00850E26" w14:paraId="6A48DA2E" w14:textId="77777777">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14:paraId="07E6FABE" w14:textId="77777777">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14:paraId="432E114E" w14:textId="77777777">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14:paraId="595AC5B6" w14:textId="77777777">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14:paraId="0A5FB1EF"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14:paraId="1439D6FF" w14:textId="77777777">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14:paraId="09F9BED2" w14:textId="77777777">
            <w:pPr>
              <w:ind w:right="72"/>
              <w:jc w:val="center"/>
              <w:rPr>
                <w:rStyle w:val="DefaultParagraphFont"/>
                <w:b/>
                <w:bCs/>
                <w:sz w:val="18"/>
                <w:szCs w:val="18"/>
                <w:lang w:val="en-US" w:eastAsia="en-US" w:bidi="ar-SA"/>
              </w:rPr>
            </w:pPr>
          </w:p>
          <w:p w:rsidR="00EE0E90" w:rsidRPr="0069420F" w:rsidP="00850E26" w14:paraId="4D1A2B05"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669E199A" w14:textId="77777777">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B6A" w14:paraId="1A52D4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B6A" w14:paraId="12A31F4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B6A" w14:paraId="2283B34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B6A" w14:paraId="6A4E4B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B6A" w14:paraId="175A97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B6A" w14:paraId="7974D6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6D"/>
    <w:rsid w:val="00014C0E"/>
    <w:rsid w:val="0002500C"/>
    <w:rsid w:val="000311FC"/>
    <w:rsid w:val="00040127"/>
    <w:rsid w:val="00065E2D"/>
    <w:rsid w:val="00066B7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1F5B6A"/>
    <w:rsid w:val="00203A98"/>
    <w:rsid w:val="00206EDD"/>
    <w:rsid w:val="0021247E"/>
    <w:rsid w:val="002146F6"/>
    <w:rsid w:val="00231C32"/>
    <w:rsid w:val="00240345"/>
    <w:rsid w:val="002421F0"/>
    <w:rsid w:val="00247274"/>
    <w:rsid w:val="0025792E"/>
    <w:rsid w:val="00266966"/>
    <w:rsid w:val="00285C36"/>
    <w:rsid w:val="00294C0C"/>
    <w:rsid w:val="002A0934"/>
    <w:rsid w:val="002B1013"/>
    <w:rsid w:val="002D03E5"/>
    <w:rsid w:val="002E3F1D"/>
    <w:rsid w:val="002F31D0"/>
    <w:rsid w:val="002F424F"/>
    <w:rsid w:val="00300359"/>
    <w:rsid w:val="0031773E"/>
    <w:rsid w:val="00333871"/>
    <w:rsid w:val="00347716"/>
    <w:rsid w:val="003506E1"/>
    <w:rsid w:val="003727E3"/>
    <w:rsid w:val="00385A93"/>
    <w:rsid w:val="003910F1"/>
    <w:rsid w:val="003A6799"/>
    <w:rsid w:val="003E42FC"/>
    <w:rsid w:val="003E5991"/>
    <w:rsid w:val="003F344A"/>
    <w:rsid w:val="00403FF0"/>
    <w:rsid w:val="0042046D"/>
    <w:rsid w:val="0042116E"/>
    <w:rsid w:val="00425AEF"/>
    <w:rsid w:val="00426518"/>
    <w:rsid w:val="00427B06"/>
    <w:rsid w:val="00435A5E"/>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148B"/>
    <w:rsid w:val="00545DAE"/>
    <w:rsid w:val="00571B83"/>
    <w:rsid w:val="00575A00"/>
    <w:rsid w:val="00581D69"/>
    <w:rsid w:val="0058673C"/>
    <w:rsid w:val="0059212F"/>
    <w:rsid w:val="005A7972"/>
    <w:rsid w:val="005B17E7"/>
    <w:rsid w:val="005B2643"/>
    <w:rsid w:val="005B336D"/>
    <w:rsid w:val="005D17FD"/>
    <w:rsid w:val="005E2A56"/>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54B9"/>
    <w:rsid w:val="006A2FC5"/>
    <w:rsid w:val="006A7D75"/>
    <w:rsid w:val="006B0A70"/>
    <w:rsid w:val="006B606A"/>
    <w:rsid w:val="006C33AF"/>
    <w:rsid w:val="006D5D22"/>
    <w:rsid w:val="006E0324"/>
    <w:rsid w:val="006E3DBA"/>
    <w:rsid w:val="006E4A76"/>
    <w:rsid w:val="006F1DBD"/>
    <w:rsid w:val="00700556"/>
    <w:rsid w:val="0070589A"/>
    <w:rsid w:val="00713D5C"/>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8343C"/>
    <w:rsid w:val="008960E4"/>
    <w:rsid w:val="008A3940"/>
    <w:rsid w:val="008B13C9"/>
    <w:rsid w:val="008C248C"/>
    <w:rsid w:val="008C5432"/>
    <w:rsid w:val="008C7BF1"/>
    <w:rsid w:val="008D00D6"/>
    <w:rsid w:val="008D4D00"/>
    <w:rsid w:val="008D4E5E"/>
    <w:rsid w:val="008D7274"/>
    <w:rsid w:val="008D7ABD"/>
    <w:rsid w:val="008E55A2"/>
    <w:rsid w:val="008F1609"/>
    <w:rsid w:val="008F78D8"/>
    <w:rsid w:val="0092765C"/>
    <w:rsid w:val="009323B5"/>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10DE"/>
    <w:rsid w:val="00AF051B"/>
    <w:rsid w:val="00B037A2"/>
    <w:rsid w:val="00B13CF8"/>
    <w:rsid w:val="00B31870"/>
    <w:rsid w:val="00B320B8"/>
    <w:rsid w:val="00B35EE2"/>
    <w:rsid w:val="00B36469"/>
    <w:rsid w:val="00B36DEF"/>
    <w:rsid w:val="00B511AC"/>
    <w:rsid w:val="00B57131"/>
    <w:rsid w:val="00B62F2C"/>
    <w:rsid w:val="00B70CD7"/>
    <w:rsid w:val="00B727C9"/>
    <w:rsid w:val="00B735C8"/>
    <w:rsid w:val="00B76A63"/>
    <w:rsid w:val="00B805CA"/>
    <w:rsid w:val="00BA1EF3"/>
    <w:rsid w:val="00BA1F3F"/>
    <w:rsid w:val="00BA6350"/>
    <w:rsid w:val="00BA746C"/>
    <w:rsid w:val="00BB471E"/>
    <w:rsid w:val="00BB4E29"/>
    <w:rsid w:val="00BB74C9"/>
    <w:rsid w:val="00BC3AB6"/>
    <w:rsid w:val="00BD19E8"/>
    <w:rsid w:val="00BD4273"/>
    <w:rsid w:val="00C35FE7"/>
    <w:rsid w:val="00C432E4"/>
    <w:rsid w:val="00C45B45"/>
    <w:rsid w:val="00C5304C"/>
    <w:rsid w:val="00C70C26"/>
    <w:rsid w:val="00C72001"/>
    <w:rsid w:val="00C772B7"/>
    <w:rsid w:val="00C80347"/>
    <w:rsid w:val="00C866AF"/>
    <w:rsid w:val="00C94069"/>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306A"/>
    <w:rsid w:val="00D861EE"/>
    <w:rsid w:val="00D95B05"/>
    <w:rsid w:val="00D97E2D"/>
    <w:rsid w:val="00DA103D"/>
    <w:rsid w:val="00DA45D3"/>
    <w:rsid w:val="00DA4772"/>
    <w:rsid w:val="00DA7B44"/>
    <w:rsid w:val="00DB2667"/>
    <w:rsid w:val="00DB67B7"/>
    <w:rsid w:val="00DC15A9"/>
    <w:rsid w:val="00DC40AA"/>
    <w:rsid w:val="00DD1750"/>
    <w:rsid w:val="00E17FA1"/>
    <w:rsid w:val="00E349AA"/>
    <w:rsid w:val="00E41390"/>
    <w:rsid w:val="00E41CA0"/>
    <w:rsid w:val="00E4366B"/>
    <w:rsid w:val="00E50A4A"/>
    <w:rsid w:val="00E521F4"/>
    <w:rsid w:val="00E5594E"/>
    <w:rsid w:val="00E606DE"/>
    <w:rsid w:val="00E644FE"/>
    <w:rsid w:val="00E72733"/>
    <w:rsid w:val="00E742FA"/>
    <w:rsid w:val="00E76816"/>
    <w:rsid w:val="00E83DBF"/>
    <w:rsid w:val="00E87C13"/>
    <w:rsid w:val="00E94CD9"/>
    <w:rsid w:val="00EA1A76"/>
    <w:rsid w:val="00EA229A"/>
    <w:rsid w:val="00EA290B"/>
    <w:rsid w:val="00EE0E90"/>
    <w:rsid w:val="00EF3BCA"/>
    <w:rsid w:val="00F01B0D"/>
    <w:rsid w:val="00F1238F"/>
    <w:rsid w:val="00F16485"/>
    <w:rsid w:val="00F228ED"/>
    <w:rsid w:val="00F26541"/>
    <w:rsid w:val="00F26E31"/>
    <w:rsid w:val="00F27C6C"/>
    <w:rsid w:val="00F34A8D"/>
    <w:rsid w:val="00F50D25"/>
    <w:rsid w:val="00F535D8"/>
    <w:rsid w:val="00F61155"/>
    <w:rsid w:val="00F708E3"/>
    <w:rsid w:val="00F76561"/>
    <w:rsid w:val="00F84736"/>
    <w:rsid w:val="00FB403D"/>
    <w:rsid w:val="00FC6C29"/>
    <w:rsid w:val="00FD3DBB"/>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A746C"/>
    <w:rPr>
      <w:rFonts w:ascii="Segoe UI" w:hAnsi="Segoe UI" w:cs="Segoe UI"/>
      <w:sz w:val="18"/>
      <w:szCs w:val="18"/>
    </w:rPr>
  </w:style>
  <w:style w:type="character" w:customStyle="1" w:styleId="BalloonTextChar">
    <w:name w:val="Balloon Text Char"/>
    <w:basedOn w:val="DefaultParagraphFont"/>
    <w:link w:val="BalloonText"/>
    <w:semiHidden/>
    <w:rsid w:val="00BA746C"/>
    <w:rPr>
      <w:rFonts w:ascii="Segoe UI" w:hAnsi="Segoe UI" w:cs="Segoe UI"/>
      <w:sz w:val="18"/>
      <w:szCs w:val="18"/>
    </w:rPr>
  </w:style>
  <w:style w:type="character" w:styleId="CommentReference">
    <w:name w:val="annotation reference"/>
    <w:basedOn w:val="DefaultParagraphFont"/>
    <w:semiHidden/>
    <w:unhideWhenUsed/>
    <w:rsid w:val="006954B9"/>
    <w:rPr>
      <w:sz w:val="16"/>
      <w:szCs w:val="16"/>
    </w:rPr>
  </w:style>
  <w:style w:type="paragraph" w:styleId="CommentText">
    <w:name w:val="annotation text"/>
    <w:basedOn w:val="Normal"/>
    <w:link w:val="CommentTextChar"/>
    <w:semiHidden/>
    <w:unhideWhenUsed/>
    <w:rsid w:val="006954B9"/>
    <w:rPr>
      <w:sz w:val="20"/>
      <w:szCs w:val="20"/>
    </w:rPr>
  </w:style>
  <w:style w:type="character" w:customStyle="1" w:styleId="CommentTextChar">
    <w:name w:val="Comment Text Char"/>
    <w:basedOn w:val="DefaultParagraphFont"/>
    <w:link w:val="CommentText"/>
    <w:semiHidden/>
    <w:rsid w:val="006954B9"/>
  </w:style>
  <w:style w:type="paragraph" w:styleId="CommentSubject">
    <w:name w:val="annotation subject"/>
    <w:basedOn w:val="CommentText"/>
    <w:next w:val="CommentText"/>
    <w:link w:val="CommentSubjectChar"/>
    <w:semiHidden/>
    <w:unhideWhenUsed/>
    <w:rsid w:val="006954B9"/>
    <w:rPr>
      <w:b/>
      <w:bCs/>
    </w:rPr>
  </w:style>
  <w:style w:type="character" w:customStyle="1" w:styleId="CommentSubjectChar">
    <w:name w:val="Comment Subject Char"/>
    <w:basedOn w:val="CommentTextChar"/>
    <w:link w:val="CommentSubject"/>
    <w:semiHidden/>
    <w:rsid w:val="006954B9"/>
    <w:rPr>
      <w:b/>
      <w:bCs/>
    </w:rPr>
  </w:style>
  <w:style w:type="paragraph" w:styleId="Header">
    <w:name w:val="header"/>
    <w:basedOn w:val="Normal"/>
    <w:link w:val="HeaderChar"/>
    <w:unhideWhenUsed/>
    <w:rsid w:val="001F5B6A"/>
    <w:pPr>
      <w:tabs>
        <w:tab w:val="center" w:pos="4680"/>
        <w:tab w:val="right" w:pos="9360"/>
      </w:tabs>
    </w:pPr>
  </w:style>
  <w:style w:type="character" w:customStyle="1" w:styleId="HeaderChar">
    <w:name w:val="Header Char"/>
    <w:basedOn w:val="DefaultParagraphFont"/>
    <w:link w:val="Header"/>
    <w:rsid w:val="001F5B6A"/>
    <w:rPr>
      <w:sz w:val="24"/>
      <w:szCs w:val="24"/>
    </w:rPr>
  </w:style>
  <w:style w:type="paragraph" w:styleId="Footer">
    <w:name w:val="footer"/>
    <w:basedOn w:val="Normal"/>
    <w:link w:val="FooterChar"/>
    <w:unhideWhenUsed/>
    <w:rsid w:val="001F5B6A"/>
    <w:pPr>
      <w:tabs>
        <w:tab w:val="center" w:pos="4680"/>
        <w:tab w:val="right" w:pos="9360"/>
      </w:tabs>
    </w:pPr>
  </w:style>
  <w:style w:type="character" w:customStyle="1" w:styleId="FooterChar">
    <w:name w:val="Footer Char"/>
    <w:basedOn w:val="DefaultParagraphFont"/>
    <w:link w:val="Footer"/>
    <w:rsid w:val="001F5B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DE2C-F63D-4796-BCA9-CB42BCBB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2018-04-27T17:23:21Z</dcterms:created>
  <dcterms:modified xsi:type="dcterms:W3CDTF">2018-04-27T17:23:21Z</dcterms:modified>
</cp:coreProperties>
</file>