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Caption w:val="FCC: Statement from the Federal Communications Commission"/>
        <w:tblDescription w:val="FCC: Statement from the Federal Communications Commission"/>
        <w:tblW w:w="0" w:type="auto"/>
        <w:tblInd w:w="0" w:type="dxa"/>
        <w:tblCellMar>
          <w:top w:w="0" w:type="dxa"/>
          <w:left w:w="108" w:type="dxa"/>
          <w:bottom w:w="0" w:type="dxa"/>
          <w:right w:w="108" w:type="dxa"/>
        </w:tblCellMar>
        <w:tblLook w:val="0000"/>
      </w:tblPr>
      <w:tblGrid>
        <w:gridCol w:w="8640"/>
      </w:tblGrid>
      <w:tr w14:paraId="6BBEFFB4"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D44143" w14:paraId="1B68BECB" w14:textId="77777777">
            <w:pPr>
              <w:spacing w:after="120"/>
              <w:jc w:val="center"/>
              <w:rPr>
                <w:rStyle w:val="DefaultParagraphFont"/>
                <w:b/>
                <w:sz w:val="24"/>
                <w:szCs w:val="24"/>
                <w:lang w:val="en-US" w:eastAsia="en-US" w:bidi="ar-SA"/>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934201" name="StatementBanner.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8A3940" w:rsidP="00D44143" w14:paraId="1C6C3350"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D44143" w14:paraId="7DF93510" w14:textId="0FFF015E">
            <w:pPr>
              <w:rPr>
                <w:rStyle w:val="DefaultParagraphFont"/>
                <w:bCs/>
                <w:sz w:val="22"/>
                <w:szCs w:val="22"/>
                <w:lang w:val="en-US" w:eastAsia="en-US" w:bidi="ar-SA"/>
              </w:rPr>
            </w:pPr>
            <w:r>
              <w:rPr>
                <w:bCs/>
                <w:sz w:val="22"/>
                <w:szCs w:val="22"/>
                <w:lang w:val="en-US" w:eastAsia="en-US" w:bidi="ar-SA"/>
              </w:rPr>
              <w:t>Tina Pelkey</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w:t>
            </w:r>
            <w:r>
              <w:rPr>
                <w:bCs/>
                <w:sz w:val="22"/>
                <w:szCs w:val="22"/>
                <w:lang w:val="en-US" w:eastAsia="en-US" w:bidi="ar-SA"/>
              </w:rPr>
              <w:t>36</w:t>
            </w:r>
          </w:p>
          <w:p w:rsidR="00FF232D" w:rsidRPr="008A3940" w:rsidP="00BB4E29" w14:paraId="5C759F12" w14:textId="39D55FDE">
            <w:pPr>
              <w:rPr>
                <w:rStyle w:val="DefaultParagraphFont"/>
                <w:bCs/>
                <w:sz w:val="22"/>
                <w:szCs w:val="22"/>
                <w:lang w:val="en-US" w:eastAsia="en-US" w:bidi="ar-SA"/>
              </w:rPr>
            </w:pPr>
            <w:r>
              <w:rPr>
                <w:bCs/>
                <w:sz w:val="22"/>
                <w:szCs w:val="22"/>
                <w:lang w:val="en-US" w:eastAsia="en-US" w:bidi="ar-SA"/>
              </w:rPr>
              <w:t>tina</w:t>
            </w:r>
            <w:r w:rsidRPr="008A3940" w:rsidR="007A44F8">
              <w:rPr>
                <w:bCs/>
                <w:sz w:val="22"/>
                <w:szCs w:val="22"/>
                <w:lang w:val="en-US" w:eastAsia="en-US" w:bidi="ar-SA"/>
              </w:rPr>
              <w:t>.</w:t>
            </w:r>
            <w:r>
              <w:rPr>
                <w:bCs/>
                <w:sz w:val="22"/>
                <w:szCs w:val="22"/>
                <w:lang w:val="en-US" w:eastAsia="en-US" w:bidi="ar-SA"/>
              </w:rPr>
              <w:t>pelkey</w:t>
            </w:r>
            <w:r w:rsidRPr="008A3940" w:rsidR="007A44F8">
              <w:rPr>
                <w:bCs/>
                <w:sz w:val="22"/>
                <w:szCs w:val="22"/>
                <w:lang w:val="en-US" w:eastAsia="en-US" w:bidi="ar-SA"/>
              </w:rPr>
              <w:t>@fcc.gov</w:t>
            </w:r>
          </w:p>
          <w:p w:rsidR="007A44F8" w:rsidRPr="008A3940" w:rsidP="00BB4E29" w14:paraId="276463E9" w14:textId="77777777">
            <w:pPr>
              <w:rPr>
                <w:rStyle w:val="DefaultParagraphFont"/>
                <w:bCs/>
                <w:sz w:val="22"/>
                <w:szCs w:val="22"/>
                <w:lang w:val="en-US" w:eastAsia="en-US" w:bidi="ar-SA"/>
              </w:rPr>
            </w:pPr>
          </w:p>
          <w:p w:rsidR="007A44F8" w:rsidRPr="008A3940" w:rsidP="00BB4E29" w14:paraId="5159AA79"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RPr="00D44143" w:rsidP="00BB4E29" w14:paraId="77EDD313" w14:textId="77777777">
            <w:pPr>
              <w:jc w:val="center"/>
              <w:rPr>
                <w:rStyle w:val="DefaultParagraphFont"/>
                <w:b/>
                <w:bCs/>
                <w:sz w:val="22"/>
                <w:szCs w:val="22"/>
                <w:lang w:val="en-US" w:eastAsia="en-US" w:bidi="ar-SA"/>
              </w:rPr>
            </w:pPr>
          </w:p>
          <w:p w:rsidR="00483EB5" w:rsidP="00483EB5" w14:paraId="2BEBFB81" w14:textId="3652D057">
            <w:pPr>
              <w:tabs>
                <w:tab w:val="left" w:pos="8625"/>
              </w:tabs>
              <w:jc w:val="center"/>
              <w:rPr>
                <w:rStyle w:val="DefaultParagraphFont"/>
                <w:b/>
                <w:bCs/>
                <w:sz w:val="26"/>
                <w:szCs w:val="26"/>
                <w:lang w:val="en-US" w:eastAsia="en-US" w:bidi="ar-SA"/>
              </w:rPr>
            </w:pPr>
            <w:r>
              <w:rPr>
                <w:b/>
                <w:bCs/>
                <w:sz w:val="26"/>
                <w:szCs w:val="26"/>
                <w:lang w:val="en-US" w:eastAsia="en-US" w:bidi="ar-SA"/>
              </w:rPr>
              <w:t xml:space="preserve">STATEMENT OF FCC </w:t>
            </w:r>
            <w:r>
              <w:rPr>
                <w:b/>
                <w:bCs/>
                <w:sz w:val="26"/>
                <w:szCs w:val="26"/>
                <w:lang w:val="en-US" w:eastAsia="en-US" w:bidi="ar-SA"/>
              </w:rPr>
              <w:t>CHAIRMAN PAI ON</w:t>
            </w:r>
          </w:p>
          <w:p w:rsidR="00CC5E08" w:rsidRPr="008A3940" w:rsidP="00483EB5" w14:paraId="71EFA724" w14:textId="1ED265E8">
            <w:pPr>
              <w:tabs>
                <w:tab w:val="left" w:pos="8625"/>
              </w:tabs>
              <w:jc w:val="center"/>
              <w:rPr>
                <w:rStyle w:val="DefaultParagraphFont"/>
                <w:i/>
                <w:sz w:val="24"/>
                <w:szCs w:val="24"/>
                <w:lang w:val="en-US" w:eastAsia="en-US" w:bidi="ar-SA"/>
              </w:rPr>
            </w:pPr>
            <w:r>
              <w:rPr>
                <w:b/>
                <w:bCs/>
                <w:sz w:val="26"/>
                <w:szCs w:val="26"/>
                <w:lang w:val="en-US" w:eastAsia="en-US" w:bidi="ar-SA"/>
              </w:rPr>
              <w:t>FALSE EMERGENCY ALERT IN HAWAII</w:t>
            </w:r>
          </w:p>
          <w:p w:rsidR="00F61155" w:rsidRPr="006B0A70" w:rsidP="00D44143" w14:paraId="11EC09FD" w14:textId="30858741">
            <w:pPr>
              <w:tabs>
                <w:tab w:val="left" w:pos="8625"/>
              </w:tabs>
              <w:jc w:val="center"/>
              <w:rPr>
                <w:rStyle w:val="DefaultParagraphFont"/>
                <w:i/>
                <w:color w:val="F2F2F2" w:themeColor="background1" w:themeShade="F2"/>
                <w:sz w:val="28"/>
                <w:szCs w:val="24"/>
                <w:lang w:val="en-US" w:eastAsia="en-US" w:bidi="ar-SA"/>
              </w:rPr>
            </w:pP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483EB5" w:rsidP="0029450B" w14:paraId="0122F5BD" w14:textId="6EA2B4CB">
            <w:pPr>
              <w:tabs>
                <w:tab w:val="left" w:pos="8640"/>
              </w:tabs>
              <w:rPr>
                <w:rStyle w:val="DefaultParagraphFont"/>
                <w:sz w:val="22"/>
                <w:szCs w:val="22"/>
                <w:lang w:val="en-US" w:eastAsia="en-US" w:bidi="ar-SA"/>
              </w:rPr>
            </w:pPr>
            <w:r w:rsidRPr="00026F4F">
              <w:rPr>
                <w:sz w:val="22"/>
                <w:szCs w:val="22"/>
                <w:lang w:val="en-US" w:eastAsia="en-US" w:bidi="ar-SA"/>
              </w:rPr>
              <w:t xml:space="preserve">WASHINGTON, </w:t>
            </w:r>
            <w:r w:rsidRPr="00026F4F" w:rsidR="001D28AB">
              <w:rPr>
                <w:sz w:val="22"/>
                <w:szCs w:val="22"/>
                <w:lang w:val="en-US" w:eastAsia="en-US" w:bidi="ar-SA"/>
              </w:rPr>
              <w:t xml:space="preserve">January </w:t>
            </w:r>
            <w:r>
              <w:rPr>
                <w:sz w:val="22"/>
                <w:szCs w:val="22"/>
                <w:lang w:val="en-US" w:eastAsia="en-US" w:bidi="ar-SA"/>
              </w:rPr>
              <w:t>14</w:t>
            </w:r>
            <w:r w:rsidRPr="00026F4F" w:rsidR="000A40DD">
              <w:rPr>
                <w:sz w:val="22"/>
                <w:szCs w:val="22"/>
                <w:lang w:val="en-US" w:eastAsia="en-US" w:bidi="ar-SA"/>
              </w:rPr>
              <w:t>, 201</w:t>
            </w:r>
            <w:r w:rsidRPr="00026F4F" w:rsidR="005E7995">
              <w:rPr>
                <w:sz w:val="22"/>
                <w:szCs w:val="22"/>
                <w:lang w:val="en-US" w:eastAsia="en-US" w:bidi="ar-SA"/>
              </w:rPr>
              <w:t>8</w:t>
            </w:r>
            <w:r w:rsidRPr="00026F4F" w:rsidR="00D44143">
              <w:rPr>
                <w:sz w:val="22"/>
                <w:szCs w:val="22"/>
                <w:lang w:val="en-US" w:eastAsia="en-US" w:bidi="ar-SA"/>
              </w:rPr>
              <w:t>—</w:t>
            </w:r>
            <w:r>
              <w:rPr>
                <w:sz w:val="22"/>
                <w:szCs w:val="22"/>
                <w:lang w:val="en-US" w:eastAsia="en-US" w:bidi="ar-SA"/>
              </w:rPr>
              <w:t xml:space="preserve">Yesterday, </w:t>
            </w:r>
            <w:r w:rsidR="00333AA1">
              <w:rPr>
                <w:sz w:val="22"/>
                <w:szCs w:val="22"/>
                <w:lang w:val="en-US" w:eastAsia="en-US" w:bidi="ar-SA"/>
              </w:rPr>
              <w:t xml:space="preserve">a </w:t>
            </w:r>
            <w:r>
              <w:rPr>
                <w:sz w:val="22"/>
                <w:szCs w:val="22"/>
                <w:lang w:val="en-US" w:eastAsia="en-US" w:bidi="ar-SA"/>
              </w:rPr>
              <w:t xml:space="preserve">false alert of an imminent </w:t>
            </w:r>
            <w:r w:rsidR="00333AA1">
              <w:rPr>
                <w:sz w:val="22"/>
                <w:szCs w:val="22"/>
                <w:lang w:val="en-US" w:eastAsia="en-US" w:bidi="ar-SA"/>
              </w:rPr>
              <w:t xml:space="preserve">missile </w:t>
            </w:r>
            <w:r>
              <w:rPr>
                <w:sz w:val="22"/>
                <w:szCs w:val="22"/>
                <w:lang w:val="en-US" w:eastAsia="en-US" w:bidi="ar-SA"/>
              </w:rPr>
              <w:t xml:space="preserve">attack </w:t>
            </w:r>
            <w:r w:rsidR="00333AA1">
              <w:rPr>
                <w:sz w:val="22"/>
                <w:szCs w:val="22"/>
                <w:lang w:val="en-US" w:eastAsia="en-US" w:bidi="ar-SA"/>
              </w:rPr>
              <w:t xml:space="preserve">was </w:t>
            </w:r>
            <w:r>
              <w:rPr>
                <w:sz w:val="22"/>
                <w:szCs w:val="22"/>
                <w:lang w:val="en-US" w:eastAsia="en-US" w:bidi="ar-SA"/>
              </w:rPr>
              <w:t>broadcast to the homes and cellp</w:t>
            </w:r>
            <w:r w:rsidR="00BB602F">
              <w:rPr>
                <w:sz w:val="22"/>
                <w:szCs w:val="22"/>
                <w:lang w:val="en-US" w:eastAsia="en-US" w:bidi="ar-SA"/>
              </w:rPr>
              <w:t>hones of the residents of Hawai</w:t>
            </w:r>
            <w:r>
              <w:rPr>
                <w:sz w:val="22"/>
                <w:szCs w:val="22"/>
                <w:lang w:val="en-US" w:eastAsia="en-US" w:bidi="ar-SA"/>
              </w:rPr>
              <w:t xml:space="preserve">i using the </w:t>
            </w:r>
            <w:r>
              <w:fldChar w:fldCharType="begin"/>
            </w:r>
            <w:r>
              <w:rPr>
                <w:sz w:val="24"/>
                <w:szCs w:val="24"/>
                <w:lang w:val="en-US" w:eastAsia="en-US" w:bidi="ar-SA"/>
              </w:rPr>
              <w:instrText xml:space="preserve"> HYPERLINK "https://www.fcc.gov/general/emergency-alert-system-eas" </w:instrText>
            </w:r>
            <w:r>
              <w:fldChar w:fldCharType="separate"/>
            </w:r>
            <w:r w:rsidRPr="00483EB5">
              <w:rPr>
                <w:rStyle w:val="Hyperlink"/>
                <w:color w:val="0000FF"/>
                <w:sz w:val="22"/>
                <w:szCs w:val="22"/>
                <w:u w:val="single"/>
                <w:lang w:val="en-US" w:eastAsia="en-US" w:bidi="ar-SA"/>
              </w:rPr>
              <w:t>Emergency Alert System</w:t>
            </w:r>
            <w:r>
              <w:fldChar w:fldCharType="end"/>
            </w:r>
            <w:r>
              <w:rPr>
                <w:sz w:val="22"/>
                <w:szCs w:val="22"/>
                <w:lang w:val="en-US" w:eastAsia="en-US" w:bidi="ar-SA"/>
              </w:rPr>
              <w:t xml:space="preserve"> and </w:t>
            </w:r>
            <w:r>
              <w:fldChar w:fldCharType="begin"/>
            </w:r>
            <w:r>
              <w:rPr>
                <w:sz w:val="24"/>
                <w:szCs w:val="24"/>
                <w:lang w:val="en-US" w:eastAsia="en-US" w:bidi="ar-SA"/>
              </w:rPr>
              <w:instrText xml:space="preserve"> HYPERLINK "https://www.fcc.gov/consumers/guides/wireless-emergency-alerts-wea" </w:instrText>
            </w:r>
            <w:r>
              <w:fldChar w:fldCharType="separate"/>
            </w:r>
            <w:r w:rsidRPr="00483EB5">
              <w:rPr>
                <w:rStyle w:val="Hyperlink"/>
                <w:color w:val="0000FF"/>
                <w:sz w:val="22"/>
                <w:szCs w:val="22"/>
                <w:u w:val="single"/>
                <w:lang w:val="en-US" w:eastAsia="en-US" w:bidi="ar-SA"/>
              </w:rPr>
              <w:t>Wireless Emergency Alerts</w:t>
            </w:r>
            <w:r>
              <w:fldChar w:fldCharType="end"/>
            </w:r>
            <w:r>
              <w:rPr>
                <w:sz w:val="22"/>
                <w:szCs w:val="22"/>
                <w:lang w:val="en-US" w:eastAsia="en-US" w:bidi="ar-SA"/>
              </w:rPr>
              <w:t xml:space="preserve">.  These public/private partnerships allow </w:t>
            </w:r>
            <w:r w:rsidR="005650B6">
              <w:rPr>
                <w:sz w:val="22"/>
                <w:szCs w:val="22"/>
                <w:lang w:val="en-US" w:eastAsia="en-US" w:bidi="ar-SA"/>
              </w:rPr>
              <w:t>federal</w:t>
            </w:r>
            <w:r w:rsidRPr="00483EB5">
              <w:rPr>
                <w:sz w:val="22"/>
                <w:szCs w:val="22"/>
                <w:lang w:val="en-US" w:eastAsia="en-US" w:bidi="ar-SA"/>
              </w:rPr>
              <w:t>, state</w:t>
            </w:r>
            <w:r>
              <w:rPr>
                <w:sz w:val="22"/>
                <w:szCs w:val="22"/>
                <w:lang w:val="en-US" w:eastAsia="en-US" w:bidi="ar-SA"/>
              </w:rPr>
              <w:t>,</w:t>
            </w:r>
            <w:r w:rsidRPr="00483EB5">
              <w:rPr>
                <w:sz w:val="22"/>
                <w:szCs w:val="22"/>
                <w:lang w:val="en-US" w:eastAsia="en-US" w:bidi="ar-SA"/>
              </w:rPr>
              <w:t xml:space="preserve"> </w:t>
            </w:r>
            <w:r>
              <w:rPr>
                <w:sz w:val="22"/>
                <w:szCs w:val="22"/>
                <w:lang w:val="en-US" w:eastAsia="en-US" w:bidi="ar-SA"/>
              </w:rPr>
              <w:t>and</w:t>
            </w:r>
            <w:r w:rsidRPr="00483EB5">
              <w:rPr>
                <w:sz w:val="22"/>
                <w:szCs w:val="22"/>
                <w:lang w:val="en-US" w:eastAsia="en-US" w:bidi="ar-SA"/>
              </w:rPr>
              <w:t xml:space="preserve"> local </w:t>
            </w:r>
            <w:r>
              <w:rPr>
                <w:sz w:val="22"/>
                <w:szCs w:val="22"/>
                <w:lang w:val="en-US" w:eastAsia="en-US" w:bidi="ar-SA"/>
              </w:rPr>
              <w:t>officials</w:t>
            </w:r>
            <w:r w:rsidRPr="00483EB5">
              <w:rPr>
                <w:sz w:val="22"/>
                <w:szCs w:val="22"/>
                <w:lang w:val="en-US" w:eastAsia="en-US" w:bidi="ar-SA"/>
              </w:rPr>
              <w:t xml:space="preserve"> </w:t>
            </w:r>
            <w:r w:rsidR="00BB602F">
              <w:rPr>
                <w:sz w:val="22"/>
                <w:szCs w:val="22"/>
                <w:lang w:val="en-US" w:eastAsia="en-US" w:bidi="ar-SA"/>
              </w:rPr>
              <w:t xml:space="preserve">(in this case, Hawaii state authorities) </w:t>
            </w:r>
            <w:r w:rsidR="005650B6">
              <w:rPr>
                <w:sz w:val="22"/>
                <w:szCs w:val="22"/>
                <w:lang w:val="en-US" w:eastAsia="en-US" w:bidi="ar-SA"/>
              </w:rPr>
              <w:t xml:space="preserve">to </w:t>
            </w:r>
            <w:r w:rsidRPr="00483EB5">
              <w:rPr>
                <w:sz w:val="22"/>
                <w:szCs w:val="22"/>
                <w:lang w:val="en-US" w:eastAsia="en-US" w:bidi="ar-SA"/>
              </w:rPr>
              <w:t>send alerts regarding public safety emergencies</w:t>
            </w:r>
            <w:r>
              <w:rPr>
                <w:sz w:val="22"/>
                <w:szCs w:val="22"/>
                <w:lang w:val="en-US" w:eastAsia="en-US" w:bidi="ar-SA"/>
              </w:rPr>
              <w:t>.  Chairman Pai issued the following statement:</w:t>
            </w:r>
          </w:p>
          <w:p w:rsidR="00483EB5" w:rsidP="0029450B" w14:paraId="0B39BD89" w14:textId="77777777">
            <w:pPr>
              <w:tabs>
                <w:tab w:val="left" w:pos="8640"/>
              </w:tabs>
              <w:rPr>
                <w:rStyle w:val="DefaultParagraphFont"/>
                <w:sz w:val="22"/>
                <w:szCs w:val="22"/>
                <w:lang w:val="en-US" w:eastAsia="en-US" w:bidi="ar-SA"/>
              </w:rPr>
            </w:pPr>
          </w:p>
          <w:p w:rsidR="0029450B" w:rsidRPr="0029450B" w:rsidP="0029450B" w14:paraId="1383F4AC" w14:textId="02CF5B7F">
            <w:pPr>
              <w:tabs>
                <w:tab w:val="left" w:pos="8640"/>
              </w:tabs>
              <w:rPr>
                <w:rStyle w:val="DefaultParagraphFont"/>
                <w:sz w:val="22"/>
                <w:szCs w:val="22"/>
                <w:lang w:val="en-US" w:eastAsia="en-US" w:bidi="ar-SA"/>
              </w:rPr>
            </w:pPr>
            <w:r>
              <w:rPr>
                <w:sz w:val="22"/>
                <w:szCs w:val="22"/>
                <w:lang w:val="en-US" w:eastAsia="en-US" w:bidi="ar-SA"/>
              </w:rPr>
              <w:t>“</w:t>
            </w:r>
            <w:r w:rsidRPr="00483EB5">
              <w:rPr>
                <w:sz w:val="22"/>
                <w:szCs w:val="22"/>
                <w:lang w:val="en-US" w:eastAsia="en-US" w:bidi="ar-SA"/>
              </w:rPr>
              <w:t>The false emergency alert sent yesterday in Hawaii was absolutely unacceptable.  It caused a wave of panic across the state</w:t>
            </w:r>
            <w:r>
              <w:rPr>
                <w:sz w:val="22"/>
                <w:szCs w:val="22"/>
                <w:lang w:val="en-US" w:eastAsia="en-US" w:bidi="ar-SA"/>
              </w:rPr>
              <w:t>—</w:t>
            </w:r>
            <w:r w:rsidR="005650B6">
              <w:rPr>
                <w:sz w:val="22"/>
                <w:szCs w:val="22"/>
                <w:lang w:val="en-US" w:eastAsia="en-US" w:bidi="ar-SA"/>
              </w:rPr>
              <w:t>worsened</w:t>
            </w:r>
            <w:r>
              <w:rPr>
                <w:sz w:val="22"/>
                <w:szCs w:val="22"/>
                <w:lang w:val="en-US" w:eastAsia="en-US" w:bidi="ar-SA"/>
              </w:rPr>
              <w:t xml:space="preserve"> by the 38-minute delay </w:t>
            </w:r>
            <w:r w:rsidR="005650B6">
              <w:rPr>
                <w:sz w:val="22"/>
                <w:szCs w:val="22"/>
                <w:lang w:val="en-US" w:eastAsia="en-US" w:bidi="ar-SA"/>
              </w:rPr>
              <w:t xml:space="preserve">before a correction </w:t>
            </w:r>
            <w:r w:rsidR="00333AA1">
              <w:rPr>
                <w:sz w:val="22"/>
                <w:szCs w:val="22"/>
                <w:lang w:val="en-US" w:eastAsia="en-US" w:bidi="ar-SA"/>
              </w:rPr>
              <w:t xml:space="preserve">alert </w:t>
            </w:r>
            <w:r w:rsidR="005650B6">
              <w:rPr>
                <w:sz w:val="22"/>
                <w:szCs w:val="22"/>
                <w:lang w:val="en-US" w:eastAsia="en-US" w:bidi="ar-SA"/>
              </w:rPr>
              <w:t>was issued</w:t>
            </w:r>
            <w:r w:rsidRPr="00483EB5">
              <w:rPr>
                <w:sz w:val="22"/>
                <w:szCs w:val="22"/>
                <w:lang w:val="en-US" w:eastAsia="en-US" w:bidi="ar-SA"/>
              </w:rPr>
              <w:t>.  Moreover, false alerts undermine public confidence in the alerting system and thus reduce their effectiveness during real emergencies.</w:t>
            </w:r>
          </w:p>
          <w:p w:rsidR="0029450B" w:rsidRPr="0029450B" w:rsidP="0029450B" w14:paraId="484E1365" w14:textId="77777777">
            <w:pPr>
              <w:tabs>
                <w:tab w:val="left" w:pos="8640"/>
              </w:tabs>
              <w:rPr>
                <w:rStyle w:val="DefaultParagraphFont"/>
                <w:sz w:val="22"/>
                <w:szCs w:val="22"/>
                <w:lang w:val="en-US" w:eastAsia="en-US" w:bidi="ar-SA"/>
              </w:rPr>
            </w:pPr>
          </w:p>
          <w:p w:rsidR="00483EB5" w:rsidP="0029450B" w14:paraId="49F3C888" w14:textId="72F94E52">
            <w:pPr>
              <w:tabs>
                <w:tab w:val="left" w:pos="8640"/>
              </w:tabs>
              <w:rPr>
                <w:rStyle w:val="DefaultParagraphFont"/>
                <w:sz w:val="22"/>
                <w:szCs w:val="22"/>
                <w:lang w:val="en-US" w:eastAsia="en-US" w:bidi="ar-SA"/>
              </w:rPr>
            </w:pPr>
            <w:r w:rsidRPr="0029450B">
              <w:rPr>
                <w:sz w:val="22"/>
                <w:szCs w:val="22"/>
                <w:lang w:val="en-US" w:eastAsia="en-US" w:bidi="ar-SA"/>
              </w:rPr>
              <w:t>“</w:t>
            </w:r>
            <w:r w:rsidRPr="00483EB5">
              <w:rPr>
                <w:sz w:val="22"/>
                <w:szCs w:val="22"/>
                <w:lang w:val="en-US" w:eastAsia="en-US" w:bidi="ar-SA"/>
              </w:rPr>
              <w:t xml:space="preserve">The FCC’s investigation into this incident is well underway.  We have been in close contact with federal and state officials, gathering the facts about how this false alert was issued.  Based on the information we have collected so far, it appears that the government of Hawaii did not have </w:t>
            </w:r>
            <w:r w:rsidR="00333AA1">
              <w:rPr>
                <w:sz w:val="22"/>
                <w:szCs w:val="22"/>
                <w:lang w:val="en-US" w:eastAsia="en-US" w:bidi="ar-SA"/>
              </w:rPr>
              <w:t xml:space="preserve">reasonable </w:t>
            </w:r>
            <w:r w:rsidRPr="00483EB5">
              <w:rPr>
                <w:sz w:val="22"/>
                <w:szCs w:val="22"/>
                <w:lang w:val="en-US" w:eastAsia="en-US" w:bidi="ar-SA"/>
              </w:rPr>
              <w:t>safeguards</w:t>
            </w:r>
            <w:r w:rsidR="00A5375B">
              <w:rPr>
                <w:sz w:val="22"/>
                <w:szCs w:val="22"/>
                <w:lang w:val="en-US" w:eastAsia="en-US" w:bidi="ar-SA"/>
              </w:rPr>
              <w:t xml:space="preserve"> or process controls</w:t>
            </w:r>
            <w:r w:rsidRPr="00483EB5">
              <w:rPr>
                <w:sz w:val="22"/>
                <w:szCs w:val="22"/>
                <w:lang w:val="en-US" w:eastAsia="en-US" w:bidi="ar-SA"/>
              </w:rPr>
              <w:t xml:space="preserve"> in place to prevent the transmission of a false alert.</w:t>
            </w:r>
          </w:p>
          <w:p w:rsidR="00483EB5" w:rsidP="0029450B" w14:paraId="2AFD16E7" w14:textId="77777777">
            <w:pPr>
              <w:tabs>
                <w:tab w:val="left" w:pos="8640"/>
              </w:tabs>
              <w:rPr>
                <w:rStyle w:val="DefaultParagraphFont"/>
                <w:sz w:val="22"/>
                <w:szCs w:val="22"/>
                <w:lang w:val="en-US" w:eastAsia="en-US" w:bidi="ar-SA"/>
              </w:rPr>
            </w:pPr>
          </w:p>
          <w:p w:rsidR="00387C5A" w:rsidRPr="00026F4F" w:rsidP="0029450B" w14:paraId="3A01E877" w14:textId="613E9F64">
            <w:pPr>
              <w:tabs>
                <w:tab w:val="left" w:pos="8640"/>
              </w:tabs>
              <w:rPr>
                <w:rStyle w:val="DefaultParagraphFont"/>
                <w:sz w:val="22"/>
                <w:szCs w:val="22"/>
                <w:lang w:val="en-US" w:eastAsia="en-US" w:bidi="ar-SA"/>
              </w:rPr>
            </w:pPr>
            <w:r>
              <w:rPr>
                <w:sz w:val="22"/>
                <w:szCs w:val="22"/>
                <w:lang w:val="en-US" w:eastAsia="en-US" w:bidi="ar-SA"/>
              </w:rPr>
              <w:t>“</w:t>
            </w:r>
            <w:r w:rsidRPr="00483EB5">
              <w:rPr>
                <w:sz w:val="22"/>
                <w:szCs w:val="22"/>
                <w:lang w:val="en-US" w:eastAsia="en-US" w:bidi="ar-SA"/>
              </w:rPr>
              <w:t xml:space="preserve">Moving forward, we will focus on what steps need to be taken to prevent a similar incident from happening again.  Federal, state, and local officials throughout the country need to work together to identify any vulnerabilities to false alerts and do what’s necessary to fix them.  We also must ensure that corrections </w:t>
            </w:r>
            <w:r>
              <w:rPr>
                <w:sz w:val="22"/>
                <w:szCs w:val="22"/>
                <w:lang w:val="en-US" w:eastAsia="en-US" w:bidi="ar-SA"/>
              </w:rPr>
              <w:t>are</w:t>
            </w:r>
            <w:r w:rsidRPr="00483EB5">
              <w:rPr>
                <w:sz w:val="22"/>
                <w:szCs w:val="22"/>
                <w:lang w:val="en-US" w:eastAsia="en-US" w:bidi="ar-SA"/>
              </w:rPr>
              <w:t xml:space="preserve"> issued immediately in the event </w:t>
            </w:r>
            <w:r>
              <w:rPr>
                <w:sz w:val="22"/>
                <w:szCs w:val="22"/>
                <w:lang w:val="en-US" w:eastAsia="en-US" w:bidi="ar-SA"/>
              </w:rPr>
              <w:t>that a false alert does go out.</w:t>
            </w:r>
            <w:r w:rsidRPr="0029450B" w:rsidR="0029450B">
              <w:rPr>
                <w:sz w:val="22"/>
                <w:szCs w:val="22"/>
                <w:lang w:val="en-US" w:eastAsia="en-US" w:bidi="ar-SA"/>
              </w:rPr>
              <w:t>”</w:t>
            </w:r>
          </w:p>
          <w:p w:rsidR="00387C5A" w:rsidRPr="00387C5A" w:rsidP="00387C5A" w14:paraId="763FE981" w14:textId="77777777">
            <w:pPr>
              <w:tabs>
                <w:tab w:val="left" w:pos="8640"/>
              </w:tabs>
              <w:rPr>
                <w:rStyle w:val="Hyperlink"/>
                <w:color w:val="auto"/>
                <w:sz w:val="22"/>
                <w:szCs w:val="22"/>
                <w:u w:val="none"/>
                <w:lang w:val="en-US" w:eastAsia="en-US" w:bidi="ar-SA"/>
              </w:rPr>
            </w:pPr>
          </w:p>
          <w:p w:rsidR="004F0F1F" w:rsidRPr="00D44143" w:rsidP="00B54F9B" w14:paraId="0CEDF69F" w14:textId="77777777">
            <w:pPr>
              <w:ind w:right="72"/>
              <w:jc w:val="center"/>
              <w:rPr>
                <w:rStyle w:val="DefaultParagraphFont"/>
                <w:sz w:val="22"/>
                <w:szCs w:val="22"/>
                <w:lang w:val="en-US" w:eastAsia="en-US" w:bidi="ar-SA"/>
              </w:rPr>
            </w:pPr>
            <w:r w:rsidRPr="00D44143">
              <w:rPr>
                <w:sz w:val="22"/>
                <w:szCs w:val="22"/>
                <w:lang w:val="en-US" w:eastAsia="en-US" w:bidi="ar-SA"/>
              </w:rPr>
              <w:t>###</w:t>
            </w:r>
          </w:p>
          <w:p w:rsidR="0092287F" w:rsidRPr="0092287F" w:rsidP="00B54F9B" w14:paraId="201AF5E0" w14:textId="77777777">
            <w:pPr>
              <w:ind w:right="72"/>
              <w:jc w:val="center"/>
              <w:rPr>
                <w:rStyle w:val="DefaultParagraphFont"/>
                <w:b/>
                <w:bCs/>
                <w:sz w:val="18"/>
                <w:szCs w:val="18"/>
                <w:lang w:val="en-US" w:eastAsia="en-US" w:bidi="ar-SA"/>
              </w:rPr>
            </w:pPr>
            <w:r w:rsidRPr="00D44143">
              <w:rPr>
                <w:b/>
                <w:bCs/>
                <w:sz w:val="22"/>
                <w:szCs w:val="22"/>
                <w:lang w:val="en-US" w:eastAsia="en-US" w:bidi="ar-SA"/>
              </w:rPr>
              <w:br/>
            </w:r>
            <w:r w:rsidRPr="0092287F">
              <w:rPr>
                <w:b/>
                <w:bCs/>
                <w:sz w:val="18"/>
                <w:szCs w:val="18"/>
                <w:lang w:val="en-US" w:eastAsia="en-US" w:bidi="ar-SA"/>
              </w:rPr>
              <w:t>Office of Chairman Ajit Pai: (202) 418-2000</w:t>
            </w:r>
          </w:p>
          <w:p w:rsidR="0092287F" w:rsidRPr="0092287F" w:rsidP="00B54F9B" w14:paraId="45574A1F" w14:textId="77777777">
            <w:pPr>
              <w:ind w:right="72"/>
              <w:jc w:val="center"/>
              <w:rPr>
                <w:rStyle w:val="DefaultParagraphFont"/>
                <w:b/>
                <w:bCs/>
                <w:sz w:val="18"/>
                <w:szCs w:val="18"/>
                <w:lang w:val="en-US" w:eastAsia="en-US" w:bidi="ar-SA"/>
              </w:rPr>
            </w:pPr>
            <w:r w:rsidRPr="0092287F">
              <w:rPr>
                <w:b/>
                <w:bCs/>
                <w:sz w:val="18"/>
                <w:szCs w:val="18"/>
                <w:lang w:val="en-US" w:eastAsia="en-US" w:bidi="ar-SA"/>
              </w:rPr>
              <w:t>Twitter: @AjitPaiFCC</w:t>
            </w:r>
          </w:p>
          <w:p w:rsidR="0092287F" w:rsidRPr="0092287F" w:rsidP="00B54F9B" w14:paraId="40C3667F" w14:textId="77777777">
            <w:pPr>
              <w:ind w:right="72"/>
              <w:jc w:val="center"/>
              <w:rPr>
                <w:rStyle w:val="DefaultParagraphFont"/>
                <w:b/>
                <w:bCs/>
                <w:sz w:val="18"/>
                <w:szCs w:val="18"/>
                <w:lang w:val="en-US" w:eastAsia="en-US" w:bidi="ar-SA"/>
              </w:rPr>
            </w:pPr>
            <w:r w:rsidRPr="0092287F">
              <w:rPr>
                <w:b/>
                <w:bCs/>
                <w:sz w:val="18"/>
                <w:szCs w:val="18"/>
                <w:lang w:val="en-US" w:eastAsia="en-US" w:bidi="ar-SA"/>
              </w:rPr>
              <w:t>www.fcc.gov/leadership/ajit-pai</w:t>
            </w:r>
          </w:p>
          <w:p w:rsidR="0069420F" w:rsidRPr="00EE0E90" w:rsidP="00B54F9B" w14:paraId="233FEACF" w14:textId="77777777">
            <w:pPr>
              <w:ind w:right="72"/>
              <w:jc w:val="center"/>
              <w:rPr>
                <w:rStyle w:val="DefaultParagraphFont"/>
                <w:b/>
                <w:bCs/>
                <w:sz w:val="18"/>
                <w:szCs w:val="18"/>
                <w:lang w:val="en-US" w:eastAsia="en-US" w:bidi="ar-SA"/>
              </w:rPr>
            </w:pPr>
          </w:p>
          <w:p w:rsidR="00EE0E90" w:rsidRPr="0069420F" w:rsidP="00B54F9B" w14:paraId="661FC46A"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19649D7F" w14:textId="77777777">
      <w:pPr>
        <w:rPr>
          <w:b/>
          <w:bCs/>
          <w:sz w:val="2"/>
          <w:szCs w:val="2"/>
        </w:rPr>
      </w:pPr>
    </w:p>
    <w:sectPr w:rsidSect="00D44143">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63D" w14:paraId="196E2F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63D" w14:paraId="77798B7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63D" w14:paraId="433D859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63D" w14:paraId="34E1D2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63D" w14:paraId="06CAC1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63D" w14:paraId="6302E0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AB"/>
    <w:rsid w:val="0002500C"/>
    <w:rsid w:val="00026F4F"/>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062"/>
    <w:rsid w:val="001865A9"/>
    <w:rsid w:val="00187DB2"/>
    <w:rsid w:val="001B20BB"/>
    <w:rsid w:val="001C4370"/>
    <w:rsid w:val="001D28AB"/>
    <w:rsid w:val="001D3779"/>
    <w:rsid w:val="001F0469"/>
    <w:rsid w:val="001F2A65"/>
    <w:rsid w:val="00203A98"/>
    <w:rsid w:val="00206EDD"/>
    <w:rsid w:val="0021247E"/>
    <w:rsid w:val="002146F6"/>
    <w:rsid w:val="00231C32"/>
    <w:rsid w:val="00240345"/>
    <w:rsid w:val="002421F0"/>
    <w:rsid w:val="00247274"/>
    <w:rsid w:val="0026663D"/>
    <w:rsid w:val="00266966"/>
    <w:rsid w:val="0029450B"/>
    <w:rsid w:val="00294C0C"/>
    <w:rsid w:val="002A0934"/>
    <w:rsid w:val="002B1013"/>
    <w:rsid w:val="002D03E5"/>
    <w:rsid w:val="002E3F1D"/>
    <w:rsid w:val="002F31D0"/>
    <w:rsid w:val="002F41D9"/>
    <w:rsid w:val="00300359"/>
    <w:rsid w:val="0031773E"/>
    <w:rsid w:val="00325A0F"/>
    <w:rsid w:val="00333AA1"/>
    <w:rsid w:val="00347716"/>
    <w:rsid w:val="003506E1"/>
    <w:rsid w:val="003727E3"/>
    <w:rsid w:val="00385A93"/>
    <w:rsid w:val="00387C5A"/>
    <w:rsid w:val="003910F1"/>
    <w:rsid w:val="003A0736"/>
    <w:rsid w:val="003C31E9"/>
    <w:rsid w:val="003E42FC"/>
    <w:rsid w:val="003E5991"/>
    <w:rsid w:val="003F344A"/>
    <w:rsid w:val="00403FF0"/>
    <w:rsid w:val="00405452"/>
    <w:rsid w:val="0042046D"/>
    <w:rsid w:val="00425AEF"/>
    <w:rsid w:val="00426518"/>
    <w:rsid w:val="00427B06"/>
    <w:rsid w:val="00441F59"/>
    <w:rsid w:val="00444E07"/>
    <w:rsid w:val="00444FA9"/>
    <w:rsid w:val="00473E9C"/>
    <w:rsid w:val="00480099"/>
    <w:rsid w:val="00483EB5"/>
    <w:rsid w:val="00485505"/>
    <w:rsid w:val="00497858"/>
    <w:rsid w:val="004A6C83"/>
    <w:rsid w:val="004B4FEA"/>
    <w:rsid w:val="004C0ADA"/>
    <w:rsid w:val="004C433E"/>
    <w:rsid w:val="004C4512"/>
    <w:rsid w:val="004C4F36"/>
    <w:rsid w:val="004D3D85"/>
    <w:rsid w:val="004E2BD8"/>
    <w:rsid w:val="004F0F1F"/>
    <w:rsid w:val="005022AA"/>
    <w:rsid w:val="00504845"/>
    <w:rsid w:val="0050757F"/>
    <w:rsid w:val="00511E8F"/>
    <w:rsid w:val="00516AD2"/>
    <w:rsid w:val="00545DAE"/>
    <w:rsid w:val="005650B6"/>
    <w:rsid w:val="00571B83"/>
    <w:rsid w:val="00575A00"/>
    <w:rsid w:val="0058673C"/>
    <w:rsid w:val="00591C07"/>
    <w:rsid w:val="005A7972"/>
    <w:rsid w:val="005B17E7"/>
    <w:rsid w:val="005B2643"/>
    <w:rsid w:val="005D17FD"/>
    <w:rsid w:val="005E7995"/>
    <w:rsid w:val="005F0D55"/>
    <w:rsid w:val="005F183E"/>
    <w:rsid w:val="00600DDA"/>
    <w:rsid w:val="00604211"/>
    <w:rsid w:val="00613498"/>
    <w:rsid w:val="00617B94"/>
    <w:rsid w:val="00620BED"/>
    <w:rsid w:val="006415B4"/>
    <w:rsid w:val="00644E3D"/>
    <w:rsid w:val="00651B9E"/>
    <w:rsid w:val="00652019"/>
    <w:rsid w:val="00656C30"/>
    <w:rsid w:val="00657EC9"/>
    <w:rsid w:val="00665633"/>
    <w:rsid w:val="00674C86"/>
    <w:rsid w:val="0068015E"/>
    <w:rsid w:val="006861AB"/>
    <w:rsid w:val="00686B89"/>
    <w:rsid w:val="00686C07"/>
    <w:rsid w:val="00686CAA"/>
    <w:rsid w:val="0069420F"/>
    <w:rsid w:val="006A2FC5"/>
    <w:rsid w:val="006A7D75"/>
    <w:rsid w:val="006B0140"/>
    <w:rsid w:val="006B0781"/>
    <w:rsid w:val="006B0A70"/>
    <w:rsid w:val="006B606A"/>
    <w:rsid w:val="006C33AF"/>
    <w:rsid w:val="006C3435"/>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048E1"/>
    <w:rsid w:val="008215E7"/>
    <w:rsid w:val="00830FC6"/>
    <w:rsid w:val="00855454"/>
    <w:rsid w:val="00865EAA"/>
    <w:rsid w:val="00866F06"/>
    <w:rsid w:val="008728F5"/>
    <w:rsid w:val="008824C2"/>
    <w:rsid w:val="008960E4"/>
    <w:rsid w:val="008A3940"/>
    <w:rsid w:val="008B13C9"/>
    <w:rsid w:val="008B6E56"/>
    <w:rsid w:val="008C248C"/>
    <w:rsid w:val="008C5432"/>
    <w:rsid w:val="008C6840"/>
    <w:rsid w:val="008C7BF1"/>
    <w:rsid w:val="008D00D6"/>
    <w:rsid w:val="008D4D00"/>
    <w:rsid w:val="008D4E5E"/>
    <w:rsid w:val="008D7ABD"/>
    <w:rsid w:val="008E55A2"/>
    <w:rsid w:val="008F1609"/>
    <w:rsid w:val="008F78D8"/>
    <w:rsid w:val="0092287F"/>
    <w:rsid w:val="00927C4F"/>
    <w:rsid w:val="00961620"/>
    <w:rsid w:val="009734B6"/>
    <w:rsid w:val="0098096F"/>
    <w:rsid w:val="0098437A"/>
    <w:rsid w:val="00985108"/>
    <w:rsid w:val="00986C92"/>
    <w:rsid w:val="00993C47"/>
    <w:rsid w:val="009972BC"/>
    <w:rsid w:val="009B4B16"/>
    <w:rsid w:val="009E54A1"/>
    <w:rsid w:val="009F4E25"/>
    <w:rsid w:val="009F5B1F"/>
    <w:rsid w:val="00A015B7"/>
    <w:rsid w:val="00A10AAC"/>
    <w:rsid w:val="00A25719"/>
    <w:rsid w:val="00A35DFD"/>
    <w:rsid w:val="00A5375B"/>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070DA"/>
    <w:rsid w:val="00B31870"/>
    <w:rsid w:val="00B320B8"/>
    <w:rsid w:val="00B35EE2"/>
    <w:rsid w:val="00B36DEF"/>
    <w:rsid w:val="00B54F9B"/>
    <w:rsid w:val="00B55DF7"/>
    <w:rsid w:val="00B57131"/>
    <w:rsid w:val="00B62F2C"/>
    <w:rsid w:val="00B727C9"/>
    <w:rsid w:val="00B735C8"/>
    <w:rsid w:val="00B76A63"/>
    <w:rsid w:val="00B91515"/>
    <w:rsid w:val="00BA6350"/>
    <w:rsid w:val="00BB4E29"/>
    <w:rsid w:val="00BB602F"/>
    <w:rsid w:val="00BB74C9"/>
    <w:rsid w:val="00BC3AB6"/>
    <w:rsid w:val="00BD19E8"/>
    <w:rsid w:val="00BD4273"/>
    <w:rsid w:val="00BF14D1"/>
    <w:rsid w:val="00BF34C7"/>
    <w:rsid w:val="00C32C52"/>
    <w:rsid w:val="00C432E4"/>
    <w:rsid w:val="00C70C26"/>
    <w:rsid w:val="00C72001"/>
    <w:rsid w:val="00C772B7"/>
    <w:rsid w:val="00C80347"/>
    <w:rsid w:val="00CB17CB"/>
    <w:rsid w:val="00CB7C1A"/>
    <w:rsid w:val="00CC5E08"/>
    <w:rsid w:val="00CE14FD"/>
    <w:rsid w:val="00CF6860"/>
    <w:rsid w:val="00D02A78"/>
    <w:rsid w:val="00D02AC6"/>
    <w:rsid w:val="00D03F0C"/>
    <w:rsid w:val="00D04312"/>
    <w:rsid w:val="00D16A7F"/>
    <w:rsid w:val="00D16AD2"/>
    <w:rsid w:val="00D22596"/>
    <w:rsid w:val="00D22691"/>
    <w:rsid w:val="00D24C3D"/>
    <w:rsid w:val="00D318C8"/>
    <w:rsid w:val="00D44143"/>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23F5"/>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54D5"/>
    <w:rsid w:val="00EE0E90"/>
    <w:rsid w:val="00EF3BCA"/>
    <w:rsid w:val="00F01B0D"/>
    <w:rsid w:val="00F1238F"/>
    <w:rsid w:val="00F16485"/>
    <w:rsid w:val="00F228ED"/>
    <w:rsid w:val="00F26E31"/>
    <w:rsid w:val="00F27C6C"/>
    <w:rsid w:val="00F34A8D"/>
    <w:rsid w:val="00F447BE"/>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BF34C7"/>
    <w:rPr>
      <w:color w:val="808080"/>
      <w:shd w:val="clear" w:color="auto" w:fill="E6E6E6"/>
    </w:rPr>
  </w:style>
  <w:style w:type="paragraph" w:styleId="BalloonText">
    <w:name w:val="Balloon Text"/>
    <w:basedOn w:val="Normal"/>
    <w:link w:val="BalloonTextChar"/>
    <w:semiHidden/>
    <w:unhideWhenUsed/>
    <w:rsid w:val="00CB17CB"/>
    <w:rPr>
      <w:rFonts w:ascii="Segoe UI" w:hAnsi="Segoe UI" w:cs="Segoe UI"/>
      <w:sz w:val="18"/>
      <w:szCs w:val="18"/>
    </w:rPr>
  </w:style>
  <w:style w:type="character" w:customStyle="1" w:styleId="BalloonTextChar">
    <w:name w:val="Balloon Text Char"/>
    <w:basedOn w:val="DefaultParagraphFont"/>
    <w:link w:val="BalloonText"/>
    <w:semiHidden/>
    <w:rsid w:val="00CB17CB"/>
    <w:rPr>
      <w:rFonts w:ascii="Segoe UI" w:hAnsi="Segoe UI" w:cs="Segoe UI"/>
      <w:sz w:val="18"/>
      <w:szCs w:val="18"/>
    </w:rPr>
  </w:style>
  <w:style w:type="character" w:styleId="CommentReference">
    <w:name w:val="annotation reference"/>
    <w:basedOn w:val="DefaultParagraphFont"/>
    <w:semiHidden/>
    <w:unhideWhenUsed/>
    <w:rsid w:val="00485505"/>
    <w:rPr>
      <w:sz w:val="16"/>
      <w:szCs w:val="16"/>
    </w:rPr>
  </w:style>
  <w:style w:type="paragraph" w:styleId="CommentText">
    <w:name w:val="annotation text"/>
    <w:basedOn w:val="Normal"/>
    <w:link w:val="CommentTextChar"/>
    <w:semiHidden/>
    <w:unhideWhenUsed/>
    <w:rsid w:val="00485505"/>
    <w:rPr>
      <w:sz w:val="20"/>
      <w:szCs w:val="20"/>
    </w:rPr>
  </w:style>
  <w:style w:type="character" w:customStyle="1" w:styleId="CommentTextChar">
    <w:name w:val="Comment Text Char"/>
    <w:basedOn w:val="DefaultParagraphFont"/>
    <w:link w:val="CommentText"/>
    <w:semiHidden/>
    <w:rsid w:val="00485505"/>
  </w:style>
  <w:style w:type="paragraph" w:styleId="CommentSubject">
    <w:name w:val="annotation subject"/>
    <w:basedOn w:val="CommentText"/>
    <w:next w:val="CommentText"/>
    <w:link w:val="CommentSubjectChar"/>
    <w:semiHidden/>
    <w:unhideWhenUsed/>
    <w:rsid w:val="00485505"/>
    <w:rPr>
      <w:b/>
      <w:bCs/>
    </w:rPr>
  </w:style>
  <w:style w:type="character" w:customStyle="1" w:styleId="CommentSubjectChar">
    <w:name w:val="Comment Subject Char"/>
    <w:basedOn w:val="CommentTextChar"/>
    <w:link w:val="CommentSubject"/>
    <w:semiHidden/>
    <w:rsid w:val="00485505"/>
    <w:rPr>
      <w:b/>
      <w:bCs/>
    </w:rPr>
  </w:style>
  <w:style w:type="character" w:customStyle="1" w:styleId="UnresolvedMention2">
    <w:name w:val="Unresolved Mention2"/>
    <w:basedOn w:val="DefaultParagraphFont"/>
    <w:uiPriority w:val="99"/>
    <w:semiHidden/>
    <w:unhideWhenUsed/>
    <w:rsid w:val="00483EB5"/>
    <w:rPr>
      <w:color w:val="808080"/>
      <w:shd w:val="clear" w:color="auto" w:fill="E6E6E6"/>
    </w:rPr>
  </w:style>
  <w:style w:type="paragraph" w:styleId="Header">
    <w:name w:val="header"/>
    <w:basedOn w:val="Normal"/>
    <w:link w:val="HeaderChar"/>
    <w:unhideWhenUsed/>
    <w:rsid w:val="0026663D"/>
    <w:pPr>
      <w:tabs>
        <w:tab w:val="center" w:pos="4680"/>
        <w:tab w:val="right" w:pos="9360"/>
      </w:tabs>
    </w:pPr>
  </w:style>
  <w:style w:type="character" w:customStyle="1" w:styleId="HeaderChar">
    <w:name w:val="Header Char"/>
    <w:basedOn w:val="DefaultParagraphFont"/>
    <w:link w:val="Header"/>
    <w:rsid w:val="0026663D"/>
    <w:rPr>
      <w:sz w:val="24"/>
      <w:szCs w:val="24"/>
    </w:rPr>
  </w:style>
  <w:style w:type="paragraph" w:styleId="Footer">
    <w:name w:val="footer"/>
    <w:basedOn w:val="Normal"/>
    <w:link w:val="FooterChar"/>
    <w:unhideWhenUsed/>
    <w:rsid w:val="0026663D"/>
    <w:pPr>
      <w:tabs>
        <w:tab w:val="center" w:pos="4680"/>
        <w:tab w:val="right" w:pos="9360"/>
      </w:tabs>
    </w:pPr>
  </w:style>
  <w:style w:type="character" w:customStyle="1" w:styleId="FooterChar">
    <w:name w:val="Footer Char"/>
    <w:basedOn w:val="DefaultParagraphFont"/>
    <w:link w:val="Footer"/>
    <w:rsid w:val="002666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F8B9-FDA7-42B9-B862-668D15B3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2018-01-14T18:11:06Z</dcterms:created>
  <dcterms:modified xsi:type="dcterms:W3CDTF">2018-01-14T18:11:06Z</dcterms:modified>
</cp:coreProperties>
</file>