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1099"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4A66109A"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4A66109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4A66109C" w14:textId="77777777" w:rsidR="00354D4C" w:rsidRDefault="00354D4C">
      <w:pPr>
        <w:pStyle w:val="BodyText2"/>
        <w:tabs>
          <w:tab w:val="left" w:pos="4680"/>
        </w:tabs>
        <w:spacing w:line="226" w:lineRule="auto"/>
      </w:pPr>
    </w:p>
    <w:p w14:paraId="4A66109D" w14:textId="77777777"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14:paraId="4A66109E" w14:textId="77777777" w:rsidR="00354D4C" w:rsidRPr="009876B2" w:rsidRDefault="00354D4C" w:rsidP="00F72912">
      <w:pPr>
        <w:tabs>
          <w:tab w:val="left" w:pos="4680"/>
          <w:tab w:val="left" w:pos="5760"/>
        </w:tabs>
        <w:spacing w:line="226" w:lineRule="auto"/>
        <w:rPr>
          <w:sz w:val="22"/>
          <w:szCs w:val="22"/>
        </w:rPr>
      </w:pPr>
      <w:r w:rsidRPr="009876B2">
        <w:rPr>
          <w:sz w:val="22"/>
          <w:szCs w:val="22"/>
        </w:rPr>
        <w:tab/>
        <w:t>)</w:t>
      </w:r>
    </w:p>
    <w:p w14:paraId="4A66109F" w14:textId="2FBF4C1E" w:rsidR="0002201F" w:rsidRPr="000F5964" w:rsidRDefault="00681684" w:rsidP="009876B2">
      <w:pPr>
        <w:tabs>
          <w:tab w:val="left" w:pos="4680"/>
          <w:tab w:val="left" w:pos="6480"/>
        </w:tabs>
        <w:spacing w:line="226" w:lineRule="auto"/>
        <w:jc w:val="both"/>
        <w:rPr>
          <w:sz w:val="22"/>
          <w:szCs w:val="22"/>
        </w:rPr>
      </w:pPr>
      <w:r>
        <w:rPr>
          <w:sz w:val="22"/>
          <w:szCs w:val="22"/>
        </w:rPr>
        <w:t>State of Hawaii</w:t>
      </w:r>
      <w:r w:rsidR="0002201F" w:rsidRPr="009876B2">
        <w:rPr>
          <w:sz w:val="22"/>
          <w:szCs w:val="22"/>
        </w:rPr>
        <w:tab/>
        <w:t>)</w:t>
      </w:r>
      <w:r w:rsidR="008367E9">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0F054B">
        <w:rPr>
          <w:sz w:val="22"/>
          <w:szCs w:val="22"/>
        </w:rPr>
        <w:t>EB-FIELDWR-1</w:t>
      </w:r>
      <w:r>
        <w:rPr>
          <w:sz w:val="22"/>
          <w:szCs w:val="22"/>
        </w:rPr>
        <w:t>7</w:t>
      </w:r>
      <w:r w:rsidR="0088578E">
        <w:rPr>
          <w:sz w:val="22"/>
          <w:szCs w:val="22"/>
        </w:rPr>
        <w:t>-0002</w:t>
      </w:r>
      <w:r>
        <w:rPr>
          <w:sz w:val="22"/>
          <w:szCs w:val="22"/>
        </w:rPr>
        <w:t>51</w:t>
      </w:r>
      <w:r w:rsidR="00427E97">
        <w:rPr>
          <w:sz w:val="22"/>
          <w:szCs w:val="22"/>
        </w:rPr>
        <w:t>4</w:t>
      </w:r>
      <w:r>
        <w:rPr>
          <w:sz w:val="22"/>
          <w:szCs w:val="22"/>
        </w:rPr>
        <w:t>2</w:t>
      </w:r>
      <w:r w:rsidR="008367E9">
        <w:t xml:space="preserve"> </w:t>
      </w:r>
    </w:p>
    <w:p w14:paraId="4A6610A0" w14:textId="43628B20" w:rsidR="0015777C" w:rsidRPr="009211C8" w:rsidRDefault="001038FE" w:rsidP="00562ABB">
      <w:pPr>
        <w:tabs>
          <w:tab w:val="left" w:pos="4680"/>
          <w:tab w:val="left" w:pos="6480"/>
        </w:tabs>
        <w:spacing w:line="226" w:lineRule="auto"/>
        <w:jc w:val="both"/>
        <w:rPr>
          <w:sz w:val="22"/>
          <w:szCs w:val="22"/>
        </w:rPr>
      </w:pPr>
      <w:r>
        <w:rPr>
          <w:sz w:val="22"/>
          <w:szCs w:val="22"/>
        </w:rPr>
        <w:t xml:space="preserve">Licensee </w:t>
      </w:r>
      <w:r w:rsidR="00681684">
        <w:rPr>
          <w:sz w:val="22"/>
          <w:szCs w:val="22"/>
        </w:rPr>
        <w:t>KR5623</w:t>
      </w:r>
      <w:r w:rsidR="00BE0F9F">
        <w:rPr>
          <w:sz w:val="22"/>
          <w:szCs w:val="22"/>
        </w:rPr>
        <w:t xml:space="preserve"> </w:t>
      </w:r>
      <w:r w:rsidR="000F5964">
        <w:rPr>
          <w:sz w:val="22"/>
          <w:szCs w:val="22"/>
        </w:rPr>
        <w:tab/>
      </w:r>
      <w:r w:rsidR="0015777C" w:rsidRPr="0015777C">
        <w:rPr>
          <w:color w:val="000000"/>
          <w:sz w:val="22"/>
          <w:szCs w:val="22"/>
        </w:rPr>
        <w:t>)</w:t>
      </w:r>
    </w:p>
    <w:p w14:paraId="4A6610A1" w14:textId="3B468706" w:rsidR="00B61C91" w:rsidRPr="000F5964" w:rsidRDefault="00212EEC" w:rsidP="009876B2">
      <w:pPr>
        <w:pStyle w:val="BodyText2"/>
        <w:tabs>
          <w:tab w:val="left" w:pos="4680"/>
          <w:tab w:val="left" w:pos="6480"/>
        </w:tabs>
        <w:spacing w:line="226" w:lineRule="auto"/>
        <w:rPr>
          <w:color w:val="FF0000"/>
          <w:szCs w:val="22"/>
          <w:lang w:val="es-ES"/>
        </w:rPr>
      </w:pPr>
      <w:r>
        <w:rPr>
          <w:szCs w:val="22"/>
          <w:lang w:val="es-ES"/>
        </w:rPr>
        <w:t>Honolulu, Hawaii</w:t>
      </w:r>
      <w:r w:rsidR="009876B2" w:rsidRPr="000F5964">
        <w:rPr>
          <w:szCs w:val="22"/>
          <w:lang w:val="es-ES"/>
        </w:rPr>
        <w:tab/>
        <w:t>)</w:t>
      </w:r>
      <w:r w:rsidR="009876B2" w:rsidRPr="000F5964">
        <w:rPr>
          <w:szCs w:val="22"/>
          <w:lang w:val="es-ES"/>
        </w:rPr>
        <w:tab/>
      </w:r>
    </w:p>
    <w:p w14:paraId="4A6610A2" w14:textId="77777777"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14:paraId="4A6610A3" w14:textId="77777777" w:rsidR="00354D4C" w:rsidRPr="009876B2" w:rsidRDefault="00354D4C">
      <w:pPr>
        <w:tabs>
          <w:tab w:val="center" w:pos="4680"/>
          <w:tab w:val="left" w:pos="5760"/>
        </w:tabs>
        <w:spacing w:line="226" w:lineRule="auto"/>
        <w:jc w:val="both"/>
        <w:rPr>
          <w:sz w:val="22"/>
          <w:szCs w:val="22"/>
        </w:rPr>
      </w:pPr>
    </w:p>
    <w:p w14:paraId="4A6610A4" w14:textId="77777777" w:rsidR="00354D4C" w:rsidRPr="009876B2" w:rsidRDefault="00354D4C">
      <w:pPr>
        <w:tabs>
          <w:tab w:val="center" w:pos="4680"/>
          <w:tab w:val="left" w:pos="5760"/>
        </w:tabs>
        <w:spacing w:line="226" w:lineRule="auto"/>
        <w:jc w:val="both"/>
        <w:rPr>
          <w:sz w:val="22"/>
          <w:szCs w:val="22"/>
        </w:rPr>
      </w:pPr>
    </w:p>
    <w:p w14:paraId="4A6610A5" w14:textId="77777777" w:rsidR="00354D4C" w:rsidRPr="009876B2" w:rsidRDefault="00354D4C">
      <w:pPr>
        <w:pStyle w:val="Title"/>
        <w:tabs>
          <w:tab w:val="left" w:pos="5760"/>
        </w:tabs>
        <w:rPr>
          <w:sz w:val="22"/>
          <w:szCs w:val="22"/>
        </w:rPr>
      </w:pPr>
      <w:r w:rsidRPr="009876B2">
        <w:rPr>
          <w:sz w:val="22"/>
          <w:szCs w:val="22"/>
        </w:rPr>
        <w:t>NOTICE OF VIOLATION</w:t>
      </w:r>
    </w:p>
    <w:p w14:paraId="4A6610A6" w14:textId="77777777" w:rsidR="00AE04A5" w:rsidRDefault="00F72912" w:rsidP="00F72912">
      <w:pPr>
        <w:pStyle w:val="Subtitle"/>
        <w:jc w:val="left"/>
        <w:rPr>
          <w:szCs w:val="22"/>
        </w:rPr>
      </w:pPr>
      <w:r w:rsidRPr="009876B2">
        <w:rPr>
          <w:szCs w:val="22"/>
        </w:rPr>
        <w:tab/>
      </w:r>
    </w:p>
    <w:p w14:paraId="4A6610A7" w14:textId="2CE4D9A1" w:rsidR="00354D4C" w:rsidRPr="009876B2" w:rsidRDefault="00AE04A5" w:rsidP="00F72912">
      <w:pPr>
        <w:pStyle w:val="Subtitle"/>
        <w:jc w:val="left"/>
        <w:rPr>
          <w:szCs w:val="22"/>
        </w:rPr>
      </w:pPr>
      <w:r>
        <w:rPr>
          <w:szCs w:val="22"/>
        </w:rPr>
        <w:tab/>
      </w:r>
      <w:r w:rsidR="00354D4C" w:rsidRPr="009876B2">
        <w:rPr>
          <w:szCs w:val="22"/>
        </w:rPr>
        <w:t xml:space="preserve">Released:  </w:t>
      </w:r>
      <w:r w:rsidR="00FB38EE">
        <w:rPr>
          <w:b w:val="0"/>
          <w:szCs w:val="22"/>
        </w:rPr>
        <w:t>November 1</w:t>
      </w:r>
      <w:r w:rsidR="007F6520">
        <w:rPr>
          <w:b w:val="0"/>
          <w:szCs w:val="22"/>
        </w:rPr>
        <w:t>7</w:t>
      </w:r>
      <w:r w:rsidR="00FB38EE">
        <w:rPr>
          <w:b w:val="0"/>
          <w:szCs w:val="22"/>
        </w:rPr>
        <w:t>, 2017</w:t>
      </w:r>
    </w:p>
    <w:p w14:paraId="4A6610A8" w14:textId="77777777" w:rsidR="00354D4C" w:rsidRPr="009876B2" w:rsidRDefault="00354D4C">
      <w:pPr>
        <w:tabs>
          <w:tab w:val="left" w:pos="5760"/>
        </w:tabs>
        <w:rPr>
          <w:sz w:val="22"/>
          <w:szCs w:val="22"/>
        </w:rPr>
      </w:pPr>
    </w:p>
    <w:p w14:paraId="4A6610A9" w14:textId="1AF51E7A" w:rsidR="00354D4C" w:rsidRPr="00892623" w:rsidRDefault="00354D4C" w:rsidP="00AE04A5">
      <w:pPr>
        <w:rPr>
          <w:sz w:val="22"/>
          <w:szCs w:val="22"/>
        </w:rPr>
      </w:pPr>
      <w:r w:rsidRPr="00892623">
        <w:rPr>
          <w:sz w:val="22"/>
          <w:szCs w:val="22"/>
        </w:rPr>
        <w:t>By the</w:t>
      </w:r>
      <w:r w:rsidR="004B3D34">
        <w:rPr>
          <w:sz w:val="22"/>
          <w:szCs w:val="22"/>
        </w:rPr>
        <w:t xml:space="preserve"> Los Angeles Regional</w:t>
      </w:r>
      <w:r w:rsidR="00DD3050">
        <w:rPr>
          <w:sz w:val="22"/>
          <w:szCs w:val="22"/>
        </w:rPr>
        <w:t xml:space="preserve"> </w:t>
      </w:r>
      <w:r w:rsidRPr="00892623">
        <w:rPr>
          <w:sz w:val="22"/>
          <w:szCs w:val="22"/>
        </w:rPr>
        <w:t xml:space="preserve">Office, </w:t>
      </w:r>
      <w:r w:rsidR="00D94108" w:rsidRPr="005E7349">
        <w:rPr>
          <w:color w:val="000000"/>
          <w:sz w:val="22"/>
          <w:szCs w:val="22"/>
        </w:rPr>
        <w:t>Region</w:t>
      </w:r>
      <w:r w:rsidR="007B6A12">
        <w:rPr>
          <w:color w:val="000000"/>
          <w:sz w:val="22"/>
          <w:szCs w:val="22"/>
        </w:rPr>
        <w:t xml:space="preserve"> Three</w:t>
      </w:r>
      <w:r w:rsidR="00D94108" w:rsidRPr="00892623">
        <w:rPr>
          <w:sz w:val="22"/>
          <w:szCs w:val="22"/>
        </w:rPr>
        <w:t xml:space="preserve">, </w:t>
      </w:r>
      <w:r w:rsidRPr="00892623">
        <w:rPr>
          <w:sz w:val="22"/>
          <w:szCs w:val="22"/>
        </w:rPr>
        <w:t>Enforcement Bureau:</w:t>
      </w:r>
    </w:p>
    <w:p w14:paraId="4A6610AA" w14:textId="77777777" w:rsidR="004238C5" w:rsidRPr="004238C5" w:rsidRDefault="004238C5" w:rsidP="004238C5">
      <w:pPr>
        <w:pStyle w:val="BodyTextIndent3"/>
        <w:ind w:firstLine="0"/>
        <w:jc w:val="left"/>
        <w:rPr>
          <w:szCs w:val="22"/>
        </w:rPr>
      </w:pPr>
    </w:p>
    <w:p w14:paraId="4A6610AB" w14:textId="57AA3AAE" w:rsidR="00F66A8F" w:rsidRPr="004238C5" w:rsidRDefault="00F66A8F" w:rsidP="006F4CB8">
      <w:pPr>
        <w:pStyle w:val="BodyTextIndent3"/>
        <w:numPr>
          <w:ilvl w:val="0"/>
          <w:numId w:val="10"/>
        </w:numPr>
        <w:tabs>
          <w:tab w:val="clear" w:pos="720"/>
        </w:tabs>
        <w:spacing w:after="120"/>
        <w:ind w:left="0" w:firstLine="720"/>
        <w:jc w:val="left"/>
        <w:rPr>
          <w:szCs w:val="22"/>
        </w:rPr>
      </w:pPr>
      <w:r w:rsidRPr="004238C5">
        <w:rPr>
          <w:szCs w:val="22"/>
        </w:rPr>
        <w:t xml:space="preserve">This is a Notice of Violation (Notice) issued pursuant to Section 1.89 of the </w:t>
      </w:r>
      <w:r w:rsidR="00463FA1">
        <w:rPr>
          <w:szCs w:val="22"/>
        </w:rPr>
        <w:t xml:space="preserve">Federal Communications </w:t>
      </w:r>
      <w:r w:rsidRPr="004238C5">
        <w:rPr>
          <w:szCs w:val="22"/>
        </w:rPr>
        <w:t xml:space="preserve">Commission’s </w:t>
      </w:r>
      <w:r w:rsidR="00463FA1">
        <w:rPr>
          <w:szCs w:val="22"/>
        </w:rPr>
        <w:t xml:space="preserve">(Commission’s or FCC’s) </w:t>
      </w:r>
      <w:r w:rsidR="00F35C78">
        <w:rPr>
          <w:szCs w:val="22"/>
        </w:rPr>
        <w:t>rules (</w:t>
      </w:r>
      <w:r w:rsidRPr="004238C5">
        <w:rPr>
          <w:szCs w:val="22"/>
        </w:rPr>
        <w:t>Rules</w:t>
      </w:r>
      <w:r w:rsidR="00F35C78">
        <w:rPr>
          <w:szCs w:val="22"/>
        </w:rPr>
        <w:t>)</w:t>
      </w:r>
      <w:r w:rsidRPr="004238C5">
        <w:rPr>
          <w:szCs w:val="22"/>
        </w:rPr>
        <w:t>,</w:t>
      </w:r>
      <w:r w:rsidRPr="004238C5">
        <w:rPr>
          <w:rStyle w:val="FootnoteReference"/>
          <w:sz w:val="22"/>
          <w:szCs w:val="22"/>
        </w:rPr>
        <w:footnoteReference w:id="1"/>
      </w:r>
      <w:r w:rsidRPr="004238C5">
        <w:rPr>
          <w:szCs w:val="22"/>
        </w:rPr>
        <w:t xml:space="preserve"> to </w:t>
      </w:r>
      <w:r w:rsidR="00E878FE">
        <w:rPr>
          <w:szCs w:val="22"/>
        </w:rPr>
        <w:t>State of Hawaii</w:t>
      </w:r>
      <w:r w:rsidR="00710A25">
        <w:rPr>
          <w:szCs w:val="22"/>
        </w:rPr>
        <w:t>,</w:t>
      </w:r>
      <w:r w:rsidR="000F5964">
        <w:rPr>
          <w:szCs w:val="22"/>
        </w:rPr>
        <w:t xml:space="preserve"> </w:t>
      </w:r>
      <w:r w:rsidR="00A42B7D">
        <w:rPr>
          <w:szCs w:val="22"/>
        </w:rPr>
        <w:t>licensee</w:t>
      </w:r>
      <w:r w:rsidR="000F5964">
        <w:rPr>
          <w:szCs w:val="22"/>
        </w:rPr>
        <w:t xml:space="preserve"> </w:t>
      </w:r>
      <w:r w:rsidR="00DA650E">
        <w:rPr>
          <w:szCs w:val="22"/>
        </w:rPr>
        <w:t>of</w:t>
      </w:r>
      <w:r w:rsidR="000F5964">
        <w:rPr>
          <w:szCs w:val="22"/>
        </w:rPr>
        <w:t xml:space="preserve"> </w:t>
      </w:r>
      <w:r w:rsidR="00CC52C0">
        <w:rPr>
          <w:szCs w:val="22"/>
        </w:rPr>
        <w:t xml:space="preserve">an aeronautical utility mobile unit </w:t>
      </w:r>
      <w:r w:rsidR="00A42B7D">
        <w:rPr>
          <w:szCs w:val="22"/>
        </w:rPr>
        <w:t>operating under the radio station authorization KR5623</w:t>
      </w:r>
      <w:r w:rsidR="000F5964">
        <w:rPr>
          <w:szCs w:val="22"/>
        </w:rPr>
        <w:t xml:space="preserve"> in </w:t>
      </w:r>
      <w:r w:rsidR="00B827E5">
        <w:rPr>
          <w:szCs w:val="22"/>
        </w:rPr>
        <w:t>Honolulu</w:t>
      </w:r>
      <w:r w:rsidR="000F5964">
        <w:rPr>
          <w:szCs w:val="22"/>
        </w:rPr>
        <w:t>, Hawaii</w:t>
      </w:r>
      <w:r w:rsidRPr="004238C5">
        <w:rPr>
          <w:szCs w:val="22"/>
        </w:rPr>
        <w:t xml:space="preserve">. </w:t>
      </w:r>
      <w:r w:rsidR="0072561F" w:rsidRPr="004238C5">
        <w:rPr>
          <w:szCs w:val="22"/>
        </w:rPr>
        <w:t xml:space="preserve"> </w:t>
      </w:r>
      <w:r w:rsidR="0002318B">
        <w:rPr>
          <w:szCs w:val="22"/>
        </w:rPr>
        <w:t xml:space="preserve">Pursuant to Section 1.89(a) of the Rules, issuance of this Notice does not preclude the </w:t>
      </w:r>
      <w:r w:rsidR="00463FA1">
        <w:rPr>
          <w:szCs w:val="22"/>
        </w:rPr>
        <w:t xml:space="preserve">FCC’s </w:t>
      </w:r>
      <w:r w:rsidR="0002318B">
        <w:rPr>
          <w:szCs w:val="22"/>
        </w:rPr>
        <w:t xml:space="preserve">Enforcement Bureau </w:t>
      </w:r>
      <w:r w:rsidR="00463FA1">
        <w:rPr>
          <w:szCs w:val="22"/>
        </w:rPr>
        <w:t>(Bureau)</w:t>
      </w:r>
      <w:r w:rsidR="0002318B">
        <w:rPr>
          <w:szCs w:val="22"/>
        </w:rPr>
        <w:t>from further action if warranted, including issuing a Notice of Apparent Liability for Forfeiture for the violation(s) noted herein.</w:t>
      </w:r>
      <w:r w:rsidR="0002318B">
        <w:rPr>
          <w:rStyle w:val="FootnoteReference"/>
          <w:szCs w:val="22"/>
        </w:rPr>
        <w:footnoteReference w:id="2"/>
      </w:r>
    </w:p>
    <w:p w14:paraId="4A6610AC" w14:textId="1C8F8068"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C954DD">
        <w:rPr>
          <w:rFonts w:ascii="Times New Roman" w:hAnsi="Times New Roman"/>
          <w:sz w:val="22"/>
          <w:szCs w:val="22"/>
        </w:rPr>
        <w:t xml:space="preserve">August 31, 2017, </w:t>
      </w:r>
      <w:r w:rsidR="00965CEA">
        <w:rPr>
          <w:rFonts w:ascii="Times New Roman" w:hAnsi="Times New Roman"/>
          <w:sz w:val="22"/>
          <w:szCs w:val="22"/>
        </w:rPr>
        <w:t xml:space="preserve">in response to </w:t>
      </w:r>
      <w:r w:rsidR="00C954DD">
        <w:rPr>
          <w:rFonts w:ascii="Times New Roman" w:hAnsi="Times New Roman"/>
          <w:sz w:val="22"/>
          <w:szCs w:val="22"/>
        </w:rPr>
        <w:t xml:space="preserve">a </w:t>
      </w:r>
      <w:r w:rsidR="00965CEA">
        <w:rPr>
          <w:rFonts w:ascii="Times New Roman" w:hAnsi="Times New Roman"/>
          <w:sz w:val="22"/>
          <w:szCs w:val="22"/>
        </w:rPr>
        <w:t xml:space="preserve">complaint from the </w:t>
      </w:r>
      <w:r w:rsidR="00574AD6">
        <w:rPr>
          <w:rFonts w:ascii="Times New Roman" w:hAnsi="Times New Roman"/>
          <w:sz w:val="22"/>
          <w:szCs w:val="22"/>
        </w:rPr>
        <w:t xml:space="preserve">Honolulu </w:t>
      </w:r>
      <w:r w:rsidR="00C954DD">
        <w:rPr>
          <w:rFonts w:ascii="Times New Roman" w:hAnsi="Times New Roman"/>
          <w:sz w:val="22"/>
          <w:szCs w:val="22"/>
        </w:rPr>
        <w:t>International Airport FAA SOC</w:t>
      </w:r>
      <w:r w:rsidR="000D4E14">
        <w:rPr>
          <w:rFonts w:ascii="Times New Roman" w:hAnsi="Times New Roman"/>
          <w:sz w:val="22"/>
          <w:szCs w:val="22"/>
        </w:rPr>
        <w:t xml:space="preserve">, </w:t>
      </w:r>
      <w:r w:rsidR="00457369" w:rsidRPr="004238C5">
        <w:rPr>
          <w:rFonts w:ascii="Times New Roman" w:hAnsi="Times New Roman"/>
          <w:sz w:val="22"/>
          <w:szCs w:val="22"/>
        </w:rPr>
        <w:t xml:space="preserve">an </w:t>
      </w:r>
      <w:r w:rsidR="00463FA1">
        <w:rPr>
          <w:rFonts w:ascii="Times New Roman" w:hAnsi="Times New Roman"/>
          <w:sz w:val="22"/>
          <w:szCs w:val="22"/>
        </w:rPr>
        <w:t>A</w:t>
      </w:r>
      <w:r w:rsidR="00457369" w:rsidRPr="004238C5">
        <w:rPr>
          <w:rFonts w:ascii="Times New Roman" w:hAnsi="Times New Roman"/>
          <w:sz w:val="22"/>
          <w:szCs w:val="22"/>
        </w:rPr>
        <w:t xml:space="preserve">gent </w:t>
      </w:r>
      <w:r w:rsidR="00463FA1">
        <w:rPr>
          <w:rFonts w:ascii="Times New Roman" w:hAnsi="Times New Roman"/>
          <w:sz w:val="22"/>
          <w:szCs w:val="22"/>
        </w:rPr>
        <w:t>from</w:t>
      </w:r>
      <w:r w:rsidR="00457369" w:rsidRPr="004238C5">
        <w:rPr>
          <w:rFonts w:ascii="Times New Roman" w:hAnsi="Times New Roman"/>
          <w:sz w:val="22"/>
          <w:szCs w:val="22"/>
        </w:rPr>
        <w:t xml:space="preserve"> the Bureau’s</w:t>
      </w:r>
      <w:r w:rsidR="00457369">
        <w:rPr>
          <w:rFonts w:ascii="Times New Roman" w:hAnsi="Times New Roman"/>
          <w:sz w:val="22"/>
          <w:szCs w:val="22"/>
        </w:rPr>
        <w:t xml:space="preserve"> Honolulu</w:t>
      </w:r>
      <w:r w:rsidR="00C954DD">
        <w:rPr>
          <w:rFonts w:ascii="Times New Roman" w:hAnsi="Times New Roman"/>
          <w:sz w:val="22"/>
          <w:szCs w:val="22"/>
        </w:rPr>
        <w:t xml:space="preserve"> Office</w:t>
      </w:r>
      <w:r w:rsidR="004337FB">
        <w:rPr>
          <w:rFonts w:ascii="Times New Roman" w:hAnsi="Times New Roman"/>
          <w:sz w:val="22"/>
          <w:szCs w:val="22"/>
        </w:rPr>
        <w:t xml:space="preserve"> </w:t>
      </w:r>
      <w:r w:rsidR="00C954DD">
        <w:rPr>
          <w:rFonts w:ascii="Times New Roman" w:hAnsi="Times New Roman"/>
          <w:sz w:val="22"/>
          <w:szCs w:val="22"/>
        </w:rPr>
        <w:t xml:space="preserve">identified a mobile radio unit inside a State of Hawaii street sweeper with Hawaii state license plate G421 </w:t>
      </w:r>
      <w:r w:rsidR="00C650DE">
        <w:rPr>
          <w:rFonts w:ascii="Times New Roman" w:hAnsi="Times New Roman"/>
          <w:sz w:val="22"/>
          <w:szCs w:val="22"/>
        </w:rPr>
        <w:t xml:space="preserve">transmitting on 121.9 MHz </w:t>
      </w:r>
      <w:r w:rsidR="00C954DD">
        <w:rPr>
          <w:rFonts w:ascii="Times New Roman" w:hAnsi="Times New Roman"/>
          <w:sz w:val="22"/>
          <w:szCs w:val="22"/>
        </w:rPr>
        <w:t>located on the tarmac area</w:t>
      </w:r>
      <w:r w:rsidR="00457369">
        <w:rPr>
          <w:rFonts w:ascii="Times New Roman" w:hAnsi="Times New Roman"/>
          <w:sz w:val="22"/>
          <w:szCs w:val="22"/>
        </w:rPr>
        <w:t xml:space="preserve"> a</w:t>
      </w:r>
      <w:r w:rsidR="009B623C">
        <w:rPr>
          <w:rFonts w:ascii="Times New Roman" w:hAnsi="Times New Roman"/>
          <w:sz w:val="22"/>
          <w:szCs w:val="22"/>
        </w:rPr>
        <w:t xml:space="preserve">t the </w:t>
      </w:r>
      <w:r w:rsidR="00BF4501">
        <w:rPr>
          <w:rFonts w:ascii="Times New Roman" w:hAnsi="Times New Roman"/>
          <w:sz w:val="22"/>
          <w:szCs w:val="22"/>
        </w:rPr>
        <w:t>Honolulu International</w:t>
      </w:r>
      <w:r w:rsidR="009B623C">
        <w:rPr>
          <w:rFonts w:ascii="Times New Roman" w:hAnsi="Times New Roman"/>
          <w:sz w:val="22"/>
          <w:szCs w:val="22"/>
        </w:rPr>
        <w:t xml:space="preserve"> Airport</w:t>
      </w:r>
      <w:r w:rsidR="00BF4501">
        <w:rPr>
          <w:rFonts w:ascii="Times New Roman" w:hAnsi="Times New Roman"/>
          <w:sz w:val="22"/>
          <w:szCs w:val="22"/>
        </w:rPr>
        <w:t xml:space="preserve">, </w:t>
      </w:r>
      <w:r w:rsidR="00F43A0E">
        <w:rPr>
          <w:rFonts w:ascii="Times New Roman" w:hAnsi="Times New Roman"/>
          <w:sz w:val="22"/>
          <w:szCs w:val="22"/>
        </w:rPr>
        <w:t>and observed the</w:t>
      </w:r>
      <w:r w:rsidR="006F4CB8">
        <w:rPr>
          <w:rFonts w:ascii="Times New Roman" w:hAnsi="Times New Roman"/>
          <w:sz w:val="22"/>
          <w:szCs w:val="22"/>
        </w:rPr>
        <w:t xml:space="preserve"> following violation</w:t>
      </w:r>
      <w:r w:rsidRPr="004238C5">
        <w:rPr>
          <w:rFonts w:ascii="Times New Roman" w:hAnsi="Times New Roman"/>
          <w:sz w:val="22"/>
          <w:szCs w:val="22"/>
        </w:rPr>
        <w:t>:</w:t>
      </w:r>
    </w:p>
    <w:p w14:paraId="4A6610AD" w14:textId="77777777" w:rsidR="00F66A8F" w:rsidRPr="004238C5" w:rsidRDefault="00F66A8F" w:rsidP="00F66A8F">
      <w:pPr>
        <w:ind w:left="720" w:right="720" w:firstLine="720"/>
        <w:rPr>
          <w:sz w:val="22"/>
          <w:szCs w:val="22"/>
        </w:rPr>
      </w:pPr>
    </w:p>
    <w:p w14:paraId="4FD9B58A" w14:textId="5E32F55D" w:rsidR="00E46B82" w:rsidRPr="00BF0653" w:rsidRDefault="007E1C6B" w:rsidP="0040179F">
      <w:pPr>
        <w:pStyle w:val="ListParagraph"/>
        <w:numPr>
          <w:ilvl w:val="0"/>
          <w:numId w:val="12"/>
        </w:numPr>
        <w:ind w:right="720"/>
        <w:rPr>
          <w:sz w:val="22"/>
          <w:szCs w:val="22"/>
        </w:rPr>
      </w:pPr>
      <w:r w:rsidRPr="00BF0653">
        <w:rPr>
          <w:sz w:val="22"/>
          <w:szCs w:val="22"/>
        </w:rPr>
        <w:t>47 C.F.R. § 87.</w:t>
      </w:r>
      <w:r w:rsidR="00A42B7D" w:rsidRPr="00BF0653">
        <w:rPr>
          <w:sz w:val="22"/>
          <w:szCs w:val="22"/>
        </w:rPr>
        <w:t>345(b)</w:t>
      </w:r>
      <w:r w:rsidRPr="00BF0653">
        <w:rPr>
          <w:sz w:val="22"/>
          <w:szCs w:val="22"/>
        </w:rPr>
        <w:t>: “</w:t>
      </w:r>
      <w:r w:rsidR="00C954DD" w:rsidRPr="00BF0653">
        <w:rPr>
          <w:sz w:val="22"/>
          <w:szCs w:val="22"/>
        </w:rPr>
        <w:t>At an airport which has a control tower, control tower remote communications outlet station (RCO) or FAA flight service station in operation, communications by an aeronautical utility mobile station are limited to the management of ground vehicular traffic</w:t>
      </w:r>
      <w:r w:rsidRPr="00BF0653">
        <w:rPr>
          <w:sz w:val="22"/>
          <w:szCs w:val="22"/>
        </w:rPr>
        <w:t xml:space="preserve">.”  </w:t>
      </w:r>
      <w:r w:rsidR="00BF0653">
        <w:rPr>
          <w:iCs/>
          <w:color w:val="000000"/>
          <w:sz w:val="22"/>
          <w:szCs w:val="22"/>
        </w:rPr>
        <w:t xml:space="preserve">At the time of </w:t>
      </w:r>
      <w:r w:rsidR="00BF0653">
        <w:rPr>
          <w:color w:val="000000"/>
          <w:sz w:val="22"/>
          <w:szCs w:val="22"/>
        </w:rPr>
        <w:t>the investigation, the agent observed that</w:t>
      </w:r>
      <w:r w:rsidR="00CA393A">
        <w:rPr>
          <w:color w:val="000000"/>
          <w:sz w:val="22"/>
          <w:szCs w:val="22"/>
        </w:rPr>
        <w:t xml:space="preserve"> a</w:t>
      </w:r>
      <w:r w:rsidR="00BF0653">
        <w:rPr>
          <w:color w:val="000000"/>
          <w:sz w:val="22"/>
          <w:szCs w:val="22"/>
        </w:rPr>
        <w:t xml:space="preserve"> street</w:t>
      </w:r>
      <w:r w:rsidR="00CA393A">
        <w:rPr>
          <w:color w:val="000000"/>
          <w:sz w:val="22"/>
          <w:szCs w:val="22"/>
        </w:rPr>
        <w:t xml:space="preserve"> sweeper </w:t>
      </w:r>
      <w:r w:rsidR="00BF0653">
        <w:rPr>
          <w:color w:val="000000"/>
          <w:sz w:val="22"/>
          <w:szCs w:val="22"/>
        </w:rPr>
        <w:t>was operating a station which transmitted continuously on 121.9 MHz, causing harmful interference to the FAA SOC tower and other users in the Honolulu International Airport area.</w:t>
      </w:r>
    </w:p>
    <w:p w14:paraId="73F96D34" w14:textId="77777777" w:rsidR="00BF0653" w:rsidRPr="00BF0653" w:rsidRDefault="00BF0653" w:rsidP="00BF0653">
      <w:pPr>
        <w:pStyle w:val="ListParagraph"/>
        <w:ind w:right="720"/>
        <w:rPr>
          <w:sz w:val="22"/>
          <w:szCs w:val="22"/>
        </w:rPr>
      </w:pPr>
    </w:p>
    <w:p w14:paraId="4A6610B0" w14:textId="483DD3D2" w:rsidR="00F66A8F" w:rsidRPr="004238C5" w:rsidRDefault="00F66A8F" w:rsidP="0032604C">
      <w:pPr>
        <w:numPr>
          <w:ilvl w:val="0"/>
          <w:numId w:val="10"/>
        </w:numPr>
        <w:tabs>
          <w:tab w:val="clear" w:pos="720"/>
        </w:tabs>
        <w:spacing w:before="120" w:after="120"/>
        <w:ind w:left="0" w:firstLine="720"/>
        <w:rPr>
          <w:color w:val="000000"/>
          <w:sz w:val="22"/>
          <w:szCs w:val="22"/>
        </w:rPr>
      </w:pPr>
      <w:r w:rsidRPr="004238C5">
        <w:rPr>
          <w:sz w:val="22"/>
          <w:szCs w:val="22"/>
        </w:rPr>
        <w:t>Pursuant to</w:t>
      </w:r>
      <w:r w:rsidR="0072561F" w:rsidRPr="004238C5">
        <w:rPr>
          <w:sz w:val="22"/>
          <w:szCs w:val="22"/>
        </w:rPr>
        <w:t xml:space="preserve"> Section</w:t>
      </w:r>
      <w:r w:rsidR="007E1C6B">
        <w:rPr>
          <w:sz w:val="22"/>
          <w:szCs w:val="22"/>
        </w:rPr>
        <w:t xml:space="preserve"> 308(b)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E878FE">
        <w:rPr>
          <w:sz w:val="22"/>
          <w:szCs w:val="22"/>
        </w:rPr>
        <w:t>State of Hawaii</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w:t>
      </w:r>
      <w:r w:rsidRPr="004238C5">
        <w:rPr>
          <w:sz w:val="22"/>
          <w:szCs w:val="22"/>
        </w:rPr>
        <w:lastRenderedPageBreak/>
        <w:t>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14:paraId="4A6610B1" w14:textId="1CB6F354" w:rsidR="00F66A8F" w:rsidRPr="004238C5" w:rsidRDefault="00F66A8F" w:rsidP="006F4CB8">
      <w:pPr>
        <w:pStyle w:val="BodyTextIndent3"/>
        <w:numPr>
          <w:ilvl w:val="0"/>
          <w:numId w:val="10"/>
        </w:numPr>
        <w:tabs>
          <w:tab w:val="clear" w:pos="720"/>
          <w:tab w:val="num" w:pos="0"/>
        </w:tabs>
        <w:spacing w:after="120"/>
        <w:ind w:left="0" w:firstLine="720"/>
        <w:jc w:val="left"/>
        <w:rPr>
          <w:szCs w:val="22"/>
        </w:rPr>
      </w:pPr>
      <w:r w:rsidRPr="004238C5">
        <w:rPr>
          <w:szCs w:val="22"/>
        </w:rPr>
        <w:t>In accordance with Section 1.16 of the Rules, we direct</w:t>
      </w:r>
      <w:r w:rsidR="007E1C6B">
        <w:rPr>
          <w:szCs w:val="22"/>
        </w:rPr>
        <w:t xml:space="preserve"> </w:t>
      </w:r>
      <w:r w:rsidR="00E878FE">
        <w:rPr>
          <w:szCs w:val="22"/>
        </w:rPr>
        <w:t>State of Hawaii</w:t>
      </w:r>
      <w:r w:rsidR="001835EF">
        <w:rPr>
          <w:szCs w:val="22"/>
        </w:rPr>
        <w:t xml:space="preserve"> </w:t>
      </w:r>
      <w:r w:rsidRPr="004238C5">
        <w:rPr>
          <w:szCs w:val="22"/>
        </w:rPr>
        <w:t xml:space="preserve">to support </w:t>
      </w:r>
      <w:r w:rsidR="005A7D16">
        <w:rPr>
          <w:szCs w:val="22"/>
        </w:rPr>
        <w:t xml:space="preserve">its </w:t>
      </w:r>
      <w:r w:rsidRPr="004238C5">
        <w:rPr>
          <w:szCs w:val="22"/>
        </w:rPr>
        <w:t xml:space="preserve">response to this Notice with an affidavit or declaration under penalty of perjury, signed and dated by </w:t>
      </w:r>
      <w:r w:rsidR="00BC2F47">
        <w:rPr>
          <w:szCs w:val="22"/>
        </w:rPr>
        <w:t xml:space="preserve">an </w:t>
      </w:r>
      <w:r w:rsidR="00BC2F47" w:rsidRPr="00BC2F47">
        <w:rPr>
          <w:szCs w:val="22"/>
        </w:rPr>
        <w:t xml:space="preserve">authorized officer of </w:t>
      </w:r>
      <w:r w:rsidR="00E878FE">
        <w:rPr>
          <w:szCs w:val="22"/>
        </w:rPr>
        <w:t>State of Hawaii</w:t>
      </w:r>
      <w:r w:rsidR="00F35C78">
        <w:rPr>
          <w:szCs w:val="22"/>
        </w:rPr>
        <w:t>,</w:t>
      </w:r>
      <w:r w:rsidRPr="004238C5">
        <w:rPr>
          <w:szCs w:val="22"/>
        </w:rPr>
        <w:t xml:space="preserve"> with personal knowledge of the representations provided in </w:t>
      </w:r>
      <w:r w:rsidR="009E2626">
        <w:rPr>
          <w:szCs w:val="22"/>
        </w:rPr>
        <w:t>the</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14:paraId="4A6610B2" w14:textId="77777777"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14:paraId="4A6610B3" w14:textId="77777777" w:rsidR="00F66A8F" w:rsidRPr="004238C5" w:rsidRDefault="00F66A8F" w:rsidP="00F66A8F">
      <w:pPr>
        <w:rPr>
          <w:color w:val="000000"/>
          <w:sz w:val="22"/>
          <w:szCs w:val="22"/>
        </w:rPr>
      </w:pPr>
    </w:p>
    <w:p w14:paraId="2AE86730" w14:textId="77777777" w:rsidR="00436756" w:rsidRPr="009678F3" w:rsidRDefault="00436756" w:rsidP="00436756">
      <w:pPr>
        <w:pStyle w:val="Default"/>
        <w:ind w:left="360"/>
        <w:jc w:val="center"/>
        <w:rPr>
          <w:sz w:val="23"/>
          <w:szCs w:val="23"/>
        </w:rPr>
      </w:pPr>
      <w:r w:rsidRPr="009678F3">
        <w:rPr>
          <w:sz w:val="23"/>
          <w:szCs w:val="23"/>
        </w:rPr>
        <w:t>Federal Communications Commission</w:t>
      </w:r>
    </w:p>
    <w:p w14:paraId="30CB6319" w14:textId="77777777" w:rsidR="00436756" w:rsidRPr="009678F3" w:rsidRDefault="00436756" w:rsidP="00436756">
      <w:pPr>
        <w:pStyle w:val="Default"/>
        <w:jc w:val="center"/>
        <w:rPr>
          <w:sz w:val="23"/>
          <w:szCs w:val="23"/>
        </w:rPr>
      </w:pPr>
      <w:r w:rsidRPr="009678F3">
        <w:rPr>
          <w:bCs/>
          <w:sz w:val="23"/>
          <w:szCs w:val="23"/>
        </w:rPr>
        <w:t>Los Angeles Regional Office</w:t>
      </w:r>
    </w:p>
    <w:p w14:paraId="05A57493" w14:textId="77777777" w:rsidR="00436756" w:rsidRPr="009678F3" w:rsidRDefault="00436756" w:rsidP="00436756">
      <w:pPr>
        <w:pStyle w:val="Default"/>
        <w:jc w:val="center"/>
        <w:rPr>
          <w:sz w:val="23"/>
          <w:szCs w:val="23"/>
        </w:rPr>
      </w:pPr>
      <w:r w:rsidRPr="009678F3">
        <w:rPr>
          <w:sz w:val="23"/>
          <w:szCs w:val="23"/>
        </w:rPr>
        <w:t>18000 Studebaker Rd., #660</w:t>
      </w:r>
    </w:p>
    <w:p w14:paraId="3775F19C" w14:textId="77777777" w:rsidR="00436756" w:rsidRPr="009678F3" w:rsidRDefault="00436756" w:rsidP="00436756">
      <w:pPr>
        <w:pStyle w:val="Default"/>
        <w:jc w:val="center"/>
        <w:rPr>
          <w:sz w:val="23"/>
          <w:szCs w:val="23"/>
        </w:rPr>
      </w:pPr>
      <w:r w:rsidRPr="009678F3">
        <w:rPr>
          <w:sz w:val="23"/>
          <w:szCs w:val="23"/>
        </w:rPr>
        <w:t>Cerritos, CA 90703</w:t>
      </w:r>
    </w:p>
    <w:p w14:paraId="4A6610B8" w14:textId="77777777" w:rsidR="00F66A8F" w:rsidRPr="004238C5" w:rsidRDefault="00F66A8F" w:rsidP="00F66A8F">
      <w:pPr>
        <w:tabs>
          <w:tab w:val="left" w:pos="-1440"/>
        </w:tabs>
        <w:ind w:left="720"/>
        <w:rPr>
          <w:color w:val="000000"/>
          <w:sz w:val="22"/>
          <w:szCs w:val="22"/>
        </w:rPr>
      </w:pPr>
    </w:p>
    <w:p w14:paraId="4A6610B9" w14:textId="1C353758" w:rsidR="00DC0203" w:rsidRPr="00F35C78" w:rsidRDefault="00F66A8F" w:rsidP="006F4CB8">
      <w:pPr>
        <w:numPr>
          <w:ilvl w:val="0"/>
          <w:numId w:val="10"/>
        </w:numPr>
        <w:tabs>
          <w:tab w:val="clear" w:pos="720"/>
          <w:tab w:val="left" w:pos="-1440"/>
        </w:tabs>
        <w:spacing w:after="120"/>
        <w:ind w:left="0" w:firstLine="720"/>
        <w:rPr>
          <w:color w:val="000000"/>
          <w:sz w:val="22"/>
          <w:szCs w:val="22"/>
        </w:rPr>
      </w:pPr>
      <w:r w:rsidRPr="00F35C78">
        <w:rPr>
          <w:color w:val="000000"/>
          <w:sz w:val="22"/>
          <w:szCs w:val="22"/>
        </w:rPr>
        <w:t>This Notice shall be sent</w:t>
      </w:r>
      <w:r w:rsidRPr="00DA650E">
        <w:rPr>
          <w:color w:val="000000"/>
          <w:sz w:val="22"/>
          <w:szCs w:val="22"/>
        </w:rPr>
        <w:t xml:space="preserve"> to </w:t>
      </w:r>
      <w:r w:rsidR="00E878FE">
        <w:rPr>
          <w:sz w:val="22"/>
          <w:szCs w:val="22"/>
        </w:rPr>
        <w:t>State of Hawaii</w:t>
      </w:r>
      <w:r w:rsidR="001835EF" w:rsidRPr="00DA650E">
        <w:rPr>
          <w:color w:val="000000"/>
          <w:sz w:val="22"/>
          <w:szCs w:val="22"/>
        </w:rPr>
        <w:t xml:space="preserve"> at</w:t>
      </w:r>
      <w:r w:rsidR="002F6EF3">
        <w:rPr>
          <w:color w:val="000000"/>
          <w:sz w:val="22"/>
          <w:szCs w:val="22"/>
        </w:rPr>
        <w:t xml:space="preserve"> its</w:t>
      </w:r>
      <w:r w:rsidRPr="00DA650E">
        <w:rPr>
          <w:color w:val="000000"/>
          <w:sz w:val="22"/>
          <w:szCs w:val="22"/>
        </w:rPr>
        <w:t xml:space="preserve"> add</w:t>
      </w:r>
      <w:r w:rsidRPr="00F35C78">
        <w:rPr>
          <w:color w:val="000000"/>
          <w:sz w:val="22"/>
          <w:szCs w:val="22"/>
        </w:rPr>
        <w:t xml:space="preserve">ress of record.  </w:t>
      </w:r>
    </w:p>
    <w:p w14:paraId="4A6610BA" w14:textId="77777777" w:rsidR="00356AA5" w:rsidRPr="00F35C78" w:rsidRDefault="00354D4C" w:rsidP="00AE04A5">
      <w:pPr>
        <w:numPr>
          <w:ilvl w:val="0"/>
          <w:numId w:val="10"/>
        </w:numPr>
        <w:tabs>
          <w:tab w:val="clear" w:pos="720"/>
          <w:tab w:val="left" w:pos="-1440"/>
          <w:tab w:val="num" w:pos="0"/>
        </w:tabs>
        <w:ind w:left="0" w:firstLine="720"/>
        <w:rPr>
          <w:sz w:val="22"/>
          <w:szCs w:val="22"/>
        </w:rPr>
      </w:pPr>
      <w:r w:rsidRPr="00F35C78">
        <w:rPr>
          <w:sz w:val="22"/>
          <w:szCs w:val="22"/>
        </w:rPr>
        <w:t>The Privacy Act of 1974</w:t>
      </w:r>
      <w:r w:rsidRPr="004238C5">
        <w:rPr>
          <w:rStyle w:val="FootnoteReference"/>
          <w:sz w:val="22"/>
          <w:szCs w:val="22"/>
        </w:rPr>
        <w:footnoteReference w:id="7"/>
      </w:r>
      <w:r w:rsidRPr="00F35C78">
        <w:rPr>
          <w:sz w:val="22"/>
          <w:szCs w:val="22"/>
        </w:rPr>
        <w:t xml:space="preserve"> requires that we advise you that the </w:t>
      </w:r>
      <w:r w:rsidR="00A86FB8" w:rsidRPr="00F35C7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14:paraId="4A6610BB" w14:textId="77777777" w:rsidR="00354D4C" w:rsidRPr="004238C5" w:rsidRDefault="00354D4C" w:rsidP="00AE04A5">
      <w:pPr>
        <w:rPr>
          <w:sz w:val="22"/>
          <w:szCs w:val="22"/>
        </w:rPr>
      </w:pPr>
    </w:p>
    <w:p w14:paraId="4A6610BD" w14:textId="77777777" w:rsidR="00F35C78" w:rsidRDefault="00F35C78" w:rsidP="00AE04A5">
      <w:pPr>
        <w:ind w:firstLine="4680"/>
        <w:rPr>
          <w:sz w:val="22"/>
          <w:szCs w:val="22"/>
        </w:rPr>
      </w:pPr>
    </w:p>
    <w:p w14:paraId="2ECB0AD0" w14:textId="77777777" w:rsidR="006F33B5" w:rsidRDefault="006F33B5" w:rsidP="00AE04A5">
      <w:pPr>
        <w:ind w:firstLine="4680"/>
        <w:rPr>
          <w:sz w:val="22"/>
          <w:szCs w:val="22"/>
        </w:rPr>
      </w:pPr>
    </w:p>
    <w:p w14:paraId="4A6610BE" w14:textId="77777777" w:rsidR="00354D4C" w:rsidRPr="004238C5" w:rsidRDefault="00354D4C" w:rsidP="00AE04A5">
      <w:pPr>
        <w:ind w:firstLine="4680"/>
        <w:rPr>
          <w:sz w:val="22"/>
          <w:szCs w:val="22"/>
        </w:rPr>
      </w:pPr>
      <w:r w:rsidRPr="004238C5">
        <w:rPr>
          <w:sz w:val="22"/>
          <w:szCs w:val="22"/>
        </w:rPr>
        <w:t>FEDERAL COMMUNICATIONS COMMISSION</w:t>
      </w:r>
    </w:p>
    <w:p w14:paraId="4A6610BF" w14:textId="77777777" w:rsidR="00354D4C" w:rsidRDefault="00354D4C" w:rsidP="00AE04A5">
      <w:pPr>
        <w:rPr>
          <w:sz w:val="22"/>
          <w:szCs w:val="22"/>
        </w:rPr>
      </w:pPr>
    </w:p>
    <w:p w14:paraId="4A6610C1" w14:textId="77777777" w:rsidR="00354D4C" w:rsidRDefault="00354D4C" w:rsidP="00AE04A5">
      <w:pPr>
        <w:rPr>
          <w:sz w:val="22"/>
          <w:szCs w:val="22"/>
        </w:rPr>
      </w:pPr>
    </w:p>
    <w:p w14:paraId="13912169" w14:textId="77777777" w:rsidR="001F7E69" w:rsidRPr="004238C5" w:rsidRDefault="001F7E69" w:rsidP="00AE04A5">
      <w:pPr>
        <w:rPr>
          <w:sz w:val="22"/>
          <w:szCs w:val="22"/>
        </w:rPr>
      </w:pPr>
    </w:p>
    <w:p w14:paraId="34CA3322" w14:textId="6447A9C7" w:rsidR="00DB1711" w:rsidRPr="00DB1711" w:rsidRDefault="00DB1711" w:rsidP="00DB1711">
      <w:pPr>
        <w:ind w:left="3960" w:firstLine="720"/>
        <w:rPr>
          <w:sz w:val="22"/>
          <w:szCs w:val="22"/>
        </w:rPr>
      </w:pPr>
      <w:r w:rsidRPr="00DB1711">
        <w:rPr>
          <w:sz w:val="22"/>
          <w:szCs w:val="22"/>
        </w:rPr>
        <w:t>Lark Hadley</w:t>
      </w:r>
      <w:r>
        <w:rPr>
          <w:sz w:val="22"/>
          <w:szCs w:val="22"/>
        </w:rPr>
        <w:tab/>
      </w:r>
    </w:p>
    <w:p w14:paraId="4C1864BC" w14:textId="77777777" w:rsidR="00DB1711" w:rsidRPr="00DB1711" w:rsidRDefault="00DB1711" w:rsidP="00DB1711">
      <w:pPr>
        <w:ind w:left="3960" w:firstLine="720"/>
        <w:rPr>
          <w:sz w:val="22"/>
          <w:szCs w:val="22"/>
        </w:rPr>
      </w:pPr>
      <w:r w:rsidRPr="00DB1711">
        <w:rPr>
          <w:sz w:val="22"/>
          <w:szCs w:val="22"/>
        </w:rPr>
        <w:t>Regional Director</w:t>
      </w:r>
    </w:p>
    <w:p w14:paraId="5EDD61C7" w14:textId="77777777" w:rsidR="00DB1711" w:rsidRPr="00DB1711" w:rsidRDefault="00DB1711" w:rsidP="00DB1711">
      <w:pPr>
        <w:ind w:left="3960" w:firstLine="720"/>
        <w:rPr>
          <w:sz w:val="22"/>
          <w:szCs w:val="22"/>
        </w:rPr>
      </w:pPr>
      <w:r w:rsidRPr="00DB1711">
        <w:rPr>
          <w:sz w:val="22"/>
          <w:szCs w:val="22"/>
        </w:rPr>
        <w:t>Region Three</w:t>
      </w:r>
    </w:p>
    <w:p w14:paraId="6DFCF531" w14:textId="0E6D25A0" w:rsidR="00DB1711" w:rsidRPr="00DB1711" w:rsidRDefault="00DB1711" w:rsidP="00DB1711">
      <w:pPr>
        <w:ind w:left="3960" w:firstLine="720"/>
        <w:rPr>
          <w:sz w:val="22"/>
          <w:szCs w:val="22"/>
        </w:rPr>
      </w:pPr>
      <w:r w:rsidRPr="00DB1711">
        <w:rPr>
          <w:sz w:val="22"/>
          <w:szCs w:val="22"/>
        </w:rPr>
        <w:t>Enforcement Bureau</w:t>
      </w:r>
    </w:p>
    <w:p w14:paraId="4A6610C5" w14:textId="5D58DAAE" w:rsidR="00D94108" w:rsidRPr="005E7349" w:rsidRDefault="00D94108" w:rsidP="00DB1711">
      <w:pPr>
        <w:ind w:firstLine="4680"/>
        <w:rPr>
          <w:color w:val="000000"/>
          <w:sz w:val="22"/>
          <w:szCs w:val="22"/>
        </w:rPr>
      </w:pPr>
    </w:p>
    <w:sectPr w:rsidR="00D94108" w:rsidRPr="005E7349"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59C5" w14:textId="77777777" w:rsidR="000205F8" w:rsidRDefault="000205F8">
      <w:r>
        <w:separator/>
      </w:r>
    </w:p>
  </w:endnote>
  <w:endnote w:type="continuationSeparator" w:id="0">
    <w:p w14:paraId="7EFB7671" w14:textId="77777777" w:rsidR="000205F8" w:rsidRDefault="0002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84D" w14:textId="77777777" w:rsidR="008A538F" w:rsidRDefault="008A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5180" w14:textId="77777777" w:rsidR="008A538F" w:rsidRDefault="008A5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15CD" w14:textId="77777777" w:rsidR="008A538F" w:rsidRDefault="008A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764E" w14:textId="77777777" w:rsidR="000205F8" w:rsidRDefault="000205F8">
      <w:r>
        <w:separator/>
      </w:r>
    </w:p>
  </w:footnote>
  <w:footnote w:type="continuationSeparator" w:id="0">
    <w:p w14:paraId="7B4BA290" w14:textId="77777777" w:rsidR="000205F8" w:rsidRDefault="000205F8">
      <w:r>
        <w:continuationSeparator/>
      </w:r>
    </w:p>
  </w:footnote>
  <w:footnote w:id="1">
    <w:p w14:paraId="4A6610DA"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47 C.F.R. § 1.89.</w:t>
      </w:r>
    </w:p>
  </w:footnote>
  <w:footnote w:id="2">
    <w:p w14:paraId="4A6610DB"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14:paraId="4A6610DC" w14:textId="77777777" w:rsidR="00BE0F9F" w:rsidRPr="0002318B" w:rsidRDefault="00BE0F9F" w:rsidP="00F66A8F">
      <w:pPr>
        <w:pStyle w:val="FootnoteText"/>
        <w:spacing w:after="120"/>
        <w:rPr>
          <w:sz w:val="20"/>
        </w:rPr>
      </w:pPr>
      <w:r w:rsidRPr="0002318B">
        <w:rPr>
          <w:rStyle w:val="FootnoteReference"/>
        </w:rPr>
        <w:footnoteRef/>
      </w:r>
      <w:r w:rsidRPr="0002318B">
        <w:rPr>
          <w:sz w:val="20"/>
        </w:rPr>
        <w:t xml:space="preserve"> 47 U.S.C. § 308(b).</w:t>
      </w:r>
    </w:p>
  </w:footnote>
  <w:footnote w:id="4">
    <w:p w14:paraId="4A6610DD" w14:textId="77777777" w:rsidR="00BE0F9F" w:rsidRDefault="00BE0F9F"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4A6610DE" w14:textId="77777777" w:rsidR="00BE0F9F" w:rsidRDefault="00BE0F9F"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14:paraId="4A6610DF" w14:textId="77777777" w:rsidR="00BE0F9F" w:rsidRPr="0072561F" w:rsidRDefault="00BE0F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4A6610E0" w14:textId="77777777" w:rsidR="00BE0F9F" w:rsidRPr="00545132" w:rsidRDefault="00BE0F9F">
      <w:pPr>
        <w:pStyle w:val="FootnoteText"/>
        <w:rPr>
          <w:sz w:val="20"/>
          <w:lang w:val="it-IT"/>
        </w:rPr>
      </w:pPr>
      <w:r w:rsidRPr="00C64968">
        <w:rPr>
          <w:rStyle w:val="FootnoteReference"/>
        </w:rPr>
        <w:footnoteRef/>
      </w:r>
      <w:r w:rsidRPr="00545132">
        <w:rPr>
          <w:sz w:val="20"/>
          <w:lang w:val="it-IT"/>
        </w:rPr>
        <w:t xml:space="preserve"> P.L. 93-579, 5 U.S.C. § 552a(e)(3).</w:t>
      </w:r>
    </w:p>
    <w:p w14:paraId="4A6610E1" w14:textId="77777777" w:rsidR="00BE0F9F" w:rsidRPr="00545132" w:rsidRDefault="00BE0F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8C0A" w14:textId="77777777" w:rsidR="008A538F" w:rsidRDefault="008A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D671" w14:textId="77777777" w:rsidR="008A538F" w:rsidRDefault="008A5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B77E" w14:textId="77777777" w:rsidR="008A538F" w:rsidRDefault="008A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B614EE"/>
    <w:multiLevelType w:val="hybridMultilevel"/>
    <w:tmpl w:val="418AA80E"/>
    <w:lvl w:ilvl="0" w:tplc="31BC6AF2">
      <w:start w:val="3"/>
      <w:numFmt w:val="lowerLetter"/>
      <w:lvlText w:val="%1."/>
      <w:lvlJc w:val="left"/>
      <w:pPr>
        <w:ind w:left="720" w:hanging="360"/>
      </w:pPr>
      <w:rPr>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40EC4EBF"/>
    <w:multiLevelType w:val="hybridMultilevel"/>
    <w:tmpl w:val="8C1C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8"/>
  </w:num>
  <w:num w:numId="5">
    <w:abstractNumId w:val="6"/>
  </w:num>
  <w:num w:numId="6">
    <w:abstractNumId w:val="11"/>
  </w:num>
  <w:num w:numId="7">
    <w:abstractNumId w:val="7"/>
  </w:num>
  <w:num w:numId="8">
    <w:abstractNumId w:val="2"/>
  </w:num>
  <w:num w:numId="9">
    <w:abstractNumId w:val="9"/>
  </w:num>
  <w:num w:numId="10">
    <w:abstractNumId w:val="0"/>
  </w:num>
  <w:num w:numId="11">
    <w:abstractNumId w:val="12"/>
  </w:num>
  <w:num w:numId="12">
    <w:abstractNumId w:val="4"/>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D65"/>
    <w:rsid w:val="00006DD7"/>
    <w:rsid w:val="000205F8"/>
    <w:rsid w:val="00021207"/>
    <w:rsid w:val="0002201F"/>
    <w:rsid w:val="0002318B"/>
    <w:rsid w:val="00025DF6"/>
    <w:rsid w:val="00031219"/>
    <w:rsid w:val="0004516E"/>
    <w:rsid w:val="00062163"/>
    <w:rsid w:val="0006516A"/>
    <w:rsid w:val="0006755D"/>
    <w:rsid w:val="000A2502"/>
    <w:rsid w:val="000A642C"/>
    <w:rsid w:val="000B20C6"/>
    <w:rsid w:val="000D4E14"/>
    <w:rsid w:val="000E2512"/>
    <w:rsid w:val="000E3D5C"/>
    <w:rsid w:val="000F054B"/>
    <w:rsid w:val="000F5964"/>
    <w:rsid w:val="0010025D"/>
    <w:rsid w:val="00100D9E"/>
    <w:rsid w:val="001038FE"/>
    <w:rsid w:val="0011043A"/>
    <w:rsid w:val="00156006"/>
    <w:rsid w:val="0015777C"/>
    <w:rsid w:val="001629F8"/>
    <w:rsid w:val="001835EF"/>
    <w:rsid w:val="00185E48"/>
    <w:rsid w:val="001A0861"/>
    <w:rsid w:val="001C1883"/>
    <w:rsid w:val="001D600A"/>
    <w:rsid w:val="001E11C6"/>
    <w:rsid w:val="001F4B27"/>
    <w:rsid w:val="001F7E69"/>
    <w:rsid w:val="00212EEC"/>
    <w:rsid w:val="00233233"/>
    <w:rsid w:val="00245C5E"/>
    <w:rsid w:val="002811DE"/>
    <w:rsid w:val="00282507"/>
    <w:rsid w:val="00294BA0"/>
    <w:rsid w:val="002A3BA3"/>
    <w:rsid w:val="002A648B"/>
    <w:rsid w:val="002A7CA9"/>
    <w:rsid w:val="002D6A24"/>
    <w:rsid w:val="002E5791"/>
    <w:rsid w:val="002F3468"/>
    <w:rsid w:val="002F6EF3"/>
    <w:rsid w:val="003062D6"/>
    <w:rsid w:val="00317423"/>
    <w:rsid w:val="003253FE"/>
    <w:rsid w:val="0032604C"/>
    <w:rsid w:val="003359C4"/>
    <w:rsid w:val="00354D4C"/>
    <w:rsid w:val="00356AA5"/>
    <w:rsid w:val="0036298F"/>
    <w:rsid w:val="003B1CAB"/>
    <w:rsid w:val="003D32F9"/>
    <w:rsid w:val="00401CFD"/>
    <w:rsid w:val="0041301D"/>
    <w:rsid w:val="004238C5"/>
    <w:rsid w:val="00424B3F"/>
    <w:rsid w:val="004264E2"/>
    <w:rsid w:val="00427E97"/>
    <w:rsid w:val="004337FB"/>
    <w:rsid w:val="0043494B"/>
    <w:rsid w:val="00436756"/>
    <w:rsid w:val="00440717"/>
    <w:rsid w:val="00446B69"/>
    <w:rsid w:val="0045073D"/>
    <w:rsid w:val="00457369"/>
    <w:rsid w:val="00463FA1"/>
    <w:rsid w:val="004902B9"/>
    <w:rsid w:val="0049343F"/>
    <w:rsid w:val="004B3D34"/>
    <w:rsid w:val="004E070E"/>
    <w:rsid w:val="004E4C2D"/>
    <w:rsid w:val="004F0B63"/>
    <w:rsid w:val="004F2658"/>
    <w:rsid w:val="00510C07"/>
    <w:rsid w:val="00512582"/>
    <w:rsid w:val="00531A9A"/>
    <w:rsid w:val="00532357"/>
    <w:rsid w:val="00534AAD"/>
    <w:rsid w:val="005350C8"/>
    <w:rsid w:val="00545132"/>
    <w:rsid w:val="005519EF"/>
    <w:rsid w:val="00557612"/>
    <w:rsid w:val="0055765D"/>
    <w:rsid w:val="00562ABB"/>
    <w:rsid w:val="00574AD6"/>
    <w:rsid w:val="00577C61"/>
    <w:rsid w:val="005A7D16"/>
    <w:rsid w:val="005C2030"/>
    <w:rsid w:val="005C69CD"/>
    <w:rsid w:val="005D2CC7"/>
    <w:rsid w:val="005D7888"/>
    <w:rsid w:val="005E7349"/>
    <w:rsid w:val="00614134"/>
    <w:rsid w:val="00614329"/>
    <w:rsid w:val="006226DF"/>
    <w:rsid w:val="00632FDD"/>
    <w:rsid w:val="00654376"/>
    <w:rsid w:val="00655FA5"/>
    <w:rsid w:val="00681684"/>
    <w:rsid w:val="006857E2"/>
    <w:rsid w:val="006C20E0"/>
    <w:rsid w:val="006D122D"/>
    <w:rsid w:val="006D328F"/>
    <w:rsid w:val="006E44D9"/>
    <w:rsid w:val="006F33B5"/>
    <w:rsid w:val="006F4CB8"/>
    <w:rsid w:val="00710A25"/>
    <w:rsid w:val="00712187"/>
    <w:rsid w:val="0072561F"/>
    <w:rsid w:val="0073578E"/>
    <w:rsid w:val="00741661"/>
    <w:rsid w:val="00746B53"/>
    <w:rsid w:val="00747603"/>
    <w:rsid w:val="007544A1"/>
    <w:rsid w:val="00774DBA"/>
    <w:rsid w:val="00777718"/>
    <w:rsid w:val="00780C9A"/>
    <w:rsid w:val="00796C0C"/>
    <w:rsid w:val="007A719F"/>
    <w:rsid w:val="007B1664"/>
    <w:rsid w:val="007B6A12"/>
    <w:rsid w:val="007C2040"/>
    <w:rsid w:val="007C2BB4"/>
    <w:rsid w:val="007E1C6B"/>
    <w:rsid w:val="007E319A"/>
    <w:rsid w:val="007E35EC"/>
    <w:rsid w:val="007F3DFA"/>
    <w:rsid w:val="007F6520"/>
    <w:rsid w:val="008065CA"/>
    <w:rsid w:val="00811C09"/>
    <w:rsid w:val="00824C7C"/>
    <w:rsid w:val="008367E9"/>
    <w:rsid w:val="00852D27"/>
    <w:rsid w:val="00861F91"/>
    <w:rsid w:val="00865920"/>
    <w:rsid w:val="00865D46"/>
    <w:rsid w:val="00866347"/>
    <w:rsid w:val="0088578E"/>
    <w:rsid w:val="00892623"/>
    <w:rsid w:val="008943A7"/>
    <w:rsid w:val="008A538F"/>
    <w:rsid w:val="008C29AE"/>
    <w:rsid w:val="008D12D7"/>
    <w:rsid w:val="008D44EF"/>
    <w:rsid w:val="008E5B49"/>
    <w:rsid w:val="008F391A"/>
    <w:rsid w:val="009003C4"/>
    <w:rsid w:val="00901686"/>
    <w:rsid w:val="0090334A"/>
    <w:rsid w:val="009039B9"/>
    <w:rsid w:val="00913F93"/>
    <w:rsid w:val="009211C8"/>
    <w:rsid w:val="009472F4"/>
    <w:rsid w:val="00956A92"/>
    <w:rsid w:val="00965CEA"/>
    <w:rsid w:val="009747C5"/>
    <w:rsid w:val="00976FFB"/>
    <w:rsid w:val="00980E49"/>
    <w:rsid w:val="009876B2"/>
    <w:rsid w:val="009907F7"/>
    <w:rsid w:val="009B623C"/>
    <w:rsid w:val="009B763C"/>
    <w:rsid w:val="009D0A3D"/>
    <w:rsid w:val="009E2626"/>
    <w:rsid w:val="009E2806"/>
    <w:rsid w:val="00A0361C"/>
    <w:rsid w:val="00A04203"/>
    <w:rsid w:val="00A42B7D"/>
    <w:rsid w:val="00A44941"/>
    <w:rsid w:val="00A555EF"/>
    <w:rsid w:val="00A7347A"/>
    <w:rsid w:val="00A86FB8"/>
    <w:rsid w:val="00A926DC"/>
    <w:rsid w:val="00A96BD9"/>
    <w:rsid w:val="00AB1959"/>
    <w:rsid w:val="00AC3FDF"/>
    <w:rsid w:val="00AE04A5"/>
    <w:rsid w:val="00B07553"/>
    <w:rsid w:val="00B11333"/>
    <w:rsid w:val="00B42F55"/>
    <w:rsid w:val="00B46775"/>
    <w:rsid w:val="00B47C16"/>
    <w:rsid w:val="00B51A09"/>
    <w:rsid w:val="00B61C91"/>
    <w:rsid w:val="00B66F12"/>
    <w:rsid w:val="00B677BB"/>
    <w:rsid w:val="00B827E5"/>
    <w:rsid w:val="00B92C1C"/>
    <w:rsid w:val="00B979A0"/>
    <w:rsid w:val="00BA7D23"/>
    <w:rsid w:val="00BC2F47"/>
    <w:rsid w:val="00BC3C6B"/>
    <w:rsid w:val="00BE0F9F"/>
    <w:rsid w:val="00BE2880"/>
    <w:rsid w:val="00BE61F7"/>
    <w:rsid w:val="00BE640D"/>
    <w:rsid w:val="00BF0653"/>
    <w:rsid w:val="00BF4501"/>
    <w:rsid w:val="00C06A27"/>
    <w:rsid w:val="00C07A2A"/>
    <w:rsid w:val="00C12955"/>
    <w:rsid w:val="00C1504D"/>
    <w:rsid w:val="00C200F5"/>
    <w:rsid w:val="00C3180D"/>
    <w:rsid w:val="00C44625"/>
    <w:rsid w:val="00C51906"/>
    <w:rsid w:val="00C602E7"/>
    <w:rsid w:val="00C64773"/>
    <w:rsid w:val="00C64968"/>
    <w:rsid w:val="00C650DE"/>
    <w:rsid w:val="00C70F9B"/>
    <w:rsid w:val="00C954DD"/>
    <w:rsid w:val="00CA393A"/>
    <w:rsid w:val="00CA5984"/>
    <w:rsid w:val="00CB6394"/>
    <w:rsid w:val="00CC0936"/>
    <w:rsid w:val="00CC3DAB"/>
    <w:rsid w:val="00CC52C0"/>
    <w:rsid w:val="00D4017B"/>
    <w:rsid w:val="00D5265B"/>
    <w:rsid w:val="00D565CF"/>
    <w:rsid w:val="00D6670A"/>
    <w:rsid w:val="00D8646B"/>
    <w:rsid w:val="00D94108"/>
    <w:rsid w:val="00D96761"/>
    <w:rsid w:val="00DA650E"/>
    <w:rsid w:val="00DA6EBF"/>
    <w:rsid w:val="00DB1711"/>
    <w:rsid w:val="00DB5207"/>
    <w:rsid w:val="00DB7551"/>
    <w:rsid w:val="00DC0203"/>
    <w:rsid w:val="00DC3227"/>
    <w:rsid w:val="00DD3050"/>
    <w:rsid w:val="00DD549F"/>
    <w:rsid w:val="00E04701"/>
    <w:rsid w:val="00E04895"/>
    <w:rsid w:val="00E07BC1"/>
    <w:rsid w:val="00E14855"/>
    <w:rsid w:val="00E2365A"/>
    <w:rsid w:val="00E25239"/>
    <w:rsid w:val="00E45E71"/>
    <w:rsid w:val="00E467EE"/>
    <w:rsid w:val="00E46B82"/>
    <w:rsid w:val="00E47119"/>
    <w:rsid w:val="00E511D8"/>
    <w:rsid w:val="00E5691A"/>
    <w:rsid w:val="00E61292"/>
    <w:rsid w:val="00E878FE"/>
    <w:rsid w:val="00E943ED"/>
    <w:rsid w:val="00E970F0"/>
    <w:rsid w:val="00EA2366"/>
    <w:rsid w:val="00EA3AA9"/>
    <w:rsid w:val="00EC7E7E"/>
    <w:rsid w:val="00EF095A"/>
    <w:rsid w:val="00F13E3E"/>
    <w:rsid w:val="00F13F46"/>
    <w:rsid w:val="00F21A5C"/>
    <w:rsid w:val="00F2363C"/>
    <w:rsid w:val="00F24958"/>
    <w:rsid w:val="00F35C78"/>
    <w:rsid w:val="00F4249E"/>
    <w:rsid w:val="00F43A0E"/>
    <w:rsid w:val="00F66A8F"/>
    <w:rsid w:val="00F72912"/>
    <w:rsid w:val="00F867D6"/>
    <w:rsid w:val="00FA0007"/>
    <w:rsid w:val="00FB1300"/>
    <w:rsid w:val="00FB38EE"/>
    <w:rsid w:val="00FB44F6"/>
    <w:rsid w:val="00FC6252"/>
    <w:rsid w:val="00FD0985"/>
    <w:rsid w:val="00FD121D"/>
    <w:rsid w:val="00FD523C"/>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4A6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E46B82"/>
    <w:pPr>
      <w:ind w:left="720"/>
      <w:contextualSpacing/>
    </w:pPr>
  </w:style>
  <w:style w:type="paragraph" w:customStyle="1" w:styleId="Default">
    <w:name w:val="Default"/>
    <w:rsid w:val="0043675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E46B82"/>
    <w:pPr>
      <w:ind w:left="720"/>
      <w:contextualSpacing/>
    </w:pPr>
  </w:style>
  <w:style w:type="paragraph" w:customStyle="1" w:styleId="Default">
    <w:name w:val="Default"/>
    <w:rsid w:val="004367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3344</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2017-11-19T19:05:00Z</dcterms:created>
  <dcterms:modified xsi:type="dcterms:W3CDTF">2017-11-19T19:05:00Z</dcterms:modified>
  <cp:category> </cp:category>
  <cp:contentStatus> </cp:contentStatus>
</cp:coreProperties>
</file>