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3A1DF2" w:rsidRPr="00B04605" w:rsidRDefault="003A1DF2" w:rsidP="003A1DF2">
            <w:pPr>
              <w:tabs>
                <w:tab w:val="center" w:pos="4212"/>
              </w:tabs>
              <w:rPr>
                <w:b/>
                <w:bCs/>
                <w:sz w:val="22"/>
                <w:szCs w:val="22"/>
              </w:rPr>
            </w:pPr>
            <w:r w:rsidRPr="00B04605">
              <w:rPr>
                <w:b/>
                <w:bCs/>
                <w:sz w:val="22"/>
                <w:szCs w:val="22"/>
              </w:rPr>
              <w:t xml:space="preserve">Media Contact: </w:t>
            </w:r>
            <w:r w:rsidRPr="00B04605">
              <w:rPr>
                <w:b/>
                <w:bCs/>
                <w:sz w:val="22"/>
                <w:szCs w:val="22"/>
              </w:rPr>
              <w:tab/>
            </w:r>
          </w:p>
          <w:p w:rsidR="003A1DF2" w:rsidRDefault="003A1DF2" w:rsidP="003A1DF2">
            <w:pPr>
              <w:rPr>
                <w:bCs/>
                <w:sz w:val="22"/>
                <w:szCs w:val="22"/>
              </w:rPr>
            </w:pPr>
            <w:r>
              <w:rPr>
                <w:bCs/>
                <w:sz w:val="22"/>
                <w:szCs w:val="22"/>
              </w:rPr>
              <w:t>Rochelle Cohen, (202) 418-1162</w:t>
            </w:r>
          </w:p>
          <w:p w:rsidR="003A1DF2" w:rsidRDefault="003A1DF2" w:rsidP="003A1DF2">
            <w:pPr>
              <w:rPr>
                <w:bCs/>
                <w:sz w:val="22"/>
                <w:szCs w:val="22"/>
              </w:rPr>
            </w:pPr>
            <w:r w:rsidRPr="000E160D">
              <w:rPr>
                <w:bCs/>
                <w:sz w:val="22"/>
                <w:szCs w:val="22"/>
              </w:rPr>
              <w:t>rochelle.cohen@fcc.gov</w:t>
            </w:r>
            <w:r>
              <w:rPr>
                <w:bCs/>
                <w:sz w:val="22"/>
                <w:szCs w:val="22"/>
              </w:rPr>
              <w:t xml:space="preserve"> </w:t>
            </w:r>
          </w:p>
          <w:p w:rsidR="003A1DF2" w:rsidRPr="00B04605" w:rsidRDefault="003A1DF2" w:rsidP="003A1DF2">
            <w:pPr>
              <w:rPr>
                <w:bCs/>
                <w:sz w:val="22"/>
                <w:szCs w:val="22"/>
              </w:rPr>
            </w:pPr>
          </w:p>
          <w:p w:rsidR="003A1DF2" w:rsidRPr="00B04605" w:rsidRDefault="003A1DF2" w:rsidP="003A1DF2">
            <w:pPr>
              <w:rPr>
                <w:b/>
                <w:sz w:val="22"/>
                <w:szCs w:val="22"/>
              </w:rPr>
            </w:pPr>
            <w:r w:rsidRPr="00B04605">
              <w:rPr>
                <w:b/>
                <w:sz w:val="22"/>
                <w:szCs w:val="22"/>
              </w:rPr>
              <w:t>For Immediate Release</w:t>
            </w:r>
          </w:p>
          <w:p w:rsidR="003A1DF2" w:rsidRPr="00B04605" w:rsidRDefault="003A1DF2" w:rsidP="003A1DF2">
            <w:pPr>
              <w:jc w:val="center"/>
              <w:rPr>
                <w:b/>
                <w:bCs/>
                <w:sz w:val="22"/>
                <w:szCs w:val="22"/>
              </w:rPr>
            </w:pPr>
          </w:p>
          <w:p w:rsidR="003A1DF2" w:rsidRPr="000E160D" w:rsidRDefault="003A1DF2" w:rsidP="003A1DF2">
            <w:pPr>
              <w:tabs>
                <w:tab w:val="left" w:pos="8625"/>
              </w:tabs>
              <w:jc w:val="center"/>
              <w:rPr>
                <w:b/>
                <w:bCs/>
                <w:sz w:val="26"/>
                <w:szCs w:val="26"/>
              </w:rPr>
            </w:pPr>
            <w:r w:rsidRPr="000E160D">
              <w:rPr>
                <w:b/>
                <w:bCs/>
                <w:sz w:val="26"/>
                <w:szCs w:val="26"/>
              </w:rPr>
              <w:t xml:space="preserve">FCC TO EXAMINE 911 CALLING CAPABILITIES OF </w:t>
            </w:r>
          </w:p>
          <w:p w:rsidR="003A1DF2" w:rsidRPr="000E160D" w:rsidRDefault="003A1DF2" w:rsidP="003A1DF2">
            <w:pPr>
              <w:tabs>
                <w:tab w:val="left" w:pos="8625"/>
              </w:tabs>
              <w:jc w:val="center"/>
              <w:rPr>
                <w:b/>
                <w:bCs/>
                <w:sz w:val="26"/>
                <w:szCs w:val="26"/>
              </w:rPr>
            </w:pPr>
            <w:r w:rsidRPr="000E160D">
              <w:rPr>
                <w:b/>
                <w:bCs/>
                <w:sz w:val="26"/>
                <w:szCs w:val="26"/>
              </w:rPr>
              <w:t>ENTERPRISE COMMUNICATIONS SYSTEMS</w:t>
            </w:r>
          </w:p>
          <w:p w:rsidR="003A1DF2" w:rsidRDefault="003A1DF2" w:rsidP="003A1DF2">
            <w:pPr>
              <w:tabs>
                <w:tab w:val="left" w:pos="8625"/>
              </w:tabs>
              <w:jc w:val="center"/>
              <w:rPr>
                <w:b/>
                <w:bCs/>
                <w:i/>
                <w:sz w:val="22"/>
                <w:szCs w:val="22"/>
              </w:rPr>
            </w:pPr>
          </w:p>
          <w:p w:rsidR="003A1DF2" w:rsidRDefault="003A1DF2" w:rsidP="00840B76">
            <w:pPr>
              <w:rPr>
                <w:sz w:val="22"/>
                <w:szCs w:val="22"/>
              </w:rPr>
            </w:pPr>
            <w:r w:rsidRPr="00B04605">
              <w:rPr>
                <w:sz w:val="22"/>
                <w:szCs w:val="22"/>
              </w:rPr>
              <w:t xml:space="preserve">WASHINGTON, </w:t>
            </w:r>
            <w:r>
              <w:rPr>
                <w:sz w:val="22"/>
                <w:szCs w:val="22"/>
              </w:rPr>
              <w:t>September 26</w:t>
            </w:r>
            <w:r w:rsidRPr="00B04605">
              <w:rPr>
                <w:sz w:val="22"/>
                <w:szCs w:val="22"/>
              </w:rPr>
              <w:t xml:space="preserve">, 2017 – </w:t>
            </w:r>
            <w:r>
              <w:rPr>
                <w:sz w:val="22"/>
                <w:szCs w:val="22"/>
              </w:rPr>
              <w:t xml:space="preserve">The </w:t>
            </w:r>
            <w:r w:rsidRPr="00B04605">
              <w:rPr>
                <w:sz w:val="22"/>
                <w:szCs w:val="22"/>
              </w:rPr>
              <w:t xml:space="preserve">Federal Communications Commission </w:t>
            </w:r>
            <w:r>
              <w:rPr>
                <w:sz w:val="22"/>
                <w:szCs w:val="22"/>
              </w:rPr>
              <w:t xml:space="preserve">today began an examination of the 911 calling capabilities of enterprise communications systems, which </w:t>
            </w:r>
            <w:r w:rsidRPr="00A161FA">
              <w:rPr>
                <w:sz w:val="22"/>
                <w:szCs w:val="22"/>
              </w:rPr>
              <w:t xml:space="preserve">serve </w:t>
            </w:r>
            <w:r>
              <w:rPr>
                <w:sz w:val="22"/>
                <w:szCs w:val="22"/>
              </w:rPr>
              <w:t xml:space="preserve">many </w:t>
            </w:r>
            <w:r w:rsidRPr="00A161FA">
              <w:rPr>
                <w:sz w:val="22"/>
                <w:szCs w:val="22"/>
              </w:rPr>
              <w:t>office buildings, ed</w:t>
            </w:r>
            <w:r>
              <w:rPr>
                <w:sz w:val="22"/>
                <w:szCs w:val="22"/>
              </w:rPr>
              <w:t xml:space="preserve">ucational campuses, and hotels.  Noting reports that some of these systems may not support direct 911 dialing, route 911 calls to the nearest 911 call center, or transmit accurate information on the caller’s location or call-back number, the Commission is seeking to identify the reasons why the 911 capabilities of these systems appear to be lagging. </w:t>
            </w:r>
          </w:p>
          <w:p w:rsidR="00840B76" w:rsidRDefault="00840B76" w:rsidP="00840B76">
            <w:pPr>
              <w:rPr>
                <w:sz w:val="22"/>
                <w:szCs w:val="22"/>
              </w:rPr>
            </w:pPr>
          </w:p>
          <w:p w:rsidR="003A1DF2" w:rsidRDefault="003A1DF2" w:rsidP="00840B76">
            <w:pPr>
              <w:rPr>
                <w:sz w:val="22"/>
                <w:szCs w:val="22"/>
              </w:rPr>
            </w:pPr>
            <w:r w:rsidRPr="00A161FA">
              <w:rPr>
                <w:sz w:val="22"/>
                <w:szCs w:val="22"/>
              </w:rPr>
              <w:t xml:space="preserve">Enterprise communications </w:t>
            </w:r>
            <w:r>
              <w:rPr>
                <w:sz w:val="22"/>
                <w:szCs w:val="22"/>
              </w:rPr>
              <w:t>systems are widely deployed to s</w:t>
            </w:r>
            <w:r w:rsidRPr="00A161FA">
              <w:rPr>
                <w:sz w:val="22"/>
                <w:szCs w:val="22"/>
              </w:rPr>
              <w:t xml:space="preserve">upport multiple users at individual telephone stations across a single enterprise, while allowing communications service providers to manage the system and bill the enterprise customer as a single entity.  Historically, enterprise-based services have been provided through legacy Multi-Line Telephone Systems, but many enterprises are increasingly relying on Internet Protocol-based systems, including cloud-based services, to support their communications needs.  </w:t>
            </w:r>
          </w:p>
          <w:p w:rsidR="00840B76" w:rsidRDefault="00840B76" w:rsidP="00840B76">
            <w:pPr>
              <w:rPr>
                <w:sz w:val="22"/>
                <w:szCs w:val="22"/>
              </w:rPr>
            </w:pPr>
          </w:p>
          <w:p w:rsidR="00840B76" w:rsidRDefault="003A1DF2" w:rsidP="00840B76">
            <w:pPr>
              <w:tabs>
                <w:tab w:val="left" w:pos="8640"/>
              </w:tabs>
              <w:rPr>
                <w:sz w:val="22"/>
                <w:szCs w:val="22"/>
              </w:rPr>
            </w:pPr>
            <w:r>
              <w:rPr>
                <w:sz w:val="22"/>
                <w:szCs w:val="22"/>
              </w:rPr>
              <w:t xml:space="preserve">In a Notice of Inquiry adopted today, the Commission seeks input on topics including the current state of the enterprise communications systems marketplace; the public’s expectations when calling 911 from these systems; the capabilities, limitations, and costs of provisioning 911 on these systems; and related developments, such as the extent of state legislation and industry standards in this area. The Commission is also seeking comment on potential ways to ensure that 911 calling from these systems keeps pace with technological developments and public expectations, including through voluntary best practices or through the development of voluntary technical or operational standards.  In addition, the Commission asks </w:t>
            </w:r>
            <w:r w:rsidRPr="007A78CD">
              <w:rPr>
                <w:sz w:val="22"/>
                <w:szCs w:val="22"/>
              </w:rPr>
              <w:t xml:space="preserve">whether </w:t>
            </w:r>
            <w:r>
              <w:rPr>
                <w:sz w:val="22"/>
                <w:szCs w:val="22"/>
              </w:rPr>
              <w:t>it</w:t>
            </w:r>
            <w:r w:rsidRPr="007A78CD">
              <w:rPr>
                <w:sz w:val="22"/>
                <w:szCs w:val="22"/>
              </w:rPr>
              <w:t xml:space="preserve"> should continue to refrain from adopting 911 rules for enterprise communications systems or whether updating or streamlining existing rules to better support </w:t>
            </w:r>
            <w:r>
              <w:rPr>
                <w:sz w:val="22"/>
                <w:szCs w:val="22"/>
              </w:rPr>
              <w:t>911 capabilities</w:t>
            </w:r>
            <w:r w:rsidRPr="007A78CD">
              <w:rPr>
                <w:sz w:val="22"/>
                <w:szCs w:val="22"/>
              </w:rPr>
              <w:t xml:space="preserve"> for these systems is warranted.   </w:t>
            </w:r>
          </w:p>
          <w:p w:rsidR="00840B76" w:rsidRDefault="00840B76" w:rsidP="00840B76">
            <w:pPr>
              <w:tabs>
                <w:tab w:val="left" w:pos="8640"/>
              </w:tabs>
              <w:rPr>
                <w:sz w:val="22"/>
                <w:szCs w:val="22"/>
              </w:rPr>
            </w:pPr>
          </w:p>
          <w:p w:rsidR="00840B76" w:rsidRPr="00CC4B0F" w:rsidRDefault="00840B76" w:rsidP="00840B76">
            <w:pPr>
              <w:tabs>
                <w:tab w:val="left" w:pos="8640"/>
              </w:tabs>
              <w:rPr>
                <w:sz w:val="22"/>
                <w:szCs w:val="22"/>
              </w:rPr>
            </w:pPr>
            <w:r w:rsidRPr="00840B76">
              <w:rPr>
                <w:sz w:val="22"/>
                <w:szCs w:val="22"/>
              </w:rPr>
              <w:t xml:space="preserve">Action by the Commission </w:t>
            </w:r>
            <w:r w:rsidRPr="00CC4B0F">
              <w:rPr>
                <w:sz w:val="22"/>
                <w:szCs w:val="22"/>
              </w:rPr>
              <w:t>September 26, 2017 by Notice of Inquiry (FCC 17-125). Chairman Pai, Commissioners Clyburn, O’Rielly, Carr and Rosenworcel approving. Chairman Pai, Commissioners Clyburn, Carr and Rosenworcel issuing separate statements.</w:t>
            </w:r>
          </w:p>
          <w:p w:rsidR="00840B76" w:rsidRPr="00CC4B0F" w:rsidRDefault="00840B76" w:rsidP="00840B76">
            <w:pPr>
              <w:tabs>
                <w:tab w:val="left" w:pos="8640"/>
              </w:tabs>
              <w:rPr>
                <w:sz w:val="22"/>
                <w:szCs w:val="22"/>
              </w:rPr>
            </w:pPr>
          </w:p>
          <w:p w:rsidR="00840B76" w:rsidRPr="00840B76" w:rsidRDefault="00840B76" w:rsidP="00840B76">
            <w:pPr>
              <w:tabs>
                <w:tab w:val="left" w:pos="8640"/>
              </w:tabs>
              <w:rPr>
                <w:sz w:val="22"/>
                <w:szCs w:val="22"/>
              </w:rPr>
            </w:pPr>
            <w:r w:rsidRPr="00CC4B0F">
              <w:rPr>
                <w:sz w:val="22"/>
                <w:szCs w:val="22"/>
              </w:rPr>
              <w:t>PS Docket No. 17-239</w:t>
            </w:r>
          </w:p>
          <w:p w:rsidR="00BD19E8" w:rsidRPr="009972BC" w:rsidRDefault="00BD19E8" w:rsidP="00DA7B44">
            <w:pPr>
              <w:rPr>
                <w:rStyle w:val="Hyperlink"/>
                <w:color w:val="auto"/>
                <w:sz w:val="22"/>
                <w:szCs w:val="22"/>
                <w:u w:val="none"/>
              </w:rPr>
            </w:pPr>
          </w:p>
          <w:p w:rsidR="004F0F1F" w:rsidRPr="009972BC" w:rsidRDefault="00F708E3" w:rsidP="00850E26">
            <w:pPr>
              <w:ind w:right="72"/>
              <w:jc w:val="center"/>
              <w:rPr>
                <w:sz w:val="22"/>
                <w:szCs w:val="22"/>
              </w:rPr>
            </w:pPr>
            <w:r w:rsidRPr="009972BC">
              <w:rPr>
                <w:sz w:val="22"/>
                <w:szCs w:val="22"/>
              </w:rPr>
              <w:t>###</w:t>
            </w:r>
          </w:p>
          <w:p w:rsidR="00E644FE" w:rsidRDefault="00E644FE" w:rsidP="00840B76">
            <w:pPr>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40B76">
            <w:pPr>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RDefault="00E644FE" w:rsidP="00840B76">
            <w:pPr>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40B76">
            <w:pPr>
              <w:jc w:val="center"/>
              <w:rPr>
                <w:b/>
                <w:bCs/>
                <w:sz w:val="18"/>
                <w:szCs w:val="18"/>
              </w:rPr>
            </w:pPr>
            <w:r>
              <w:rPr>
                <w:b/>
                <w:bCs/>
                <w:sz w:val="18"/>
                <w:szCs w:val="18"/>
              </w:rPr>
              <w:lastRenderedPageBreak/>
              <w:t>Twitter: @FCC</w:t>
            </w:r>
          </w:p>
          <w:p w:rsidR="00CC5E08" w:rsidRDefault="00EE0E90" w:rsidP="00840B76">
            <w:pPr>
              <w:jc w:val="center"/>
              <w:rPr>
                <w:rStyle w:val="Hyperlink"/>
                <w:b/>
                <w:bCs/>
                <w:color w:val="auto"/>
                <w:sz w:val="18"/>
                <w:szCs w:val="18"/>
              </w:rPr>
            </w:pPr>
            <w:r w:rsidRPr="00850E26">
              <w:rPr>
                <w:b/>
                <w:bCs/>
                <w:sz w:val="18"/>
                <w:szCs w:val="18"/>
              </w:rPr>
              <w:t>www.fcc.gov/office-media-relations</w:t>
            </w:r>
          </w:p>
          <w:p w:rsidR="0069420F" w:rsidRPr="00EE0E90" w:rsidRDefault="0069420F" w:rsidP="00840B76">
            <w:pPr>
              <w:jc w:val="center"/>
              <w:rPr>
                <w:b/>
                <w:bCs/>
                <w:sz w:val="18"/>
                <w:szCs w:val="18"/>
              </w:rPr>
            </w:pPr>
          </w:p>
          <w:p w:rsidR="00EE0E90" w:rsidRPr="0069420F" w:rsidRDefault="0069420F" w:rsidP="00840B76">
            <w:pPr>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D7" w:rsidRDefault="008864D7" w:rsidP="008864D7">
      <w:r>
        <w:separator/>
      </w:r>
    </w:p>
  </w:endnote>
  <w:endnote w:type="continuationSeparator" w:id="0">
    <w:p w:rsidR="008864D7" w:rsidRDefault="008864D7" w:rsidP="0088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D7" w:rsidRDefault="00886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D7" w:rsidRDefault="00886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D7" w:rsidRDefault="00886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D7" w:rsidRDefault="008864D7" w:rsidP="008864D7">
      <w:r>
        <w:separator/>
      </w:r>
    </w:p>
  </w:footnote>
  <w:footnote w:type="continuationSeparator" w:id="0">
    <w:p w:rsidR="008864D7" w:rsidRDefault="008864D7" w:rsidP="0088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D7" w:rsidRDefault="00886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D7" w:rsidRDefault="00886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D7" w:rsidRDefault="00886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26"/>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1F66A0"/>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33871"/>
    <w:rsid w:val="00347716"/>
    <w:rsid w:val="003506E1"/>
    <w:rsid w:val="003727E3"/>
    <w:rsid w:val="00385A93"/>
    <w:rsid w:val="003910F1"/>
    <w:rsid w:val="003A1DF2"/>
    <w:rsid w:val="003E42FC"/>
    <w:rsid w:val="003E5991"/>
    <w:rsid w:val="003F344A"/>
    <w:rsid w:val="00403FF0"/>
    <w:rsid w:val="00405A71"/>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40B76"/>
    <w:rsid w:val="00850E26"/>
    <w:rsid w:val="00865EAA"/>
    <w:rsid w:val="00866F06"/>
    <w:rsid w:val="008728F5"/>
    <w:rsid w:val="008824C2"/>
    <w:rsid w:val="008864D7"/>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D41A3"/>
    <w:rsid w:val="009E54A1"/>
    <w:rsid w:val="009F4E25"/>
    <w:rsid w:val="009F5B1F"/>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4B0F"/>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8864D7"/>
    <w:rPr>
      <w:rFonts w:ascii="Tahoma" w:hAnsi="Tahoma" w:cs="Tahoma"/>
      <w:sz w:val="16"/>
      <w:szCs w:val="16"/>
    </w:rPr>
  </w:style>
  <w:style w:type="character" w:customStyle="1" w:styleId="BalloonTextChar">
    <w:name w:val="Balloon Text Char"/>
    <w:basedOn w:val="DefaultParagraphFont"/>
    <w:link w:val="BalloonText"/>
    <w:semiHidden/>
    <w:rsid w:val="008864D7"/>
    <w:rPr>
      <w:rFonts w:ascii="Tahoma" w:hAnsi="Tahoma" w:cs="Tahoma"/>
      <w:sz w:val="16"/>
      <w:szCs w:val="16"/>
    </w:rPr>
  </w:style>
  <w:style w:type="paragraph" w:styleId="Header">
    <w:name w:val="header"/>
    <w:basedOn w:val="Normal"/>
    <w:link w:val="HeaderChar"/>
    <w:unhideWhenUsed/>
    <w:rsid w:val="008864D7"/>
    <w:pPr>
      <w:tabs>
        <w:tab w:val="center" w:pos="4680"/>
        <w:tab w:val="right" w:pos="9360"/>
      </w:tabs>
    </w:pPr>
  </w:style>
  <w:style w:type="character" w:customStyle="1" w:styleId="HeaderChar">
    <w:name w:val="Header Char"/>
    <w:basedOn w:val="DefaultParagraphFont"/>
    <w:link w:val="Header"/>
    <w:rsid w:val="008864D7"/>
    <w:rPr>
      <w:sz w:val="24"/>
      <w:szCs w:val="24"/>
    </w:rPr>
  </w:style>
  <w:style w:type="paragraph" w:styleId="Footer">
    <w:name w:val="footer"/>
    <w:basedOn w:val="Normal"/>
    <w:link w:val="FooterChar"/>
    <w:unhideWhenUsed/>
    <w:rsid w:val="008864D7"/>
    <w:pPr>
      <w:tabs>
        <w:tab w:val="center" w:pos="4680"/>
        <w:tab w:val="right" w:pos="9360"/>
      </w:tabs>
    </w:pPr>
  </w:style>
  <w:style w:type="character" w:customStyle="1" w:styleId="FooterChar">
    <w:name w:val="Footer Char"/>
    <w:basedOn w:val="DefaultParagraphFont"/>
    <w:link w:val="Footer"/>
    <w:rsid w:val="008864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8864D7"/>
    <w:rPr>
      <w:rFonts w:ascii="Tahoma" w:hAnsi="Tahoma" w:cs="Tahoma"/>
      <w:sz w:val="16"/>
      <w:szCs w:val="16"/>
    </w:rPr>
  </w:style>
  <w:style w:type="character" w:customStyle="1" w:styleId="BalloonTextChar">
    <w:name w:val="Balloon Text Char"/>
    <w:basedOn w:val="DefaultParagraphFont"/>
    <w:link w:val="BalloonText"/>
    <w:semiHidden/>
    <w:rsid w:val="008864D7"/>
    <w:rPr>
      <w:rFonts w:ascii="Tahoma" w:hAnsi="Tahoma" w:cs="Tahoma"/>
      <w:sz w:val="16"/>
      <w:szCs w:val="16"/>
    </w:rPr>
  </w:style>
  <w:style w:type="paragraph" w:styleId="Header">
    <w:name w:val="header"/>
    <w:basedOn w:val="Normal"/>
    <w:link w:val="HeaderChar"/>
    <w:unhideWhenUsed/>
    <w:rsid w:val="008864D7"/>
    <w:pPr>
      <w:tabs>
        <w:tab w:val="center" w:pos="4680"/>
        <w:tab w:val="right" w:pos="9360"/>
      </w:tabs>
    </w:pPr>
  </w:style>
  <w:style w:type="character" w:customStyle="1" w:styleId="HeaderChar">
    <w:name w:val="Header Char"/>
    <w:basedOn w:val="DefaultParagraphFont"/>
    <w:link w:val="Header"/>
    <w:rsid w:val="008864D7"/>
    <w:rPr>
      <w:sz w:val="24"/>
      <w:szCs w:val="24"/>
    </w:rPr>
  </w:style>
  <w:style w:type="paragraph" w:styleId="Footer">
    <w:name w:val="footer"/>
    <w:basedOn w:val="Normal"/>
    <w:link w:val="FooterChar"/>
    <w:unhideWhenUsed/>
    <w:rsid w:val="008864D7"/>
    <w:pPr>
      <w:tabs>
        <w:tab w:val="center" w:pos="4680"/>
        <w:tab w:val="right" w:pos="9360"/>
      </w:tabs>
    </w:pPr>
  </w:style>
  <w:style w:type="character" w:customStyle="1" w:styleId="FooterChar">
    <w:name w:val="Footer Char"/>
    <w:basedOn w:val="DefaultParagraphFont"/>
    <w:link w:val="Footer"/>
    <w:rsid w:val="008864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2393</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2017-09-26T15:54:00Z</dcterms:created>
  <dcterms:modified xsi:type="dcterms:W3CDTF">2017-09-26T15:54:00Z</dcterms:modified>
  <cp:category> </cp:category>
  <cp:contentStatus> </cp:contentStatus>
</cp:coreProperties>
</file>