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6E" w:rsidRDefault="005F358C" w:rsidP="0012406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51148010" wp14:editId="1A81BFCE">
            <wp:extent cx="5943600" cy="8138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ment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06E" w:rsidRPr="008A3F9A" w:rsidRDefault="0012406E" w:rsidP="008A3F9A">
      <w:pPr>
        <w:spacing w:after="0"/>
        <w:rPr>
          <w:bCs/>
        </w:rPr>
      </w:pPr>
    </w:p>
    <w:p w:rsidR="005F358C" w:rsidRPr="00B553DA" w:rsidRDefault="005F358C" w:rsidP="005F358C">
      <w:pPr>
        <w:spacing w:after="0"/>
        <w:rPr>
          <w:bCs/>
          <w:szCs w:val="22"/>
        </w:rPr>
      </w:pPr>
      <w:r w:rsidRPr="00B553DA">
        <w:rPr>
          <w:b/>
          <w:bCs/>
          <w:szCs w:val="22"/>
        </w:rPr>
        <w:t>Media Contact:</w:t>
      </w:r>
    </w:p>
    <w:p w:rsidR="005F358C" w:rsidRPr="00B553DA" w:rsidRDefault="005F358C" w:rsidP="005F358C">
      <w:pPr>
        <w:spacing w:after="0"/>
        <w:rPr>
          <w:bCs/>
          <w:szCs w:val="22"/>
        </w:rPr>
      </w:pPr>
      <w:r>
        <w:rPr>
          <w:bCs/>
          <w:szCs w:val="22"/>
        </w:rPr>
        <w:t>Neil Grace</w:t>
      </w:r>
      <w:r w:rsidRPr="00B553DA">
        <w:rPr>
          <w:bCs/>
          <w:szCs w:val="22"/>
        </w:rPr>
        <w:t>, (202) 418-</w:t>
      </w:r>
      <w:r>
        <w:rPr>
          <w:bCs/>
          <w:szCs w:val="22"/>
        </w:rPr>
        <w:t>0506</w:t>
      </w:r>
    </w:p>
    <w:p w:rsidR="005F358C" w:rsidRPr="00B553DA" w:rsidRDefault="005F358C" w:rsidP="005F358C">
      <w:pPr>
        <w:spacing w:after="0"/>
        <w:rPr>
          <w:bCs/>
          <w:szCs w:val="22"/>
        </w:rPr>
      </w:pPr>
      <w:r>
        <w:rPr>
          <w:bCs/>
          <w:szCs w:val="22"/>
        </w:rPr>
        <w:t>neil.grace</w:t>
      </w:r>
      <w:r w:rsidRPr="00B553DA">
        <w:rPr>
          <w:bCs/>
          <w:szCs w:val="22"/>
        </w:rPr>
        <w:t>@fcc.gov</w:t>
      </w:r>
    </w:p>
    <w:p w:rsidR="005F358C" w:rsidRPr="00B553DA" w:rsidRDefault="005F358C" w:rsidP="005F358C">
      <w:pPr>
        <w:spacing w:after="0"/>
        <w:rPr>
          <w:b/>
          <w:szCs w:val="22"/>
        </w:rPr>
      </w:pPr>
    </w:p>
    <w:p w:rsidR="005F358C" w:rsidRPr="00B553DA" w:rsidRDefault="005F358C" w:rsidP="005F358C">
      <w:pPr>
        <w:spacing w:after="0"/>
        <w:rPr>
          <w:szCs w:val="22"/>
        </w:rPr>
      </w:pPr>
      <w:r w:rsidRPr="00B553DA">
        <w:rPr>
          <w:b/>
          <w:szCs w:val="22"/>
        </w:rPr>
        <w:t>For Immediate Release</w:t>
      </w:r>
    </w:p>
    <w:p w:rsidR="005F358C" w:rsidRPr="008A3F9A" w:rsidRDefault="005F358C" w:rsidP="005F358C">
      <w:pPr>
        <w:spacing w:after="0"/>
        <w:rPr>
          <w:szCs w:val="22"/>
        </w:rPr>
      </w:pPr>
    </w:p>
    <w:p w:rsidR="005F358C" w:rsidRDefault="005F358C" w:rsidP="005F358C">
      <w:pPr>
        <w:tabs>
          <w:tab w:val="left" w:pos="8625"/>
        </w:tabs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STATEMENT OF FCC CHAIRMAN AJIT PAI</w:t>
      </w:r>
      <w:r>
        <w:rPr>
          <w:b/>
          <w:bCs/>
          <w:sz w:val="26"/>
          <w:szCs w:val="26"/>
        </w:rPr>
        <w:br/>
      </w:r>
      <w:r w:rsidRPr="00A050F1">
        <w:rPr>
          <w:b/>
          <w:bCs/>
          <w:sz w:val="26"/>
          <w:szCs w:val="26"/>
        </w:rPr>
        <w:t xml:space="preserve">ON </w:t>
      </w:r>
      <w:r>
        <w:rPr>
          <w:b/>
          <w:bCs/>
          <w:sz w:val="26"/>
          <w:szCs w:val="26"/>
        </w:rPr>
        <w:t>THE ANNOUNCEMENT THAT THE PRESIDENT INTENDS TO NOMINATE DAVID REDL TO BE NTIA ADMINISTRATOR</w:t>
      </w:r>
    </w:p>
    <w:p w:rsidR="005F358C" w:rsidRDefault="005F358C" w:rsidP="005F358C">
      <w:pPr>
        <w:rPr>
          <w:szCs w:val="22"/>
        </w:rPr>
      </w:pPr>
      <w:r w:rsidRPr="00B553DA">
        <w:rPr>
          <w:szCs w:val="22"/>
        </w:rPr>
        <w:t xml:space="preserve">WASHINGTON, May </w:t>
      </w:r>
      <w:r>
        <w:rPr>
          <w:szCs w:val="22"/>
        </w:rPr>
        <w:t>17, 2017—</w:t>
      </w:r>
      <w:r w:rsidRPr="00036373">
        <w:rPr>
          <w:szCs w:val="22"/>
        </w:rPr>
        <w:t>“</w:t>
      </w:r>
      <w:r>
        <w:rPr>
          <w:szCs w:val="22"/>
        </w:rPr>
        <w:t>David Redl is a superb choice to</w:t>
      </w:r>
      <w:r w:rsidRPr="00036373">
        <w:rPr>
          <w:szCs w:val="22"/>
        </w:rPr>
        <w:t xml:space="preserve"> lead NTIA. </w:t>
      </w:r>
      <w:r>
        <w:rPr>
          <w:szCs w:val="22"/>
        </w:rPr>
        <w:t xml:space="preserve"> His</w:t>
      </w:r>
      <w:r w:rsidRPr="00036373">
        <w:rPr>
          <w:szCs w:val="22"/>
        </w:rPr>
        <w:t xml:space="preserve"> </w:t>
      </w:r>
      <w:r>
        <w:rPr>
          <w:szCs w:val="22"/>
        </w:rPr>
        <w:t xml:space="preserve">extensive </w:t>
      </w:r>
      <w:r w:rsidRPr="00036373">
        <w:rPr>
          <w:szCs w:val="22"/>
        </w:rPr>
        <w:t xml:space="preserve">experience as </w:t>
      </w:r>
      <w:r w:rsidR="00F22E16" w:rsidRPr="00F22E16">
        <w:rPr>
          <w:szCs w:val="22"/>
        </w:rPr>
        <w:t>Chief Counsel of the House Energy &amp; Commerce Committee Subcommittee on Communications &amp; Technolog</w:t>
      </w:r>
      <w:r w:rsidR="00F22E16">
        <w:rPr>
          <w:szCs w:val="22"/>
        </w:rPr>
        <w:t>y</w:t>
      </w:r>
      <w:r>
        <w:rPr>
          <w:szCs w:val="22"/>
        </w:rPr>
        <w:t xml:space="preserve"> </w:t>
      </w:r>
      <w:r w:rsidRPr="00036373">
        <w:rPr>
          <w:szCs w:val="22"/>
        </w:rPr>
        <w:t xml:space="preserve">makes him uniquely qualified to lead the agency charged with </w:t>
      </w:r>
      <w:r>
        <w:rPr>
          <w:szCs w:val="22"/>
        </w:rPr>
        <w:t>managing</w:t>
      </w:r>
      <w:r w:rsidRPr="00036373">
        <w:rPr>
          <w:szCs w:val="22"/>
        </w:rPr>
        <w:t xml:space="preserve"> </w:t>
      </w:r>
      <w:r>
        <w:rPr>
          <w:szCs w:val="22"/>
        </w:rPr>
        <w:t>the spectrum held by the U.S. government.</w:t>
      </w:r>
    </w:p>
    <w:p w:rsidR="0012406E" w:rsidRDefault="005F358C" w:rsidP="005F358C">
      <w:pPr>
        <w:rPr>
          <w:szCs w:val="22"/>
        </w:rPr>
      </w:pPr>
      <w:r>
        <w:rPr>
          <w:szCs w:val="22"/>
        </w:rPr>
        <w:t>“He</w:t>
      </w:r>
      <w:r w:rsidRPr="00036373">
        <w:rPr>
          <w:szCs w:val="22"/>
        </w:rPr>
        <w:t xml:space="preserve"> is </w:t>
      </w:r>
      <w:r>
        <w:rPr>
          <w:szCs w:val="22"/>
        </w:rPr>
        <w:t xml:space="preserve">also </w:t>
      </w:r>
      <w:r w:rsidRPr="00036373">
        <w:rPr>
          <w:szCs w:val="22"/>
        </w:rPr>
        <w:t xml:space="preserve">a skillful expert in communications issues central to NTIA’s mission of ensuring that the Internet remains an engine for innovation and economic growth. </w:t>
      </w:r>
      <w:r>
        <w:rPr>
          <w:szCs w:val="22"/>
        </w:rPr>
        <w:t xml:space="preserve"> </w:t>
      </w:r>
      <w:r w:rsidRPr="00036373">
        <w:rPr>
          <w:szCs w:val="22"/>
        </w:rPr>
        <w:t xml:space="preserve">The FCC has </w:t>
      </w:r>
      <w:r>
        <w:rPr>
          <w:szCs w:val="22"/>
        </w:rPr>
        <w:t xml:space="preserve">long had </w:t>
      </w:r>
      <w:r w:rsidRPr="00036373">
        <w:rPr>
          <w:szCs w:val="22"/>
        </w:rPr>
        <w:t>a close partnership with NTIA</w:t>
      </w:r>
      <w:r>
        <w:rPr>
          <w:szCs w:val="22"/>
        </w:rPr>
        <w:t>,</w:t>
      </w:r>
      <w:r w:rsidRPr="00036373">
        <w:rPr>
          <w:szCs w:val="22"/>
        </w:rPr>
        <w:t xml:space="preserve"> and I personally look forward to continuing that relationship </w:t>
      </w:r>
      <w:r>
        <w:rPr>
          <w:szCs w:val="22"/>
        </w:rPr>
        <w:t xml:space="preserve">with that agency </w:t>
      </w:r>
      <w:r w:rsidRPr="00036373">
        <w:rPr>
          <w:szCs w:val="22"/>
        </w:rPr>
        <w:t>under David’s leadership.”</w:t>
      </w:r>
    </w:p>
    <w:p w:rsidR="005F358C" w:rsidRPr="00FB6D4F" w:rsidRDefault="005F358C" w:rsidP="005F358C">
      <w:pPr>
        <w:rPr>
          <w:szCs w:val="22"/>
        </w:rPr>
      </w:pPr>
    </w:p>
    <w:p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 xml:space="preserve">Office of </w:t>
      </w:r>
      <w:r w:rsidR="001B11B1">
        <w:rPr>
          <w:b/>
          <w:bCs/>
          <w:sz w:val="18"/>
          <w:szCs w:val="18"/>
        </w:rPr>
        <w:t>Chairman</w:t>
      </w:r>
      <w:r w:rsidRPr="008A3F9A">
        <w:rPr>
          <w:b/>
          <w:bCs/>
          <w:sz w:val="18"/>
          <w:szCs w:val="18"/>
        </w:rPr>
        <w:t xml:space="preserve"> Ajit Pai: (202) 418-2000</w:t>
      </w:r>
    </w:p>
    <w:p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12406E" w:rsidRPr="008A3F9A" w:rsidRDefault="00C53635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12406E" w:rsidRP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</w:p>
    <w:p w:rsidR="00FB6D4F" w:rsidRPr="008A3F9A" w:rsidRDefault="0012406E" w:rsidP="008A3F9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8A3F9A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AD" w:rsidRDefault="000607AD" w:rsidP="000607AD">
      <w:pPr>
        <w:spacing w:after="0"/>
      </w:pPr>
      <w:r>
        <w:separator/>
      </w:r>
    </w:p>
  </w:endnote>
  <w:endnote w:type="continuationSeparator" w:id="0">
    <w:p w:rsidR="000607AD" w:rsidRDefault="000607AD" w:rsidP="000607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5A" w:rsidRDefault="00C32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5A" w:rsidRDefault="00C323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5A" w:rsidRDefault="00C32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AD" w:rsidRDefault="000607AD" w:rsidP="000607AD">
      <w:pPr>
        <w:spacing w:after="0"/>
      </w:pPr>
      <w:r>
        <w:separator/>
      </w:r>
    </w:p>
  </w:footnote>
  <w:footnote w:type="continuationSeparator" w:id="0">
    <w:p w:rsidR="000607AD" w:rsidRDefault="000607AD" w:rsidP="000607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5A" w:rsidRDefault="00C32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5A" w:rsidRDefault="00C323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35A" w:rsidRDefault="00C32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607A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733A6"/>
    <w:rsid w:val="001865A9"/>
    <w:rsid w:val="00187DB2"/>
    <w:rsid w:val="001B11B1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2698"/>
    <w:rsid w:val="00444E07"/>
    <w:rsid w:val="00444FA9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52FF"/>
    <w:rsid w:val="00545DAE"/>
    <w:rsid w:val="00571B83"/>
    <w:rsid w:val="00575A00"/>
    <w:rsid w:val="0058673C"/>
    <w:rsid w:val="005A7972"/>
    <w:rsid w:val="005B17E7"/>
    <w:rsid w:val="005B2643"/>
    <w:rsid w:val="005D17FD"/>
    <w:rsid w:val="005E1EC1"/>
    <w:rsid w:val="005F0D55"/>
    <w:rsid w:val="005F183E"/>
    <w:rsid w:val="005F358C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65EAA"/>
    <w:rsid w:val="00866F06"/>
    <w:rsid w:val="008728F5"/>
    <w:rsid w:val="0087732C"/>
    <w:rsid w:val="008824C2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390B"/>
    <w:rsid w:val="0098437A"/>
    <w:rsid w:val="00986C92"/>
    <w:rsid w:val="00993AA3"/>
    <w:rsid w:val="00993C47"/>
    <w:rsid w:val="009B4B16"/>
    <w:rsid w:val="009E54A1"/>
    <w:rsid w:val="009F4E25"/>
    <w:rsid w:val="009F5B1F"/>
    <w:rsid w:val="00A02D9C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D9"/>
    <w:rsid w:val="00AB35BE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12ED"/>
    <w:rsid w:val="00BA6350"/>
    <w:rsid w:val="00BB4E29"/>
    <w:rsid w:val="00BB74C9"/>
    <w:rsid w:val="00BC3AB6"/>
    <w:rsid w:val="00BD19E8"/>
    <w:rsid w:val="00BD4273"/>
    <w:rsid w:val="00C3235A"/>
    <w:rsid w:val="00C432E4"/>
    <w:rsid w:val="00C53635"/>
    <w:rsid w:val="00C70C26"/>
    <w:rsid w:val="00C72001"/>
    <w:rsid w:val="00C772B7"/>
    <w:rsid w:val="00C80347"/>
    <w:rsid w:val="00CB7C1A"/>
    <w:rsid w:val="00CC5E08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53061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2E16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character" w:styleId="Hyperlink">
    <w:name w:val="Hyperlink"/>
    <w:rsid w:val="005F358C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5F35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58C"/>
    <w:pPr>
      <w:spacing w:after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58C"/>
  </w:style>
  <w:style w:type="paragraph" w:styleId="BalloonText">
    <w:name w:val="Balloon Text"/>
    <w:basedOn w:val="Normal"/>
    <w:link w:val="BalloonTextChar"/>
    <w:semiHidden/>
    <w:unhideWhenUsed/>
    <w:rsid w:val="005F35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35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5F35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607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607AD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0607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607AD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character" w:styleId="Hyperlink">
    <w:name w:val="Hyperlink"/>
    <w:rsid w:val="005F358C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5F35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358C"/>
    <w:pPr>
      <w:spacing w:after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358C"/>
  </w:style>
  <w:style w:type="paragraph" w:styleId="BalloonText">
    <w:name w:val="Balloon Text"/>
    <w:basedOn w:val="Normal"/>
    <w:link w:val="BalloonTextChar"/>
    <w:semiHidden/>
    <w:unhideWhenUsed/>
    <w:rsid w:val="005F35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35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5F35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0607A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0607AD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0607A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607A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955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2017-05-17T18:18:00Z</dcterms:created>
  <dcterms:modified xsi:type="dcterms:W3CDTF">2017-05-17T18:18:00Z</dcterms:modified>
  <cp:category> </cp:category>
  <cp:contentStatus> </cp:contentStatus>
</cp:coreProperties>
</file>