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23" w:rsidRPr="008B71E1" w:rsidRDefault="00F11D23" w:rsidP="008B7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71E1">
        <w:rPr>
          <w:rFonts w:ascii="Times New Roman" w:hAnsi="Times New Roman" w:cs="Times New Roman"/>
          <w:b/>
        </w:rPr>
        <w:t xml:space="preserve">STATEMENT OF </w:t>
      </w:r>
    </w:p>
    <w:p w:rsidR="00F11D23" w:rsidRPr="008B71E1" w:rsidRDefault="00F11D23" w:rsidP="008B7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1E1">
        <w:rPr>
          <w:rFonts w:ascii="Times New Roman" w:hAnsi="Times New Roman" w:cs="Times New Roman"/>
          <w:b/>
        </w:rPr>
        <w:t>COMMISSIONER MICHAEL O’RIELLY</w:t>
      </w:r>
    </w:p>
    <w:p w:rsidR="00F11D23" w:rsidRPr="008B71E1" w:rsidRDefault="00F11D23" w:rsidP="008B71E1">
      <w:pPr>
        <w:spacing w:after="0" w:line="240" w:lineRule="auto"/>
        <w:rPr>
          <w:rFonts w:ascii="Times New Roman" w:hAnsi="Times New Roman" w:cs="Times New Roman"/>
          <w:i/>
        </w:rPr>
      </w:pPr>
    </w:p>
    <w:p w:rsidR="008B71E1" w:rsidRPr="008B71E1" w:rsidRDefault="008B71E1" w:rsidP="008B71E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B71E1">
        <w:rPr>
          <w:rFonts w:ascii="Times New Roman" w:hAnsi="Times New Roman" w:cs="Times New Roman"/>
        </w:rPr>
        <w:t>Re:</w:t>
      </w:r>
      <w:r w:rsidRPr="008B71E1">
        <w:rPr>
          <w:rFonts w:ascii="Times New Roman" w:hAnsi="Times New Roman" w:cs="Times New Roman"/>
        </w:rPr>
        <w:tab/>
      </w:r>
      <w:r w:rsidRPr="008B71E1">
        <w:rPr>
          <w:rFonts w:ascii="Times New Roman" w:hAnsi="Times New Roman" w:cs="Times New Roman"/>
          <w:i/>
        </w:rPr>
        <w:t>Accelerating Wireless Broadband Deployment by Removing Barriers to Infrastructure Investment</w:t>
      </w:r>
      <w:r w:rsidRPr="008B71E1">
        <w:rPr>
          <w:rFonts w:ascii="Times New Roman" w:hAnsi="Times New Roman" w:cs="Times New Roman"/>
        </w:rPr>
        <w:t>, WT Docket 17-79</w:t>
      </w:r>
    </w:p>
    <w:p w:rsidR="00F11D23" w:rsidRPr="008B71E1" w:rsidRDefault="00F11D23" w:rsidP="008B71E1">
      <w:pPr>
        <w:spacing w:after="0" w:line="240" w:lineRule="auto"/>
        <w:rPr>
          <w:rFonts w:ascii="Times New Roman" w:hAnsi="Times New Roman" w:cs="Times New Roman"/>
        </w:rPr>
      </w:pPr>
    </w:p>
    <w:p w:rsidR="006F29B8" w:rsidRPr="008B71E1" w:rsidRDefault="006F29B8" w:rsidP="008B71E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B71E1">
        <w:rPr>
          <w:rFonts w:ascii="Times New Roman" w:hAnsi="Times New Roman" w:cs="Times New Roman"/>
        </w:rPr>
        <w:t xml:space="preserve">I </w:t>
      </w:r>
      <w:r w:rsidR="00E24E8A" w:rsidRPr="008B71E1">
        <w:rPr>
          <w:rFonts w:ascii="Times New Roman" w:hAnsi="Times New Roman" w:cs="Times New Roman"/>
        </w:rPr>
        <w:t xml:space="preserve">am pleased to </w:t>
      </w:r>
      <w:r w:rsidRPr="008B71E1">
        <w:rPr>
          <w:rFonts w:ascii="Times New Roman" w:hAnsi="Times New Roman" w:cs="Times New Roman"/>
        </w:rPr>
        <w:t xml:space="preserve">support today’s notice of proposed rulemaking and notice of inquiry </w:t>
      </w:r>
      <w:r w:rsidR="00A34DBC" w:rsidRPr="008B71E1">
        <w:rPr>
          <w:rFonts w:ascii="Times New Roman" w:hAnsi="Times New Roman" w:cs="Times New Roman"/>
        </w:rPr>
        <w:t>seeking</w:t>
      </w:r>
      <w:r w:rsidRPr="008B71E1">
        <w:rPr>
          <w:rFonts w:ascii="Times New Roman" w:hAnsi="Times New Roman" w:cs="Times New Roman"/>
        </w:rPr>
        <w:t xml:space="preserve"> comment </w:t>
      </w:r>
      <w:r w:rsidR="00A34DBC" w:rsidRPr="008B71E1">
        <w:rPr>
          <w:rFonts w:ascii="Times New Roman" w:hAnsi="Times New Roman" w:cs="Times New Roman"/>
        </w:rPr>
        <w:t xml:space="preserve">on </w:t>
      </w:r>
      <w:r w:rsidR="00E24E8A" w:rsidRPr="008B71E1">
        <w:rPr>
          <w:rFonts w:ascii="Times New Roman" w:hAnsi="Times New Roman" w:cs="Times New Roman"/>
        </w:rPr>
        <w:t>potential ways to overcome some of the barriers being put in front of wireless</w:t>
      </w:r>
      <w:r w:rsidRPr="008B71E1">
        <w:rPr>
          <w:rFonts w:ascii="Times New Roman" w:hAnsi="Times New Roman" w:cs="Times New Roman"/>
        </w:rPr>
        <w:t xml:space="preserve"> infrastructure siting.  </w:t>
      </w:r>
      <w:r w:rsidR="00386904" w:rsidRPr="008B71E1">
        <w:rPr>
          <w:rFonts w:ascii="Times New Roman" w:hAnsi="Times New Roman" w:cs="Times New Roman"/>
        </w:rPr>
        <w:t>Since I joined the Commission, I have engaged on this topic with many interested parties and discussed the importance of facili</w:t>
      </w:r>
      <w:r w:rsidR="006E4A8C" w:rsidRPr="008B71E1">
        <w:rPr>
          <w:rFonts w:ascii="Times New Roman" w:hAnsi="Times New Roman" w:cs="Times New Roman"/>
        </w:rPr>
        <w:t>ta</w:t>
      </w:r>
      <w:r w:rsidR="00386904" w:rsidRPr="008B71E1">
        <w:rPr>
          <w:rFonts w:ascii="Times New Roman" w:hAnsi="Times New Roman" w:cs="Times New Roman"/>
        </w:rPr>
        <w:t>ting network deployments in many fora.  The Commission can continue to release spectrum into the marketplace, but wireless services only become a reality if the infrastructure</w:t>
      </w:r>
      <w:r w:rsidR="006E4A8C" w:rsidRPr="008B71E1">
        <w:rPr>
          <w:rFonts w:ascii="Times New Roman" w:hAnsi="Times New Roman" w:cs="Times New Roman"/>
        </w:rPr>
        <w:t xml:space="preserve"> is in place</w:t>
      </w:r>
      <w:r w:rsidR="00386904" w:rsidRPr="008B71E1">
        <w:rPr>
          <w:rFonts w:ascii="Times New Roman" w:hAnsi="Times New Roman" w:cs="Times New Roman"/>
        </w:rPr>
        <w:t xml:space="preserve"> to deliver them to the American consumer.  </w:t>
      </w:r>
      <w:r w:rsidRPr="008B71E1">
        <w:rPr>
          <w:rFonts w:ascii="Times New Roman" w:hAnsi="Times New Roman" w:cs="Times New Roman"/>
        </w:rPr>
        <w:t xml:space="preserve">While today’s </w:t>
      </w:r>
      <w:r w:rsidR="00C90B04" w:rsidRPr="008B71E1">
        <w:rPr>
          <w:rFonts w:ascii="Times New Roman" w:hAnsi="Times New Roman" w:cs="Times New Roman"/>
        </w:rPr>
        <w:t>notice</w:t>
      </w:r>
      <w:r w:rsidRPr="008B71E1">
        <w:rPr>
          <w:rFonts w:ascii="Times New Roman" w:hAnsi="Times New Roman" w:cs="Times New Roman"/>
        </w:rPr>
        <w:t xml:space="preserve"> is narrower in scope than I would have liked, I </w:t>
      </w:r>
      <w:r w:rsidR="006E4A8C" w:rsidRPr="008B71E1">
        <w:rPr>
          <w:rFonts w:ascii="Times New Roman" w:hAnsi="Times New Roman" w:cs="Times New Roman"/>
        </w:rPr>
        <w:t>recognize</w:t>
      </w:r>
      <w:r w:rsidRPr="008B71E1">
        <w:rPr>
          <w:rFonts w:ascii="Times New Roman" w:hAnsi="Times New Roman" w:cs="Times New Roman"/>
        </w:rPr>
        <w:t xml:space="preserve"> that stakeholders </w:t>
      </w:r>
      <w:r w:rsidR="00943E67" w:rsidRPr="008B71E1">
        <w:rPr>
          <w:rFonts w:ascii="Times New Roman" w:hAnsi="Times New Roman" w:cs="Times New Roman"/>
        </w:rPr>
        <w:t>commented</w:t>
      </w:r>
      <w:r w:rsidRPr="008B71E1">
        <w:rPr>
          <w:rFonts w:ascii="Times New Roman" w:hAnsi="Times New Roman" w:cs="Times New Roman"/>
        </w:rPr>
        <w:t xml:space="preserve"> on several issues in response to </w:t>
      </w:r>
      <w:r w:rsidR="00F60E02" w:rsidRPr="008B71E1">
        <w:rPr>
          <w:rFonts w:ascii="Times New Roman" w:hAnsi="Times New Roman" w:cs="Times New Roman"/>
        </w:rPr>
        <w:t>last December’s</w:t>
      </w:r>
      <w:r w:rsidRPr="008B71E1">
        <w:rPr>
          <w:rFonts w:ascii="Times New Roman" w:hAnsi="Times New Roman" w:cs="Times New Roman"/>
        </w:rPr>
        <w:t xml:space="preserve"> Wireless Telecommunications Bureau public notice.</w:t>
      </w:r>
      <w:r w:rsidR="00FF47DA" w:rsidRPr="008B71E1">
        <w:rPr>
          <w:rStyle w:val="FootnoteReference"/>
          <w:rFonts w:ascii="Times New Roman" w:hAnsi="Times New Roman" w:cs="Times New Roman"/>
        </w:rPr>
        <w:footnoteReference w:id="1"/>
      </w:r>
      <w:r w:rsidRPr="008B71E1">
        <w:rPr>
          <w:rFonts w:ascii="Times New Roman" w:hAnsi="Times New Roman" w:cs="Times New Roman"/>
        </w:rPr>
        <w:t xml:space="preserve">  Hopefully, </w:t>
      </w:r>
      <w:r w:rsidR="00C76AF0" w:rsidRPr="008B71E1">
        <w:rPr>
          <w:rFonts w:ascii="Times New Roman" w:hAnsi="Times New Roman" w:cs="Times New Roman"/>
        </w:rPr>
        <w:t xml:space="preserve">the Commission will </w:t>
      </w:r>
      <w:r w:rsidR="00E24E8A" w:rsidRPr="008B71E1">
        <w:rPr>
          <w:rFonts w:ascii="Times New Roman" w:hAnsi="Times New Roman" w:cs="Times New Roman"/>
        </w:rPr>
        <w:t xml:space="preserve">also </w:t>
      </w:r>
      <w:r w:rsidR="00C76AF0" w:rsidRPr="008B71E1">
        <w:rPr>
          <w:rFonts w:ascii="Times New Roman" w:hAnsi="Times New Roman" w:cs="Times New Roman"/>
        </w:rPr>
        <w:t>consider</w:t>
      </w:r>
      <w:r w:rsidRPr="008B71E1">
        <w:rPr>
          <w:rFonts w:ascii="Times New Roman" w:hAnsi="Times New Roman" w:cs="Times New Roman"/>
        </w:rPr>
        <w:t xml:space="preserve"> those </w:t>
      </w:r>
      <w:r w:rsidR="00E24E8A" w:rsidRPr="008B71E1">
        <w:rPr>
          <w:rFonts w:ascii="Times New Roman" w:hAnsi="Times New Roman" w:cs="Times New Roman"/>
        </w:rPr>
        <w:t>ideas</w:t>
      </w:r>
      <w:r w:rsidRPr="008B71E1">
        <w:rPr>
          <w:rFonts w:ascii="Times New Roman" w:hAnsi="Times New Roman" w:cs="Times New Roman"/>
        </w:rPr>
        <w:t xml:space="preserve"> </w:t>
      </w:r>
      <w:r w:rsidR="00845C84" w:rsidRPr="008B71E1">
        <w:rPr>
          <w:rFonts w:ascii="Times New Roman" w:hAnsi="Times New Roman" w:cs="Times New Roman"/>
        </w:rPr>
        <w:t>expeditiously</w:t>
      </w:r>
      <w:r w:rsidRPr="008B71E1">
        <w:rPr>
          <w:rFonts w:ascii="Times New Roman" w:hAnsi="Times New Roman" w:cs="Times New Roman"/>
        </w:rPr>
        <w:t>.</w:t>
      </w:r>
    </w:p>
    <w:p w:rsidR="00F47E3A" w:rsidRPr="008B71E1" w:rsidRDefault="00F47E3A" w:rsidP="008B71E1">
      <w:pPr>
        <w:spacing w:after="0" w:line="240" w:lineRule="auto"/>
        <w:rPr>
          <w:rFonts w:ascii="Times New Roman" w:hAnsi="Times New Roman" w:cs="Times New Roman"/>
        </w:rPr>
      </w:pPr>
    </w:p>
    <w:p w:rsidR="00386904" w:rsidRPr="008B71E1" w:rsidRDefault="006C607A" w:rsidP="008B71E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B71E1">
        <w:rPr>
          <w:rFonts w:ascii="Times New Roman" w:hAnsi="Times New Roman" w:cs="Times New Roman"/>
        </w:rPr>
        <w:t>I have heard s</w:t>
      </w:r>
      <w:r w:rsidR="006F29B8" w:rsidRPr="008B71E1">
        <w:rPr>
          <w:rFonts w:ascii="Times New Roman" w:hAnsi="Times New Roman" w:cs="Times New Roman"/>
        </w:rPr>
        <w:t xml:space="preserve">ome argue that </w:t>
      </w:r>
      <w:r w:rsidR="00386904" w:rsidRPr="008B71E1">
        <w:rPr>
          <w:rFonts w:ascii="Times New Roman" w:hAnsi="Times New Roman" w:cs="Times New Roman"/>
        </w:rPr>
        <w:t xml:space="preserve">there should be </w:t>
      </w:r>
      <w:r w:rsidR="006F29B8" w:rsidRPr="008B71E1">
        <w:rPr>
          <w:rFonts w:ascii="Times New Roman" w:hAnsi="Times New Roman" w:cs="Times New Roman"/>
        </w:rPr>
        <w:t xml:space="preserve">more </w:t>
      </w:r>
      <w:r w:rsidR="00F73E9A" w:rsidRPr="008B71E1">
        <w:rPr>
          <w:rFonts w:ascii="Times New Roman" w:hAnsi="Times New Roman" w:cs="Times New Roman"/>
        </w:rPr>
        <w:t>outreach</w:t>
      </w:r>
      <w:r w:rsidR="006F29B8" w:rsidRPr="008B71E1">
        <w:rPr>
          <w:rFonts w:ascii="Times New Roman" w:hAnsi="Times New Roman" w:cs="Times New Roman"/>
        </w:rPr>
        <w:t xml:space="preserve"> </w:t>
      </w:r>
      <w:r w:rsidR="00386904" w:rsidRPr="008B71E1">
        <w:rPr>
          <w:rFonts w:ascii="Times New Roman" w:hAnsi="Times New Roman" w:cs="Times New Roman"/>
        </w:rPr>
        <w:t>to stakeholders before taking today’s step</w:t>
      </w:r>
      <w:r w:rsidR="006F29B8" w:rsidRPr="008B71E1">
        <w:rPr>
          <w:rFonts w:ascii="Times New Roman" w:hAnsi="Times New Roman" w:cs="Times New Roman"/>
        </w:rPr>
        <w:t xml:space="preserve">, </w:t>
      </w:r>
      <w:r w:rsidR="00C90B04" w:rsidRPr="008B71E1">
        <w:rPr>
          <w:rFonts w:ascii="Times New Roman" w:hAnsi="Times New Roman" w:cs="Times New Roman"/>
        </w:rPr>
        <w:t xml:space="preserve">but </w:t>
      </w:r>
      <w:r w:rsidR="006F29B8" w:rsidRPr="008B71E1">
        <w:rPr>
          <w:rFonts w:ascii="Times New Roman" w:hAnsi="Times New Roman" w:cs="Times New Roman"/>
        </w:rPr>
        <w:t xml:space="preserve">I must </w:t>
      </w:r>
      <w:r w:rsidR="00F73E9A" w:rsidRPr="008B71E1">
        <w:rPr>
          <w:rFonts w:ascii="Times New Roman" w:hAnsi="Times New Roman" w:cs="Times New Roman"/>
        </w:rPr>
        <w:t xml:space="preserve">respectfully </w:t>
      </w:r>
      <w:r w:rsidR="006F29B8" w:rsidRPr="008B71E1">
        <w:rPr>
          <w:rFonts w:ascii="Times New Roman" w:hAnsi="Times New Roman" w:cs="Times New Roman"/>
        </w:rPr>
        <w:t xml:space="preserve">disagree.  </w:t>
      </w:r>
      <w:r w:rsidR="00C90B04" w:rsidRPr="008B71E1">
        <w:rPr>
          <w:rFonts w:ascii="Times New Roman" w:hAnsi="Times New Roman" w:cs="Times New Roman"/>
        </w:rPr>
        <w:t xml:space="preserve">While conversations can be productive, </w:t>
      </w:r>
      <w:r w:rsidR="00F60E02" w:rsidRPr="008B71E1">
        <w:rPr>
          <w:rFonts w:ascii="Times New Roman" w:hAnsi="Times New Roman" w:cs="Times New Roman"/>
        </w:rPr>
        <w:t>t</w:t>
      </w:r>
      <w:r w:rsidR="006F29B8" w:rsidRPr="008B71E1">
        <w:rPr>
          <w:rFonts w:ascii="Times New Roman" w:hAnsi="Times New Roman" w:cs="Times New Roman"/>
        </w:rPr>
        <w:t>he Commission</w:t>
      </w:r>
      <w:r w:rsidR="00F60E02" w:rsidRPr="008B71E1">
        <w:rPr>
          <w:rFonts w:ascii="Times New Roman" w:hAnsi="Times New Roman" w:cs="Times New Roman"/>
        </w:rPr>
        <w:t>, in an open and transparent fashion,</w:t>
      </w:r>
      <w:r w:rsidR="006F29B8" w:rsidRPr="008B71E1">
        <w:rPr>
          <w:rFonts w:ascii="Times New Roman" w:hAnsi="Times New Roman" w:cs="Times New Roman"/>
        </w:rPr>
        <w:t xml:space="preserve"> </w:t>
      </w:r>
      <w:r w:rsidR="00F60E02" w:rsidRPr="008B71E1">
        <w:rPr>
          <w:rFonts w:ascii="Times New Roman" w:hAnsi="Times New Roman" w:cs="Times New Roman"/>
        </w:rPr>
        <w:t>should</w:t>
      </w:r>
      <w:r w:rsidR="006F29B8" w:rsidRPr="008B71E1">
        <w:rPr>
          <w:rFonts w:ascii="Times New Roman" w:hAnsi="Times New Roman" w:cs="Times New Roman"/>
        </w:rPr>
        <w:t xml:space="preserve"> obtain </w:t>
      </w:r>
      <w:r w:rsidRPr="008B71E1">
        <w:rPr>
          <w:rFonts w:ascii="Times New Roman" w:hAnsi="Times New Roman" w:cs="Times New Roman"/>
        </w:rPr>
        <w:t xml:space="preserve">all </w:t>
      </w:r>
      <w:r w:rsidR="006F29B8" w:rsidRPr="008B71E1">
        <w:rPr>
          <w:rFonts w:ascii="Times New Roman" w:hAnsi="Times New Roman" w:cs="Times New Roman"/>
        </w:rPr>
        <w:t xml:space="preserve">the </w:t>
      </w:r>
      <w:r w:rsidR="00F73E9A" w:rsidRPr="008B71E1">
        <w:rPr>
          <w:rFonts w:ascii="Times New Roman" w:hAnsi="Times New Roman" w:cs="Times New Roman"/>
        </w:rPr>
        <w:t>facts and ask the difficult questions</w:t>
      </w:r>
      <w:r w:rsidR="006F29B8" w:rsidRPr="008B71E1">
        <w:rPr>
          <w:rFonts w:ascii="Times New Roman" w:hAnsi="Times New Roman" w:cs="Times New Roman"/>
        </w:rPr>
        <w:t xml:space="preserve"> to holistically consider </w:t>
      </w:r>
      <w:r w:rsidR="00F60E02" w:rsidRPr="008B71E1">
        <w:rPr>
          <w:rFonts w:ascii="Times New Roman" w:hAnsi="Times New Roman" w:cs="Times New Roman"/>
        </w:rPr>
        <w:t>any</w:t>
      </w:r>
      <w:r w:rsidR="006F29B8" w:rsidRPr="008B71E1">
        <w:rPr>
          <w:rFonts w:ascii="Times New Roman" w:hAnsi="Times New Roman" w:cs="Times New Roman"/>
        </w:rPr>
        <w:t xml:space="preserve"> </w:t>
      </w:r>
      <w:r w:rsidR="00A34DBC" w:rsidRPr="008B71E1">
        <w:rPr>
          <w:rFonts w:ascii="Times New Roman" w:hAnsi="Times New Roman" w:cs="Times New Roman"/>
        </w:rPr>
        <w:t>barriers placed before</w:t>
      </w:r>
      <w:r w:rsidR="006F29B8" w:rsidRPr="008B71E1">
        <w:rPr>
          <w:rFonts w:ascii="Times New Roman" w:hAnsi="Times New Roman" w:cs="Times New Roman"/>
        </w:rPr>
        <w:t xml:space="preserve"> </w:t>
      </w:r>
      <w:r w:rsidR="00AC35A3" w:rsidRPr="008B71E1">
        <w:rPr>
          <w:rFonts w:ascii="Times New Roman" w:hAnsi="Times New Roman" w:cs="Times New Roman"/>
        </w:rPr>
        <w:t xml:space="preserve">wireless </w:t>
      </w:r>
      <w:r w:rsidR="006F29B8" w:rsidRPr="008B71E1">
        <w:rPr>
          <w:rFonts w:ascii="Times New Roman" w:hAnsi="Times New Roman" w:cs="Times New Roman"/>
        </w:rPr>
        <w:t xml:space="preserve">infrastructure siting.  </w:t>
      </w:r>
      <w:r w:rsidR="00386904" w:rsidRPr="008B71E1">
        <w:rPr>
          <w:rFonts w:ascii="Times New Roman" w:hAnsi="Times New Roman" w:cs="Times New Roman"/>
        </w:rPr>
        <w:t xml:space="preserve">The Commission cannot continuously hear accounts of deployment </w:t>
      </w:r>
      <w:r w:rsidR="002A74F8" w:rsidRPr="008B71E1">
        <w:rPr>
          <w:rFonts w:ascii="Times New Roman" w:hAnsi="Times New Roman" w:cs="Times New Roman"/>
        </w:rPr>
        <w:t xml:space="preserve">hurdles </w:t>
      </w:r>
      <w:r w:rsidR="00386904" w:rsidRPr="008B71E1">
        <w:rPr>
          <w:rFonts w:ascii="Times New Roman" w:hAnsi="Times New Roman" w:cs="Times New Roman"/>
        </w:rPr>
        <w:t xml:space="preserve">and sit idly by. </w:t>
      </w:r>
      <w:r w:rsidR="00F47E3A" w:rsidRPr="008B71E1">
        <w:rPr>
          <w:rFonts w:ascii="Times New Roman" w:hAnsi="Times New Roman" w:cs="Times New Roman"/>
        </w:rPr>
        <w:t xml:space="preserve"> If this generates the need for preemption, I have no hesitation to use authority provided by Congress to get new wireless services deployed. </w:t>
      </w:r>
    </w:p>
    <w:p w:rsidR="00F47E3A" w:rsidRPr="008B71E1" w:rsidRDefault="00F47E3A" w:rsidP="008B71E1">
      <w:pPr>
        <w:spacing w:after="0" w:line="240" w:lineRule="auto"/>
        <w:rPr>
          <w:rFonts w:ascii="Times New Roman" w:hAnsi="Times New Roman" w:cs="Times New Roman"/>
        </w:rPr>
      </w:pPr>
    </w:p>
    <w:p w:rsidR="00943E67" w:rsidRPr="00F75C3B" w:rsidRDefault="00943E67" w:rsidP="008B71E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B71E1">
        <w:rPr>
          <w:rFonts w:ascii="Times New Roman" w:hAnsi="Times New Roman" w:cs="Times New Roman"/>
        </w:rPr>
        <w:t xml:space="preserve">Take, for instance, the </w:t>
      </w:r>
      <w:r w:rsidR="00845C84" w:rsidRPr="008B71E1">
        <w:rPr>
          <w:rFonts w:ascii="Times New Roman" w:hAnsi="Times New Roman" w:cs="Times New Roman"/>
        </w:rPr>
        <w:t>tortured history</w:t>
      </w:r>
      <w:r w:rsidRPr="008B71E1">
        <w:rPr>
          <w:rFonts w:ascii="Times New Roman" w:hAnsi="Times New Roman" w:cs="Times New Roman"/>
        </w:rPr>
        <w:t xml:space="preserve"> of twilight towers, the resolution of which I have been urging since I came to the Commission and which has been outstanding since 2005.  </w:t>
      </w:r>
      <w:r w:rsidR="00F73E9A" w:rsidRPr="008B71E1">
        <w:rPr>
          <w:rFonts w:ascii="Times New Roman" w:hAnsi="Times New Roman" w:cs="Times New Roman"/>
        </w:rPr>
        <w:t>Twelve years later, t</w:t>
      </w:r>
      <w:r w:rsidRPr="008B71E1">
        <w:rPr>
          <w:rFonts w:ascii="Times New Roman" w:hAnsi="Times New Roman" w:cs="Times New Roman"/>
        </w:rPr>
        <w:t xml:space="preserve">here has been </w:t>
      </w:r>
      <w:r w:rsidR="00F73E9A" w:rsidRPr="008B71E1">
        <w:rPr>
          <w:rFonts w:ascii="Times New Roman" w:hAnsi="Times New Roman" w:cs="Times New Roman"/>
        </w:rPr>
        <w:t>a lot of talk</w:t>
      </w:r>
      <w:r w:rsidR="00F60E02" w:rsidRPr="008B71E1">
        <w:rPr>
          <w:rFonts w:ascii="Times New Roman" w:hAnsi="Times New Roman" w:cs="Times New Roman"/>
        </w:rPr>
        <w:t>,</w:t>
      </w:r>
      <w:r w:rsidR="00F73E9A" w:rsidRPr="008B71E1">
        <w:rPr>
          <w:rFonts w:ascii="Times New Roman" w:hAnsi="Times New Roman" w:cs="Times New Roman"/>
        </w:rPr>
        <w:t xml:space="preserve"> but no action</w:t>
      </w:r>
      <w:r w:rsidRPr="00F75C3B">
        <w:rPr>
          <w:rFonts w:ascii="Times New Roman" w:hAnsi="Times New Roman" w:cs="Times New Roman"/>
        </w:rPr>
        <w:t>.  It makes no sense to have towers upon which no collocations can occur.  Facilities are needed as industry participants build out newly available bands and densify their systems.</w:t>
      </w:r>
      <w:r w:rsidR="006C607A" w:rsidRPr="00F75C3B">
        <w:rPr>
          <w:rFonts w:ascii="Times New Roman" w:hAnsi="Times New Roman" w:cs="Times New Roman"/>
        </w:rPr>
        <w:t xml:space="preserve">  This issue must be resolved once and for all</w:t>
      </w:r>
      <w:r w:rsidR="00F47E3A" w:rsidRPr="00F75C3B">
        <w:rPr>
          <w:rFonts w:ascii="Times New Roman" w:hAnsi="Times New Roman" w:cs="Times New Roman"/>
        </w:rPr>
        <w:t>, and immediately</w:t>
      </w:r>
      <w:r w:rsidR="006C607A" w:rsidRPr="00F75C3B">
        <w:rPr>
          <w:rFonts w:ascii="Times New Roman" w:hAnsi="Times New Roman" w:cs="Times New Roman"/>
        </w:rPr>
        <w:t>.</w:t>
      </w:r>
    </w:p>
    <w:p w:rsidR="00F47E3A" w:rsidRPr="00F75C3B" w:rsidRDefault="00F47E3A" w:rsidP="00F47E3A">
      <w:pPr>
        <w:spacing w:after="0" w:line="240" w:lineRule="auto"/>
        <w:rPr>
          <w:rFonts w:ascii="Times New Roman" w:hAnsi="Times New Roman" w:cs="Times New Roman"/>
        </w:rPr>
      </w:pPr>
    </w:p>
    <w:p w:rsidR="005B61BA" w:rsidRPr="00F75C3B" w:rsidRDefault="00943E67" w:rsidP="00F75C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5C3B">
        <w:rPr>
          <w:rFonts w:ascii="Times New Roman" w:hAnsi="Times New Roman" w:cs="Times New Roman"/>
        </w:rPr>
        <w:t xml:space="preserve">I have also met with many people about the </w:t>
      </w:r>
      <w:r w:rsidR="009A7243" w:rsidRPr="00F75C3B">
        <w:rPr>
          <w:rFonts w:ascii="Times New Roman" w:hAnsi="Times New Roman" w:cs="Times New Roman"/>
        </w:rPr>
        <w:t xml:space="preserve">delays and expense </w:t>
      </w:r>
      <w:r w:rsidR="00DF4855" w:rsidRPr="00F75C3B">
        <w:rPr>
          <w:rFonts w:ascii="Times New Roman" w:hAnsi="Times New Roman" w:cs="Times New Roman"/>
        </w:rPr>
        <w:t xml:space="preserve">of seeking </w:t>
      </w:r>
      <w:r w:rsidR="00F73E9A" w:rsidRPr="00F75C3B">
        <w:rPr>
          <w:rFonts w:ascii="Times New Roman" w:hAnsi="Times New Roman" w:cs="Times New Roman"/>
        </w:rPr>
        <w:t xml:space="preserve">the necessary </w:t>
      </w:r>
      <w:r w:rsidR="000D6398" w:rsidRPr="00F75C3B">
        <w:rPr>
          <w:rFonts w:ascii="Times New Roman" w:hAnsi="Times New Roman" w:cs="Times New Roman"/>
        </w:rPr>
        <w:t xml:space="preserve">local </w:t>
      </w:r>
      <w:r w:rsidR="00DF4855" w:rsidRPr="00F75C3B">
        <w:rPr>
          <w:rFonts w:ascii="Times New Roman" w:hAnsi="Times New Roman" w:cs="Times New Roman"/>
        </w:rPr>
        <w:t xml:space="preserve">permitting and tribal approvals.  </w:t>
      </w:r>
      <w:r w:rsidR="006C607A" w:rsidRPr="00F75C3B">
        <w:rPr>
          <w:rFonts w:ascii="Times New Roman" w:hAnsi="Times New Roman" w:cs="Times New Roman"/>
        </w:rPr>
        <w:t xml:space="preserve">This </w:t>
      </w:r>
      <w:r w:rsidR="002A74F8" w:rsidRPr="00F75C3B">
        <w:rPr>
          <w:rFonts w:ascii="Times New Roman" w:hAnsi="Times New Roman" w:cs="Times New Roman"/>
        </w:rPr>
        <w:t>has been</w:t>
      </w:r>
      <w:r w:rsidR="006C607A" w:rsidRPr="00F75C3B">
        <w:rPr>
          <w:rFonts w:ascii="Times New Roman" w:hAnsi="Times New Roman" w:cs="Times New Roman"/>
        </w:rPr>
        <w:t xml:space="preserve"> especially problematic for small cell systems, which should not </w:t>
      </w:r>
      <w:r w:rsidR="002A74F8" w:rsidRPr="00F75C3B">
        <w:rPr>
          <w:rFonts w:ascii="Times New Roman" w:hAnsi="Times New Roman" w:cs="Times New Roman"/>
        </w:rPr>
        <w:t>require the same review and fees as a macro tower</w:t>
      </w:r>
      <w:r w:rsidR="006C607A" w:rsidRPr="00F75C3B">
        <w:rPr>
          <w:rFonts w:ascii="Times New Roman" w:hAnsi="Times New Roman" w:cs="Times New Roman"/>
        </w:rPr>
        <w:t xml:space="preserve">.  </w:t>
      </w:r>
      <w:r w:rsidR="00F73E9A" w:rsidRPr="00F75C3B">
        <w:rPr>
          <w:rFonts w:ascii="Times New Roman" w:hAnsi="Times New Roman" w:cs="Times New Roman"/>
        </w:rPr>
        <w:t>M</w:t>
      </w:r>
      <w:r w:rsidR="00DF4855" w:rsidRPr="00F75C3B">
        <w:rPr>
          <w:rFonts w:ascii="Times New Roman" w:hAnsi="Times New Roman" w:cs="Times New Roman"/>
        </w:rPr>
        <w:t>any localities and tribes are</w:t>
      </w:r>
      <w:r w:rsidR="00A34DBC" w:rsidRPr="00F75C3B">
        <w:rPr>
          <w:rFonts w:ascii="Times New Roman" w:hAnsi="Times New Roman" w:cs="Times New Roman"/>
        </w:rPr>
        <w:t xml:space="preserve">, </w:t>
      </w:r>
      <w:r w:rsidR="00F73E9A" w:rsidRPr="00F75C3B">
        <w:rPr>
          <w:rFonts w:ascii="Times New Roman" w:hAnsi="Times New Roman" w:cs="Times New Roman"/>
        </w:rPr>
        <w:t>undoubtedly</w:t>
      </w:r>
      <w:r w:rsidR="00A34DBC" w:rsidRPr="00F75C3B">
        <w:rPr>
          <w:rFonts w:ascii="Times New Roman" w:hAnsi="Times New Roman" w:cs="Times New Roman"/>
        </w:rPr>
        <w:t>,</w:t>
      </w:r>
      <w:r w:rsidR="00DF4855" w:rsidRPr="00F75C3B">
        <w:rPr>
          <w:rFonts w:ascii="Times New Roman" w:hAnsi="Times New Roman" w:cs="Times New Roman"/>
        </w:rPr>
        <w:t xml:space="preserve"> acting in good faith</w:t>
      </w:r>
      <w:r w:rsidR="00AC3BCB" w:rsidRPr="00F75C3B">
        <w:rPr>
          <w:rFonts w:ascii="Times New Roman" w:hAnsi="Times New Roman" w:cs="Times New Roman"/>
        </w:rPr>
        <w:t>,</w:t>
      </w:r>
      <w:r w:rsidR="00F60E02" w:rsidRPr="00F75C3B">
        <w:rPr>
          <w:rFonts w:ascii="Times New Roman" w:hAnsi="Times New Roman" w:cs="Times New Roman"/>
        </w:rPr>
        <w:t xml:space="preserve"> and I thank them for their cooperation in </w:t>
      </w:r>
      <w:r w:rsidR="00386904" w:rsidRPr="00F75C3B">
        <w:rPr>
          <w:rFonts w:ascii="Times New Roman" w:hAnsi="Times New Roman" w:cs="Times New Roman"/>
        </w:rPr>
        <w:t>approving</w:t>
      </w:r>
      <w:r w:rsidR="00F60E02" w:rsidRPr="00F75C3B">
        <w:rPr>
          <w:rFonts w:ascii="Times New Roman" w:hAnsi="Times New Roman" w:cs="Times New Roman"/>
        </w:rPr>
        <w:t xml:space="preserve"> the deployments </w:t>
      </w:r>
      <w:r w:rsidR="000D6398" w:rsidRPr="00F75C3B">
        <w:rPr>
          <w:rFonts w:ascii="Times New Roman" w:hAnsi="Times New Roman" w:cs="Times New Roman"/>
        </w:rPr>
        <w:t xml:space="preserve">necessary </w:t>
      </w:r>
      <w:r w:rsidR="00F60E02" w:rsidRPr="00F75C3B">
        <w:rPr>
          <w:rFonts w:ascii="Times New Roman" w:hAnsi="Times New Roman" w:cs="Times New Roman"/>
        </w:rPr>
        <w:t>to provide Americans with the wireless services they demand</w:t>
      </w:r>
      <w:r w:rsidR="00DF4855" w:rsidRPr="00F75C3B">
        <w:rPr>
          <w:rFonts w:ascii="Times New Roman" w:hAnsi="Times New Roman" w:cs="Times New Roman"/>
        </w:rPr>
        <w:t xml:space="preserve">, </w:t>
      </w:r>
      <w:r w:rsidR="00A34DBC" w:rsidRPr="00F75C3B">
        <w:rPr>
          <w:rFonts w:ascii="Times New Roman" w:hAnsi="Times New Roman" w:cs="Times New Roman"/>
        </w:rPr>
        <w:t>but</w:t>
      </w:r>
      <w:r w:rsidR="00DF4855" w:rsidRPr="00F75C3B">
        <w:rPr>
          <w:rFonts w:ascii="Times New Roman" w:hAnsi="Times New Roman" w:cs="Times New Roman"/>
        </w:rPr>
        <w:t xml:space="preserve"> bad actors </w:t>
      </w:r>
      <w:r w:rsidR="00F73E9A" w:rsidRPr="00F75C3B">
        <w:rPr>
          <w:rFonts w:ascii="Times New Roman" w:hAnsi="Times New Roman" w:cs="Times New Roman"/>
        </w:rPr>
        <w:t>are</w:t>
      </w:r>
      <w:r w:rsidR="00DF4855" w:rsidRPr="00F75C3B">
        <w:rPr>
          <w:rFonts w:ascii="Times New Roman" w:hAnsi="Times New Roman" w:cs="Times New Roman"/>
        </w:rPr>
        <w:t xml:space="preserve"> </w:t>
      </w:r>
      <w:r w:rsidR="002A74F8" w:rsidRPr="00F75C3B">
        <w:rPr>
          <w:rFonts w:ascii="Times New Roman" w:hAnsi="Times New Roman" w:cs="Times New Roman"/>
        </w:rPr>
        <w:t>ruining it</w:t>
      </w:r>
      <w:r w:rsidR="00F60E02" w:rsidRPr="00F75C3B">
        <w:rPr>
          <w:rFonts w:ascii="Times New Roman" w:hAnsi="Times New Roman" w:cs="Times New Roman"/>
        </w:rPr>
        <w:t xml:space="preserve"> for everyone</w:t>
      </w:r>
      <w:r w:rsidR="00DF4855" w:rsidRPr="00F75C3B">
        <w:rPr>
          <w:rFonts w:ascii="Times New Roman" w:hAnsi="Times New Roman" w:cs="Times New Roman"/>
        </w:rPr>
        <w:t>.</w:t>
      </w:r>
      <w:r w:rsidRPr="00F75C3B">
        <w:rPr>
          <w:rFonts w:ascii="Times New Roman" w:hAnsi="Times New Roman" w:cs="Times New Roman"/>
        </w:rPr>
        <w:t xml:space="preserve"> </w:t>
      </w:r>
      <w:r w:rsidR="00F60E02" w:rsidRPr="00F75C3B">
        <w:rPr>
          <w:rFonts w:ascii="Times New Roman" w:hAnsi="Times New Roman" w:cs="Times New Roman"/>
        </w:rPr>
        <w:t xml:space="preserve"> </w:t>
      </w:r>
      <w:r w:rsidR="00170943" w:rsidRPr="00F75C3B">
        <w:rPr>
          <w:rFonts w:ascii="Times New Roman" w:hAnsi="Times New Roman" w:cs="Times New Roman"/>
        </w:rPr>
        <w:t xml:space="preserve">Infrastructure siting is not a means to </w:t>
      </w:r>
      <w:r w:rsidR="006E4A8C" w:rsidRPr="00F75C3B">
        <w:rPr>
          <w:rFonts w:ascii="Times New Roman" w:hAnsi="Times New Roman" w:cs="Times New Roman"/>
        </w:rPr>
        <w:t>increase</w:t>
      </w:r>
      <w:r w:rsidR="00170943" w:rsidRPr="00F75C3B">
        <w:rPr>
          <w:rFonts w:ascii="Times New Roman" w:hAnsi="Times New Roman" w:cs="Times New Roman"/>
        </w:rPr>
        <w:t xml:space="preserve"> revenues</w:t>
      </w:r>
      <w:r w:rsidR="00F9261A">
        <w:rPr>
          <w:rFonts w:ascii="Times New Roman" w:hAnsi="Times New Roman" w:cs="Times New Roman"/>
        </w:rPr>
        <w:t>;</w:t>
      </w:r>
      <w:r w:rsidR="006E4A8C" w:rsidRPr="00F75C3B">
        <w:rPr>
          <w:rFonts w:ascii="Times New Roman" w:hAnsi="Times New Roman" w:cs="Times New Roman"/>
        </w:rPr>
        <w:t xml:space="preserve"> and delaying application reviews, </w:t>
      </w:r>
      <w:r w:rsidR="001E793A" w:rsidRPr="00F75C3B">
        <w:rPr>
          <w:rFonts w:ascii="Times New Roman" w:hAnsi="Times New Roman" w:cs="Times New Roman"/>
        </w:rPr>
        <w:t>imposing de facto moratoria, preventing densification and upgrades of networks</w:t>
      </w:r>
      <w:r w:rsidR="002A74F8" w:rsidRPr="00F75C3B">
        <w:rPr>
          <w:rFonts w:ascii="Times New Roman" w:hAnsi="Times New Roman" w:cs="Times New Roman"/>
        </w:rPr>
        <w:t>, among other tactics,</w:t>
      </w:r>
      <w:r w:rsidR="006E4A8C" w:rsidRPr="00F75C3B">
        <w:rPr>
          <w:rFonts w:ascii="Times New Roman" w:hAnsi="Times New Roman" w:cs="Times New Roman"/>
        </w:rPr>
        <w:t xml:space="preserve"> is not acceptable</w:t>
      </w:r>
      <w:r w:rsidR="00C76AF0" w:rsidRPr="00F75C3B">
        <w:rPr>
          <w:rFonts w:ascii="Times New Roman" w:hAnsi="Times New Roman" w:cs="Times New Roman"/>
        </w:rPr>
        <w:t>.</w:t>
      </w:r>
    </w:p>
    <w:p w:rsidR="00F47E3A" w:rsidRPr="00F75C3B" w:rsidRDefault="00F47E3A" w:rsidP="00F47E3A">
      <w:pPr>
        <w:spacing w:after="0" w:line="240" w:lineRule="auto"/>
        <w:rPr>
          <w:rFonts w:ascii="Times New Roman" w:hAnsi="Times New Roman" w:cs="Times New Roman"/>
        </w:rPr>
      </w:pPr>
    </w:p>
    <w:p w:rsidR="00D92130" w:rsidRPr="00F75C3B" w:rsidRDefault="00D92130" w:rsidP="00F75C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5C3B">
        <w:rPr>
          <w:rFonts w:ascii="Times New Roman" w:hAnsi="Times New Roman" w:cs="Times New Roman"/>
        </w:rPr>
        <w:t xml:space="preserve">As we go forward, I am interested in hearing the </w:t>
      </w:r>
      <w:r w:rsidR="006E4A8C" w:rsidRPr="00F75C3B">
        <w:rPr>
          <w:rFonts w:ascii="Times New Roman" w:hAnsi="Times New Roman" w:cs="Times New Roman"/>
        </w:rPr>
        <w:t xml:space="preserve">suggestions </w:t>
      </w:r>
      <w:r w:rsidRPr="00F75C3B">
        <w:rPr>
          <w:rFonts w:ascii="Times New Roman" w:hAnsi="Times New Roman" w:cs="Times New Roman"/>
        </w:rPr>
        <w:t xml:space="preserve">of </w:t>
      </w:r>
      <w:r w:rsidR="006E4A8C" w:rsidRPr="00F75C3B">
        <w:rPr>
          <w:rFonts w:ascii="Times New Roman" w:hAnsi="Times New Roman" w:cs="Times New Roman"/>
        </w:rPr>
        <w:t xml:space="preserve">all </w:t>
      </w:r>
      <w:r w:rsidRPr="00F75C3B">
        <w:rPr>
          <w:rFonts w:ascii="Times New Roman" w:hAnsi="Times New Roman" w:cs="Times New Roman"/>
        </w:rPr>
        <w:t>interested parties</w:t>
      </w:r>
      <w:r w:rsidR="002A74F8" w:rsidRPr="00F75C3B">
        <w:rPr>
          <w:rFonts w:ascii="Times New Roman" w:hAnsi="Times New Roman" w:cs="Times New Roman"/>
        </w:rPr>
        <w:t xml:space="preserve"> and, a</w:t>
      </w:r>
      <w:r w:rsidR="006E4A8C" w:rsidRPr="00F75C3B">
        <w:rPr>
          <w:rFonts w:ascii="Times New Roman" w:hAnsi="Times New Roman" w:cs="Times New Roman"/>
        </w:rPr>
        <w:t xml:space="preserve">s always, I will </w:t>
      </w:r>
      <w:r w:rsidR="002A74F8" w:rsidRPr="00F75C3B">
        <w:rPr>
          <w:rFonts w:ascii="Times New Roman" w:hAnsi="Times New Roman" w:cs="Times New Roman"/>
        </w:rPr>
        <w:t>consider all views</w:t>
      </w:r>
      <w:r w:rsidR="006E4A8C" w:rsidRPr="00F75C3B">
        <w:rPr>
          <w:rFonts w:ascii="Times New Roman" w:hAnsi="Times New Roman" w:cs="Times New Roman"/>
        </w:rPr>
        <w:t xml:space="preserve"> before making </w:t>
      </w:r>
      <w:r w:rsidR="000D6398" w:rsidRPr="00F75C3B">
        <w:rPr>
          <w:rFonts w:ascii="Times New Roman" w:hAnsi="Times New Roman" w:cs="Times New Roman"/>
        </w:rPr>
        <w:t>a</w:t>
      </w:r>
      <w:r w:rsidR="006E4A8C" w:rsidRPr="00F75C3B">
        <w:rPr>
          <w:rFonts w:ascii="Times New Roman" w:hAnsi="Times New Roman" w:cs="Times New Roman"/>
        </w:rPr>
        <w:t xml:space="preserve"> final decision.  I will review with particular interest submission</w:t>
      </w:r>
      <w:r w:rsidR="00FE6802" w:rsidRPr="00F75C3B">
        <w:rPr>
          <w:rFonts w:ascii="Times New Roman" w:hAnsi="Times New Roman" w:cs="Times New Roman"/>
        </w:rPr>
        <w:t>s</w:t>
      </w:r>
      <w:r w:rsidR="006E4A8C" w:rsidRPr="00F75C3B">
        <w:rPr>
          <w:rFonts w:ascii="Times New Roman" w:hAnsi="Times New Roman" w:cs="Times New Roman"/>
        </w:rPr>
        <w:t xml:space="preserve"> </w:t>
      </w:r>
      <w:r w:rsidRPr="00F75C3B">
        <w:rPr>
          <w:rFonts w:ascii="Times New Roman" w:hAnsi="Times New Roman" w:cs="Times New Roman"/>
        </w:rPr>
        <w:t xml:space="preserve">regarding our statutory authority to impose a deemed granted remedy under section 332.  While I like the idea, the wording of the statute may complicate our ability to bypass the </w:t>
      </w:r>
      <w:r w:rsidR="00FE6802" w:rsidRPr="00F75C3B">
        <w:rPr>
          <w:rFonts w:ascii="Times New Roman" w:hAnsi="Times New Roman" w:cs="Times New Roman"/>
        </w:rPr>
        <w:t>judicial</w:t>
      </w:r>
      <w:r w:rsidRPr="00F75C3B">
        <w:rPr>
          <w:rFonts w:ascii="Times New Roman" w:hAnsi="Times New Roman" w:cs="Times New Roman"/>
        </w:rPr>
        <w:t xml:space="preserve"> system.  Further, I have concerns about one petitioner’s suggestion that the Commission </w:t>
      </w:r>
      <w:r w:rsidR="0060783F" w:rsidRPr="00F75C3B">
        <w:rPr>
          <w:rFonts w:ascii="Times New Roman" w:hAnsi="Times New Roman" w:cs="Times New Roman"/>
        </w:rPr>
        <w:t xml:space="preserve">set a fee schedule or resolve disputes </w:t>
      </w:r>
      <w:r w:rsidR="00AC3BCB" w:rsidRPr="00F75C3B">
        <w:rPr>
          <w:rFonts w:ascii="Times New Roman" w:hAnsi="Times New Roman" w:cs="Times New Roman"/>
        </w:rPr>
        <w:t>with</w:t>
      </w:r>
      <w:r w:rsidR="0060783F" w:rsidRPr="00F75C3B">
        <w:rPr>
          <w:rFonts w:ascii="Times New Roman" w:hAnsi="Times New Roman" w:cs="Times New Roman"/>
        </w:rPr>
        <w:t xml:space="preserve"> tribes.</w:t>
      </w:r>
      <w:r w:rsidR="001E793A" w:rsidRPr="00F75C3B">
        <w:rPr>
          <w:rFonts w:ascii="Times New Roman" w:hAnsi="Times New Roman" w:cs="Times New Roman"/>
        </w:rPr>
        <w:t xml:space="preserve">  </w:t>
      </w:r>
      <w:r w:rsidR="00FE6802" w:rsidRPr="00F75C3B">
        <w:rPr>
          <w:rFonts w:ascii="Times New Roman" w:hAnsi="Times New Roman" w:cs="Times New Roman"/>
        </w:rPr>
        <w:t>I generally do not believe this is the Commission’s role.</w:t>
      </w:r>
    </w:p>
    <w:p w:rsidR="00F47E3A" w:rsidRPr="00F75C3B" w:rsidRDefault="00F47E3A" w:rsidP="00F47E3A">
      <w:pPr>
        <w:spacing w:after="0" w:line="240" w:lineRule="auto"/>
        <w:rPr>
          <w:rFonts w:ascii="Times New Roman" w:hAnsi="Times New Roman" w:cs="Times New Roman"/>
        </w:rPr>
      </w:pPr>
    </w:p>
    <w:p w:rsidR="00866EA4" w:rsidRPr="00F75C3B" w:rsidRDefault="004B697D" w:rsidP="00F75C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5C3B">
        <w:rPr>
          <w:rFonts w:ascii="Times New Roman" w:hAnsi="Times New Roman" w:cs="Times New Roman"/>
        </w:rPr>
        <w:t xml:space="preserve">I appreciate that </w:t>
      </w:r>
      <w:r w:rsidR="00866EA4" w:rsidRPr="00F75C3B">
        <w:rPr>
          <w:rFonts w:ascii="Times New Roman" w:hAnsi="Times New Roman" w:cs="Times New Roman"/>
        </w:rPr>
        <w:t>the Chairman</w:t>
      </w:r>
      <w:r w:rsidRPr="00F75C3B">
        <w:rPr>
          <w:rFonts w:ascii="Times New Roman" w:hAnsi="Times New Roman" w:cs="Times New Roman"/>
        </w:rPr>
        <w:t xml:space="preserve"> incorporated </w:t>
      </w:r>
      <w:r w:rsidR="00866EA4" w:rsidRPr="00F75C3B">
        <w:rPr>
          <w:rFonts w:ascii="Times New Roman" w:hAnsi="Times New Roman" w:cs="Times New Roman"/>
        </w:rPr>
        <w:t>my requested edits</w:t>
      </w:r>
      <w:r w:rsidR="00FE6802" w:rsidRPr="00F75C3B">
        <w:rPr>
          <w:rFonts w:ascii="Times New Roman" w:hAnsi="Times New Roman" w:cs="Times New Roman"/>
        </w:rPr>
        <w:t xml:space="preserve">, </w:t>
      </w:r>
      <w:r w:rsidR="003E4EFB" w:rsidRPr="00F75C3B">
        <w:rPr>
          <w:rFonts w:ascii="Times New Roman" w:hAnsi="Times New Roman" w:cs="Times New Roman"/>
        </w:rPr>
        <w:t>such as</w:t>
      </w:r>
      <w:r w:rsidR="002A74F8" w:rsidRPr="00F75C3B">
        <w:rPr>
          <w:rFonts w:ascii="Times New Roman" w:hAnsi="Times New Roman" w:cs="Times New Roman"/>
        </w:rPr>
        <w:t xml:space="preserve"> provid</w:t>
      </w:r>
      <w:r w:rsidR="003E4EFB" w:rsidRPr="00F75C3B">
        <w:rPr>
          <w:rFonts w:ascii="Times New Roman" w:hAnsi="Times New Roman" w:cs="Times New Roman"/>
        </w:rPr>
        <w:t>ing</w:t>
      </w:r>
      <w:r w:rsidR="002A74F8" w:rsidRPr="00F75C3B">
        <w:rPr>
          <w:rFonts w:ascii="Times New Roman" w:hAnsi="Times New Roman" w:cs="Times New Roman"/>
        </w:rPr>
        <w:t xml:space="preserve"> additional information about </w:t>
      </w:r>
      <w:r w:rsidR="00866EA4" w:rsidRPr="00F75C3B">
        <w:rPr>
          <w:rFonts w:ascii="Times New Roman" w:hAnsi="Times New Roman" w:cs="Times New Roman"/>
        </w:rPr>
        <w:t xml:space="preserve">alternative </w:t>
      </w:r>
      <w:r w:rsidR="002A74F8" w:rsidRPr="00F75C3B">
        <w:rPr>
          <w:rFonts w:ascii="Times New Roman" w:hAnsi="Times New Roman" w:cs="Times New Roman"/>
        </w:rPr>
        <w:t xml:space="preserve">twilight tower </w:t>
      </w:r>
      <w:r w:rsidR="00866EA4" w:rsidRPr="00F75C3B">
        <w:rPr>
          <w:rFonts w:ascii="Times New Roman" w:hAnsi="Times New Roman" w:cs="Times New Roman"/>
        </w:rPr>
        <w:t xml:space="preserve">solutions, </w:t>
      </w:r>
      <w:r w:rsidRPr="00F75C3B">
        <w:rPr>
          <w:rFonts w:ascii="Times New Roman" w:hAnsi="Times New Roman" w:cs="Times New Roman"/>
        </w:rPr>
        <w:t>add</w:t>
      </w:r>
      <w:r w:rsidR="003E4EFB" w:rsidRPr="00F75C3B">
        <w:rPr>
          <w:rFonts w:ascii="Times New Roman" w:hAnsi="Times New Roman" w:cs="Times New Roman"/>
        </w:rPr>
        <w:t>ing</w:t>
      </w:r>
      <w:r w:rsidR="00866EA4" w:rsidRPr="00F75C3B">
        <w:rPr>
          <w:rFonts w:ascii="Times New Roman" w:hAnsi="Times New Roman" w:cs="Times New Roman"/>
        </w:rPr>
        <w:t xml:space="preserve"> a statement that twilight towers should not </w:t>
      </w:r>
      <w:r w:rsidR="00866EA4" w:rsidRPr="00F75C3B">
        <w:rPr>
          <w:rFonts w:ascii="Times New Roman" w:hAnsi="Times New Roman" w:cs="Times New Roman"/>
        </w:rPr>
        <w:lastRenderedPageBreak/>
        <w:t>be subject to any type of enfor</w:t>
      </w:r>
      <w:r w:rsidR="00186EC9" w:rsidRPr="00F75C3B">
        <w:rPr>
          <w:rFonts w:ascii="Times New Roman" w:hAnsi="Times New Roman" w:cs="Times New Roman"/>
        </w:rPr>
        <w:t>ce</w:t>
      </w:r>
      <w:r w:rsidR="00866EA4" w:rsidRPr="00F75C3B">
        <w:rPr>
          <w:rFonts w:ascii="Times New Roman" w:hAnsi="Times New Roman" w:cs="Times New Roman"/>
        </w:rPr>
        <w:t xml:space="preserve">ment action or </w:t>
      </w:r>
      <w:r w:rsidR="002A74F8" w:rsidRPr="00F75C3B">
        <w:rPr>
          <w:rFonts w:ascii="Times New Roman" w:hAnsi="Times New Roman" w:cs="Times New Roman"/>
        </w:rPr>
        <w:t>penalties</w:t>
      </w:r>
      <w:r w:rsidR="00866EA4" w:rsidRPr="00F75C3B">
        <w:rPr>
          <w:rFonts w:ascii="Times New Roman" w:hAnsi="Times New Roman" w:cs="Times New Roman"/>
        </w:rPr>
        <w:t xml:space="preserve">, </w:t>
      </w:r>
      <w:r w:rsidR="003E4EFB" w:rsidRPr="00F75C3B">
        <w:rPr>
          <w:rFonts w:ascii="Times New Roman" w:hAnsi="Times New Roman" w:cs="Times New Roman"/>
        </w:rPr>
        <w:t xml:space="preserve">discussing potential </w:t>
      </w:r>
      <w:r w:rsidR="00866EA4" w:rsidRPr="00F75C3B">
        <w:rPr>
          <w:rFonts w:ascii="Times New Roman" w:hAnsi="Times New Roman" w:cs="Times New Roman"/>
        </w:rPr>
        <w:t xml:space="preserve">improvements that we can make to the Commission’s Tower Construction Notification System and our </w:t>
      </w:r>
      <w:r w:rsidR="003E4EFB" w:rsidRPr="00F75C3B">
        <w:rPr>
          <w:rFonts w:ascii="Times New Roman" w:hAnsi="Times New Roman" w:cs="Times New Roman"/>
        </w:rPr>
        <w:t xml:space="preserve">internal </w:t>
      </w:r>
      <w:r w:rsidR="00866EA4" w:rsidRPr="00F75C3B">
        <w:rPr>
          <w:rFonts w:ascii="Times New Roman" w:hAnsi="Times New Roman" w:cs="Times New Roman"/>
        </w:rPr>
        <w:t>processes</w:t>
      </w:r>
      <w:r w:rsidR="00186EC9" w:rsidRPr="00F75C3B">
        <w:rPr>
          <w:rFonts w:ascii="Times New Roman" w:hAnsi="Times New Roman" w:cs="Times New Roman"/>
        </w:rPr>
        <w:t xml:space="preserve">, </w:t>
      </w:r>
      <w:r w:rsidR="003E4EFB" w:rsidRPr="00F75C3B">
        <w:rPr>
          <w:rFonts w:ascii="Times New Roman" w:hAnsi="Times New Roman" w:cs="Times New Roman"/>
        </w:rPr>
        <w:t xml:space="preserve">seeking </w:t>
      </w:r>
      <w:r w:rsidRPr="00F75C3B">
        <w:rPr>
          <w:rFonts w:ascii="Times New Roman" w:hAnsi="Times New Roman" w:cs="Times New Roman"/>
        </w:rPr>
        <w:t xml:space="preserve">comment on whether </w:t>
      </w:r>
      <w:r w:rsidR="00186EC9" w:rsidRPr="00F75C3B">
        <w:rPr>
          <w:rFonts w:ascii="Times New Roman" w:hAnsi="Times New Roman" w:cs="Times New Roman"/>
        </w:rPr>
        <w:t xml:space="preserve">the current Commission forms </w:t>
      </w:r>
      <w:r w:rsidRPr="00F75C3B">
        <w:rPr>
          <w:rFonts w:ascii="Times New Roman" w:hAnsi="Times New Roman" w:cs="Times New Roman"/>
        </w:rPr>
        <w:t>are sufficient to provide</w:t>
      </w:r>
      <w:r w:rsidR="003E4EFB" w:rsidRPr="00F75C3B">
        <w:rPr>
          <w:rFonts w:ascii="Times New Roman" w:hAnsi="Times New Roman" w:cs="Times New Roman"/>
        </w:rPr>
        <w:t xml:space="preserve"> all</w:t>
      </w:r>
      <w:r w:rsidRPr="00F75C3B">
        <w:rPr>
          <w:rFonts w:ascii="Times New Roman" w:hAnsi="Times New Roman" w:cs="Times New Roman"/>
        </w:rPr>
        <w:t xml:space="preserve"> the</w:t>
      </w:r>
      <w:r w:rsidR="003E4EFB" w:rsidRPr="00F75C3B">
        <w:rPr>
          <w:rFonts w:ascii="Times New Roman" w:hAnsi="Times New Roman" w:cs="Times New Roman"/>
        </w:rPr>
        <w:t xml:space="preserve"> </w:t>
      </w:r>
      <w:r w:rsidR="00AC35A3" w:rsidRPr="00F75C3B">
        <w:rPr>
          <w:rFonts w:ascii="Times New Roman" w:hAnsi="Times New Roman" w:cs="Times New Roman"/>
        </w:rPr>
        <w:t>required upfront</w:t>
      </w:r>
      <w:r w:rsidR="003E4EFB" w:rsidRPr="00F75C3B">
        <w:rPr>
          <w:rFonts w:ascii="Times New Roman" w:hAnsi="Times New Roman" w:cs="Times New Roman"/>
        </w:rPr>
        <w:t xml:space="preserve"> information for tribal review,</w:t>
      </w:r>
      <w:r w:rsidR="00186EC9" w:rsidRPr="00F75C3B">
        <w:rPr>
          <w:rFonts w:ascii="Times New Roman" w:hAnsi="Times New Roman" w:cs="Times New Roman"/>
        </w:rPr>
        <w:t xml:space="preserve"> </w:t>
      </w:r>
      <w:r w:rsidR="00FC209D" w:rsidRPr="00F75C3B">
        <w:rPr>
          <w:rFonts w:ascii="Times New Roman" w:hAnsi="Times New Roman" w:cs="Times New Roman"/>
        </w:rPr>
        <w:t xml:space="preserve">and </w:t>
      </w:r>
      <w:r w:rsidR="000D6398" w:rsidRPr="00F75C3B">
        <w:rPr>
          <w:rFonts w:ascii="Times New Roman" w:hAnsi="Times New Roman" w:cs="Times New Roman"/>
        </w:rPr>
        <w:t>exploring whether</w:t>
      </w:r>
      <w:r w:rsidRPr="00F75C3B">
        <w:rPr>
          <w:rFonts w:ascii="Times New Roman" w:hAnsi="Times New Roman" w:cs="Times New Roman"/>
        </w:rPr>
        <w:t xml:space="preserve"> </w:t>
      </w:r>
      <w:r w:rsidR="00AC35A3" w:rsidRPr="00F75C3B">
        <w:rPr>
          <w:rFonts w:ascii="Times New Roman" w:hAnsi="Times New Roman" w:cs="Times New Roman"/>
        </w:rPr>
        <w:t>specific</w:t>
      </w:r>
      <w:r w:rsidR="000D6398" w:rsidRPr="00F75C3B">
        <w:rPr>
          <w:rFonts w:ascii="Times New Roman" w:hAnsi="Times New Roman" w:cs="Times New Roman"/>
        </w:rPr>
        <w:t xml:space="preserve"> </w:t>
      </w:r>
      <w:r w:rsidR="00AC35A3" w:rsidRPr="00F75C3B">
        <w:rPr>
          <w:rFonts w:ascii="Times New Roman" w:hAnsi="Times New Roman" w:cs="Times New Roman"/>
        </w:rPr>
        <w:t xml:space="preserve">types of </w:t>
      </w:r>
      <w:r w:rsidRPr="00F75C3B">
        <w:rPr>
          <w:rFonts w:ascii="Times New Roman" w:hAnsi="Times New Roman" w:cs="Times New Roman"/>
        </w:rPr>
        <w:t>collocations</w:t>
      </w:r>
      <w:r w:rsidR="000D6398" w:rsidRPr="00F75C3B">
        <w:rPr>
          <w:rFonts w:ascii="Times New Roman" w:hAnsi="Times New Roman" w:cs="Times New Roman"/>
        </w:rPr>
        <w:t xml:space="preserve">, </w:t>
      </w:r>
      <w:r w:rsidR="00AC35A3" w:rsidRPr="00F75C3B">
        <w:rPr>
          <w:rFonts w:ascii="Times New Roman" w:hAnsi="Times New Roman" w:cs="Times New Roman"/>
        </w:rPr>
        <w:t>such as</w:t>
      </w:r>
      <w:r w:rsidR="000D6398" w:rsidRPr="00F75C3B">
        <w:rPr>
          <w:rFonts w:ascii="Times New Roman" w:hAnsi="Times New Roman" w:cs="Times New Roman"/>
        </w:rPr>
        <w:t xml:space="preserve"> those on existing structures with no ground disturbance or indoors, s</w:t>
      </w:r>
      <w:r w:rsidRPr="00F75C3B">
        <w:rPr>
          <w:rFonts w:ascii="Times New Roman" w:hAnsi="Times New Roman" w:cs="Times New Roman"/>
        </w:rPr>
        <w:t>hould be exempt from historic</w:t>
      </w:r>
      <w:r w:rsidR="00AC35A3" w:rsidRPr="00F75C3B">
        <w:rPr>
          <w:rFonts w:ascii="Times New Roman" w:hAnsi="Times New Roman" w:cs="Times New Roman"/>
        </w:rPr>
        <w:t xml:space="preserve"> preservation</w:t>
      </w:r>
      <w:r w:rsidRPr="00F75C3B">
        <w:rPr>
          <w:rFonts w:ascii="Times New Roman" w:hAnsi="Times New Roman" w:cs="Times New Roman"/>
        </w:rPr>
        <w:t xml:space="preserve"> and environmental reviews</w:t>
      </w:r>
      <w:r w:rsidR="000D6398" w:rsidRPr="00F75C3B">
        <w:rPr>
          <w:rFonts w:ascii="Times New Roman" w:hAnsi="Times New Roman" w:cs="Times New Roman"/>
        </w:rPr>
        <w:t>,</w:t>
      </w:r>
      <w:r w:rsidRPr="00F75C3B">
        <w:rPr>
          <w:rFonts w:ascii="Times New Roman" w:hAnsi="Times New Roman" w:cs="Times New Roman"/>
        </w:rPr>
        <w:t xml:space="preserve"> amongst others.</w:t>
      </w:r>
    </w:p>
    <w:p w:rsidR="00F47E3A" w:rsidRPr="00F75C3B" w:rsidRDefault="00F47E3A" w:rsidP="00F47E3A">
      <w:pPr>
        <w:spacing w:after="0" w:line="240" w:lineRule="auto"/>
        <w:rPr>
          <w:rFonts w:ascii="Times New Roman" w:hAnsi="Times New Roman" w:cs="Times New Roman"/>
        </w:rPr>
      </w:pPr>
    </w:p>
    <w:p w:rsidR="000D6398" w:rsidRPr="00F75C3B" w:rsidRDefault="000D6398" w:rsidP="00F75C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5C3B">
        <w:rPr>
          <w:rFonts w:ascii="Times New Roman" w:hAnsi="Times New Roman" w:cs="Times New Roman"/>
        </w:rPr>
        <w:t xml:space="preserve">Finally, I thank the staff for their efforts on this item and for all the work to come on what is one of the most important </w:t>
      </w:r>
      <w:r w:rsidR="00E24E8A" w:rsidRPr="00F75C3B">
        <w:rPr>
          <w:rFonts w:ascii="Times New Roman" w:hAnsi="Times New Roman" w:cs="Times New Roman"/>
        </w:rPr>
        <w:t>proceeding</w:t>
      </w:r>
      <w:r w:rsidRPr="00F75C3B">
        <w:rPr>
          <w:rFonts w:ascii="Times New Roman" w:hAnsi="Times New Roman" w:cs="Times New Roman"/>
        </w:rPr>
        <w:t>s before the Commission.</w:t>
      </w:r>
    </w:p>
    <w:sectPr w:rsidR="000D6398" w:rsidRPr="00F75C3B" w:rsidSect="00D54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DA" w:rsidRDefault="00FF47DA" w:rsidP="00FF47DA">
      <w:pPr>
        <w:spacing w:after="0" w:line="240" w:lineRule="auto"/>
      </w:pPr>
      <w:r>
        <w:separator/>
      </w:r>
    </w:p>
  </w:endnote>
  <w:endnote w:type="continuationSeparator" w:id="0">
    <w:p w:rsidR="00FF47DA" w:rsidRDefault="00FF47DA" w:rsidP="00F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77" w:rsidRDefault="00711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042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544EF" w:rsidRPr="00D544EF" w:rsidRDefault="00D544EF">
        <w:pPr>
          <w:pStyle w:val="Footer"/>
          <w:jc w:val="center"/>
          <w:rPr>
            <w:rFonts w:ascii="Times New Roman" w:hAnsi="Times New Roman" w:cs="Times New Roman"/>
          </w:rPr>
        </w:pPr>
        <w:r w:rsidRPr="00D544EF">
          <w:rPr>
            <w:rFonts w:ascii="Times New Roman" w:hAnsi="Times New Roman" w:cs="Times New Roman"/>
          </w:rPr>
          <w:fldChar w:fldCharType="begin"/>
        </w:r>
        <w:r w:rsidRPr="00D544EF">
          <w:rPr>
            <w:rFonts w:ascii="Times New Roman" w:hAnsi="Times New Roman" w:cs="Times New Roman"/>
          </w:rPr>
          <w:instrText xml:space="preserve"> PAGE   \* MERGEFORMAT </w:instrText>
        </w:r>
        <w:r w:rsidRPr="00D544EF">
          <w:rPr>
            <w:rFonts w:ascii="Times New Roman" w:hAnsi="Times New Roman" w:cs="Times New Roman"/>
          </w:rPr>
          <w:fldChar w:fldCharType="separate"/>
        </w:r>
        <w:r w:rsidR="000253A7">
          <w:rPr>
            <w:rFonts w:ascii="Times New Roman" w:hAnsi="Times New Roman" w:cs="Times New Roman"/>
            <w:noProof/>
          </w:rPr>
          <w:t>2</w:t>
        </w:r>
        <w:r w:rsidRPr="00D544E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44EF" w:rsidRDefault="00D544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77" w:rsidRDefault="00711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DA" w:rsidRDefault="00FF47DA" w:rsidP="00FF47DA">
      <w:pPr>
        <w:spacing w:after="0" w:line="240" w:lineRule="auto"/>
      </w:pPr>
      <w:r>
        <w:separator/>
      </w:r>
    </w:p>
  </w:footnote>
  <w:footnote w:type="continuationSeparator" w:id="0">
    <w:p w:rsidR="00FF47DA" w:rsidRDefault="00FF47DA" w:rsidP="00FF47DA">
      <w:pPr>
        <w:spacing w:after="0" w:line="240" w:lineRule="auto"/>
      </w:pPr>
      <w:r>
        <w:continuationSeparator/>
      </w:r>
    </w:p>
  </w:footnote>
  <w:footnote w:id="1">
    <w:p w:rsidR="00FF47DA" w:rsidRPr="00FF47DA" w:rsidRDefault="00FF47DA">
      <w:pPr>
        <w:pStyle w:val="FootnoteText"/>
        <w:rPr>
          <w:rFonts w:ascii="Times New Roman" w:hAnsi="Times New Roman" w:cs="Times New Roman"/>
        </w:rPr>
      </w:pPr>
      <w:r w:rsidRPr="00FF47DA">
        <w:rPr>
          <w:rStyle w:val="FootnoteReference"/>
          <w:rFonts w:ascii="Times New Roman" w:hAnsi="Times New Roman" w:cs="Times New Roman"/>
        </w:rPr>
        <w:footnoteRef/>
      </w:r>
      <w:r w:rsidRPr="00FF47DA">
        <w:rPr>
          <w:rFonts w:ascii="Times New Roman" w:hAnsi="Times New Roman" w:cs="Times New Roman"/>
        </w:rPr>
        <w:t xml:space="preserve"> </w:t>
      </w:r>
      <w:r w:rsidRPr="00FF47DA">
        <w:rPr>
          <w:rFonts w:ascii="Times New Roman" w:hAnsi="Times New Roman" w:cs="Times New Roman"/>
          <w:i/>
        </w:rPr>
        <w:t>Comment Sought on Streamlining Deployment of Small Cell Infrastructure by Improving Wireless Facilities Siting Policies; Mobilitie, LLC Petition for Declaratory Ruling</w:t>
      </w:r>
      <w:r w:rsidRPr="00FF47DA">
        <w:rPr>
          <w:rFonts w:ascii="Times New Roman" w:hAnsi="Times New Roman" w:cs="Times New Roman"/>
        </w:rPr>
        <w:t>, WT Docket No. 16-421, Public Notice, 31 FCC Rcd 13360 (2016).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77" w:rsidRDefault="00711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77" w:rsidRDefault="00711C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77" w:rsidRDefault="00711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B8"/>
    <w:rsid w:val="000253A7"/>
    <w:rsid w:val="000D6398"/>
    <w:rsid w:val="00170943"/>
    <w:rsid w:val="00186EC9"/>
    <w:rsid w:val="001E793A"/>
    <w:rsid w:val="002A74F8"/>
    <w:rsid w:val="00386904"/>
    <w:rsid w:val="003E4EFB"/>
    <w:rsid w:val="0049219D"/>
    <w:rsid w:val="004B697D"/>
    <w:rsid w:val="005B61BA"/>
    <w:rsid w:val="0060783F"/>
    <w:rsid w:val="006C607A"/>
    <w:rsid w:val="006E4A8C"/>
    <w:rsid w:val="006F29B8"/>
    <w:rsid w:val="00711C77"/>
    <w:rsid w:val="007D71E0"/>
    <w:rsid w:val="00845C84"/>
    <w:rsid w:val="00866EA4"/>
    <w:rsid w:val="008B18E4"/>
    <w:rsid w:val="008B71E1"/>
    <w:rsid w:val="00943E67"/>
    <w:rsid w:val="009A7243"/>
    <w:rsid w:val="00A34DBC"/>
    <w:rsid w:val="00AC35A3"/>
    <w:rsid w:val="00AC3BCB"/>
    <w:rsid w:val="00B771A1"/>
    <w:rsid w:val="00C76AF0"/>
    <w:rsid w:val="00C90B04"/>
    <w:rsid w:val="00D544EF"/>
    <w:rsid w:val="00D92130"/>
    <w:rsid w:val="00DF4855"/>
    <w:rsid w:val="00E24E8A"/>
    <w:rsid w:val="00F11D23"/>
    <w:rsid w:val="00F47E3A"/>
    <w:rsid w:val="00F60E02"/>
    <w:rsid w:val="00F73E9A"/>
    <w:rsid w:val="00F75C3B"/>
    <w:rsid w:val="00F9261A"/>
    <w:rsid w:val="00FC209D"/>
    <w:rsid w:val="00FE680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7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EF"/>
  </w:style>
  <w:style w:type="paragraph" w:styleId="Footer">
    <w:name w:val="footer"/>
    <w:basedOn w:val="Normal"/>
    <w:link w:val="FooterChar"/>
    <w:uiPriority w:val="99"/>
    <w:unhideWhenUsed/>
    <w:rsid w:val="00D5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7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EF"/>
  </w:style>
  <w:style w:type="paragraph" w:styleId="Footer">
    <w:name w:val="footer"/>
    <w:basedOn w:val="Normal"/>
    <w:link w:val="FooterChar"/>
    <w:uiPriority w:val="99"/>
    <w:unhideWhenUsed/>
    <w:rsid w:val="00D5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3645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2017-04-20T13:47:00Z</cp:lastPrinted>
  <dcterms:created xsi:type="dcterms:W3CDTF">2017-04-20T20:41:00Z</dcterms:created>
  <dcterms:modified xsi:type="dcterms:W3CDTF">2017-04-20T20:41:00Z</dcterms:modified>
  <cp:category> </cp:category>
  <cp:contentStatus> </cp:contentStatus>
</cp:coreProperties>
</file>