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950CFE" w:rsidTr="006D5D22">
        <w:trPr>
          <w:trHeight w:val="2181"/>
        </w:trPr>
        <w:tc>
          <w:tcPr>
            <w:tcW w:w="8856" w:type="dxa"/>
          </w:tcPr>
          <w:p w:rsidR="00FF232D" w:rsidRPr="00950CFE" w:rsidRDefault="008C6840" w:rsidP="006A7D75">
            <w:pPr>
              <w:jc w:val="center"/>
              <w:rPr>
                <w:b/>
              </w:rPr>
            </w:pPr>
            <w:bookmarkStart w:id="0" w:name="_GoBack"/>
            <w:bookmarkEnd w:id="0"/>
            <w:r w:rsidRPr="00950CFE">
              <w:rPr>
                <w:b/>
                <w:noProof/>
              </w:rPr>
              <w:drawing>
                <wp:inline distT="0" distB="0" distL="0" distR="0" wp14:anchorId="17138262" wp14:editId="627DA64B">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950CFE" w:rsidRDefault="00426518" w:rsidP="00B57131">
            <w:pPr>
              <w:rPr>
                <w:b/>
                <w:bCs/>
              </w:rPr>
            </w:pPr>
          </w:p>
          <w:p w:rsidR="007A44F8" w:rsidRPr="00950CFE" w:rsidRDefault="007A44F8" w:rsidP="00BB4E29">
            <w:pPr>
              <w:rPr>
                <w:b/>
                <w:bCs/>
                <w:sz w:val="22"/>
                <w:szCs w:val="22"/>
              </w:rPr>
            </w:pPr>
            <w:r w:rsidRPr="00950CFE">
              <w:rPr>
                <w:b/>
                <w:bCs/>
                <w:sz w:val="22"/>
                <w:szCs w:val="22"/>
              </w:rPr>
              <w:t xml:space="preserve">Media Contact: </w:t>
            </w:r>
          </w:p>
          <w:p w:rsidR="007A44F8" w:rsidRPr="00950CFE" w:rsidRDefault="00780BE8" w:rsidP="00BB4E29">
            <w:pPr>
              <w:rPr>
                <w:bCs/>
                <w:sz w:val="22"/>
                <w:szCs w:val="22"/>
              </w:rPr>
            </w:pPr>
            <w:r w:rsidRPr="00950CFE">
              <w:rPr>
                <w:bCs/>
                <w:sz w:val="22"/>
                <w:szCs w:val="22"/>
              </w:rPr>
              <w:t>Katie Gorscak</w:t>
            </w:r>
            <w:r w:rsidR="007A44F8" w:rsidRPr="00950CFE">
              <w:rPr>
                <w:bCs/>
                <w:sz w:val="22"/>
                <w:szCs w:val="22"/>
              </w:rPr>
              <w:t xml:space="preserve">, </w:t>
            </w:r>
            <w:r w:rsidR="00AC0A38" w:rsidRPr="00950CFE">
              <w:rPr>
                <w:bCs/>
                <w:sz w:val="22"/>
                <w:szCs w:val="22"/>
              </w:rPr>
              <w:t>(</w:t>
            </w:r>
            <w:r w:rsidR="007A44F8" w:rsidRPr="00950CFE">
              <w:rPr>
                <w:bCs/>
                <w:sz w:val="22"/>
                <w:szCs w:val="22"/>
              </w:rPr>
              <w:t>202</w:t>
            </w:r>
            <w:r w:rsidR="00AC0A38" w:rsidRPr="00950CFE">
              <w:rPr>
                <w:bCs/>
                <w:sz w:val="22"/>
                <w:szCs w:val="22"/>
              </w:rPr>
              <w:t xml:space="preserve">) </w:t>
            </w:r>
            <w:r w:rsidRPr="00950CFE">
              <w:rPr>
                <w:bCs/>
                <w:sz w:val="22"/>
                <w:szCs w:val="22"/>
              </w:rPr>
              <w:t>418-2156</w:t>
            </w:r>
          </w:p>
          <w:p w:rsidR="00FF232D" w:rsidRPr="00950CFE" w:rsidRDefault="00780BE8" w:rsidP="00BB4E29">
            <w:pPr>
              <w:rPr>
                <w:bCs/>
                <w:sz w:val="22"/>
                <w:szCs w:val="22"/>
              </w:rPr>
            </w:pPr>
            <w:r w:rsidRPr="00950CFE">
              <w:rPr>
                <w:bCs/>
                <w:sz w:val="22"/>
                <w:szCs w:val="22"/>
              </w:rPr>
              <w:t>katie.gorscak</w:t>
            </w:r>
            <w:r w:rsidR="007A44F8" w:rsidRPr="00950CFE">
              <w:rPr>
                <w:bCs/>
                <w:sz w:val="22"/>
                <w:szCs w:val="22"/>
              </w:rPr>
              <w:t>@fcc.gov</w:t>
            </w:r>
          </w:p>
          <w:p w:rsidR="007A44F8" w:rsidRPr="00950CFE" w:rsidRDefault="007A44F8" w:rsidP="00BB4E29">
            <w:pPr>
              <w:rPr>
                <w:bCs/>
                <w:sz w:val="22"/>
                <w:szCs w:val="22"/>
              </w:rPr>
            </w:pPr>
          </w:p>
          <w:p w:rsidR="007A44F8" w:rsidRPr="00950CFE" w:rsidRDefault="007A44F8" w:rsidP="00BB4E29">
            <w:pPr>
              <w:rPr>
                <w:b/>
                <w:sz w:val="22"/>
                <w:szCs w:val="22"/>
              </w:rPr>
            </w:pPr>
            <w:r w:rsidRPr="00950CFE">
              <w:rPr>
                <w:b/>
                <w:sz w:val="22"/>
                <w:szCs w:val="22"/>
              </w:rPr>
              <w:t>For Immediate Release</w:t>
            </w:r>
          </w:p>
          <w:p w:rsidR="007A44F8" w:rsidRPr="00950CFE" w:rsidRDefault="007A44F8" w:rsidP="00BB4E29">
            <w:pPr>
              <w:jc w:val="center"/>
              <w:rPr>
                <w:b/>
                <w:bCs/>
                <w:sz w:val="32"/>
                <w:szCs w:val="32"/>
              </w:rPr>
            </w:pPr>
          </w:p>
          <w:p w:rsidR="000421AD" w:rsidRDefault="000421AD" w:rsidP="000421AD">
            <w:pPr>
              <w:tabs>
                <w:tab w:val="left" w:pos="8625"/>
              </w:tabs>
              <w:jc w:val="center"/>
              <w:rPr>
                <w:b/>
                <w:bCs/>
              </w:rPr>
            </w:pPr>
            <w:r w:rsidRPr="00950CFE">
              <w:rPr>
                <w:b/>
                <w:bCs/>
                <w:sz w:val="26"/>
                <w:szCs w:val="26"/>
              </w:rPr>
              <w:t xml:space="preserve">CHAIRMAN PAI STATEMENT ON </w:t>
            </w:r>
            <w:r w:rsidRPr="00950CFE">
              <w:rPr>
                <w:b/>
                <w:bCs/>
              </w:rPr>
              <w:t xml:space="preserve">BROADBAND HEALTH AND </w:t>
            </w:r>
          </w:p>
          <w:p w:rsidR="00CC5E08" w:rsidRPr="000421AD" w:rsidRDefault="000421AD" w:rsidP="000421AD">
            <w:pPr>
              <w:tabs>
                <w:tab w:val="left" w:pos="8625"/>
              </w:tabs>
              <w:jc w:val="center"/>
              <w:rPr>
                <w:b/>
                <w:bCs/>
              </w:rPr>
            </w:pPr>
            <w:r w:rsidRPr="00950CFE">
              <w:rPr>
                <w:b/>
                <w:bCs/>
              </w:rPr>
              <w:t xml:space="preserve">THE </w:t>
            </w:r>
            <w:r w:rsidRPr="00950CFE">
              <w:rPr>
                <w:b/>
              </w:rPr>
              <w:t>CONNECT2HEALTH</w:t>
            </w:r>
            <w:r w:rsidRPr="00950CFE">
              <w:rPr>
                <w:b/>
                <w:vertAlign w:val="superscript"/>
              </w:rPr>
              <w:t>FCC</w:t>
            </w:r>
            <w:r w:rsidRPr="00950CFE">
              <w:rPr>
                <w:b/>
                <w:bCs/>
              </w:rPr>
              <w:t xml:space="preserve"> TASK FORCE </w:t>
            </w:r>
          </w:p>
          <w:p w:rsidR="000421AD" w:rsidRPr="000421AD" w:rsidRDefault="00F228ED" w:rsidP="000421AD">
            <w:pPr>
              <w:tabs>
                <w:tab w:val="left" w:pos="8625"/>
              </w:tabs>
              <w:jc w:val="center"/>
              <w:rPr>
                <w:b/>
                <w:bCs/>
                <w:i/>
                <w:sz w:val="28"/>
                <w:szCs w:val="32"/>
              </w:rPr>
            </w:pPr>
            <w:r w:rsidRPr="00950CFE">
              <w:rPr>
                <w:b/>
                <w:bCs/>
                <w:i/>
                <w:sz w:val="28"/>
                <w:szCs w:val="32"/>
              </w:rPr>
              <w:t xml:space="preserve"> </w:t>
            </w:r>
          </w:p>
          <w:p w:rsidR="006E7C54" w:rsidRPr="000421AD" w:rsidRDefault="00780BE8" w:rsidP="006E7C54">
            <w:pPr>
              <w:tabs>
                <w:tab w:val="left" w:pos="8640"/>
              </w:tabs>
              <w:rPr>
                <w:sz w:val="22"/>
                <w:szCs w:val="22"/>
              </w:rPr>
            </w:pPr>
            <w:r w:rsidRPr="000421AD">
              <w:rPr>
                <w:sz w:val="22"/>
                <w:szCs w:val="22"/>
              </w:rPr>
              <w:t>CLEVELAND</w:t>
            </w:r>
            <w:r w:rsidR="00FF1C0B" w:rsidRPr="000421AD">
              <w:rPr>
                <w:sz w:val="22"/>
                <w:szCs w:val="22"/>
              </w:rPr>
              <w:t xml:space="preserve">, </w:t>
            </w:r>
            <w:r w:rsidRPr="000421AD">
              <w:rPr>
                <w:sz w:val="22"/>
                <w:szCs w:val="22"/>
              </w:rPr>
              <w:t>March 16, 2017</w:t>
            </w:r>
            <w:r w:rsidR="002B1013" w:rsidRPr="000421AD">
              <w:rPr>
                <w:sz w:val="22"/>
                <w:szCs w:val="22"/>
              </w:rPr>
              <w:t xml:space="preserve"> – </w:t>
            </w:r>
            <w:r w:rsidR="006E7C54" w:rsidRPr="000421AD">
              <w:rPr>
                <w:sz w:val="22"/>
                <w:szCs w:val="22"/>
              </w:rPr>
              <w:t xml:space="preserve">Federal Communications Commission Chairman </w:t>
            </w:r>
            <w:r w:rsidRPr="000421AD">
              <w:rPr>
                <w:sz w:val="22"/>
                <w:szCs w:val="22"/>
              </w:rPr>
              <w:t xml:space="preserve">Ajit Pai </w:t>
            </w:r>
            <w:r w:rsidR="006E7C54" w:rsidRPr="000421AD">
              <w:rPr>
                <w:sz w:val="22"/>
                <w:szCs w:val="22"/>
              </w:rPr>
              <w:t>issued the following statement today on</w:t>
            </w:r>
            <w:r w:rsidRPr="000421AD">
              <w:rPr>
                <w:sz w:val="22"/>
                <w:szCs w:val="22"/>
              </w:rPr>
              <w:t xml:space="preserve"> his visit to the Cleveland Clinic and the continued work of the </w:t>
            </w:r>
            <w:r w:rsidR="00800D13" w:rsidRPr="000421AD">
              <w:rPr>
                <w:sz w:val="22"/>
                <w:szCs w:val="22"/>
              </w:rPr>
              <w:t>Connect2Health</w:t>
            </w:r>
            <w:r w:rsidR="00800D13" w:rsidRPr="000421AD">
              <w:rPr>
                <w:sz w:val="22"/>
                <w:szCs w:val="22"/>
                <w:vertAlign w:val="superscript"/>
              </w:rPr>
              <w:t>FCC</w:t>
            </w:r>
            <w:r w:rsidR="00800D13" w:rsidRPr="000421AD">
              <w:rPr>
                <w:sz w:val="22"/>
                <w:szCs w:val="22"/>
              </w:rPr>
              <w:t xml:space="preserve"> Task Force</w:t>
            </w:r>
            <w:r w:rsidR="00950CFE" w:rsidRPr="000421AD">
              <w:rPr>
                <w:sz w:val="22"/>
                <w:szCs w:val="22"/>
              </w:rPr>
              <w:t>:</w:t>
            </w:r>
          </w:p>
          <w:p w:rsidR="00282610" w:rsidRPr="000421AD" w:rsidRDefault="00282610" w:rsidP="00626A42">
            <w:pPr>
              <w:rPr>
                <w:sz w:val="22"/>
                <w:szCs w:val="22"/>
              </w:rPr>
            </w:pPr>
          </w:p>
          <w:p w:rsidR="0068697C" w:rsidRPr="000421AD" w:rsidRDefault="0068697C" w:rsidP="0068697C">
            <w:pPr>
              <w:rPr>
                <w:sz w:val="22"/>
                <w:szCs w:val="22"/>
              </w:rPr>
            </w:pPr>
            <w:r w:rsidRPr="000421AD">
              <w:rPr>
                <w:sz w:val="22"/>
                <w:szCs w:val="22"/>
              </w:rPr>
              <w:t xml:space="preserve">“Today, I had the pleasure of meeting with the visionary leaders at the Cleveland Clinic.  I was impressed by the innovative work they are doing in telehealth, particularly in the area of life-saving tele-stroke services. </w:t>
            </w:r>
            <w:r w:rsidR="00D94276">
              <w:rPr>
                <w:sz w:val="22"/>
                <w:szCs w:val="22"/>
              </w:rPr>
              <w:t xml:space="preserve"> </w:t>
            </w:r>
            <w:r w:rsidRPr="000421AD">
              <w:rPr>
                <w:sz w:val="22"/>
                <w:szCs w:val="22"/>
              </w:rPr>
              <w:t>With technology-based solutions like this, health care providers can deliver high-quality care to patients anywhere.</w:t>
            </w:r>
            <w:r w:rsidR="00D94276">
              <w:rPr>
                <w:sz w:val="22"/>
                <w:szCs w:val="22"/>
              </w:rPr>
              <w:t xml:space="preserve">  </w:t>
            </w:r>
            <w:r w:rsidRPr="000421AD">
              <w:rPr>
                <w:sz w:val="22"/>
                <w:szCs w:val="22"/>
              </w:rPr>
              <w:t>Expanding the reach of medical expertise with connectivity illustrates the potential of broadband to improve people's lives, particularly in rural and underserved areas. ‎That's something I personally appreciate, as the son of two doctors who have practiced for almost four decades in a small town in Kansas.</w:t>
            </w:r>
          </w:p>
          <w:p w:rsidR="0068697C" w:rsidRPr="000421AD" w:rsidRDefault="0068697C" w:rsidP="0068697C">
            <w:pPr>
              <w:rPr>
                <w:sz w:val="22"/>
                <w:szCs w:val="22"/>
              </w:rPr>
            </w:pPr>
          </w:p>
          <w:p w:rsidR="0068697C" w:rsidRPr="000421AD" w:rsidRDefault="000421AD" w:rsidP="0068697C">
            <w:pPr>
              <w:rPr>
                <w:sz w:val="22"/>
                <w:szCs w:val="22"/>
              </w:rPr>
            </w:pPr>
            <w:r>
              <w:rPr>
                <w:sz w:val="22"/>
                <w:szCs w:val="22"/>
              </w:rPr>
              <w:t>“</w:t>
            </w:r>
            <w:r w:rsidR="0068697C" w:rsidRPr="000421AD">
              <w:rPr>
                <w:sz w:val="22"/>
                <w:szCs w:val="22"/>
              </w:rPr>
              <w:t xml:space="preserve">This visit also highlighted the important role of the FCC in bridging the broadband-enabled health gap. That is yet another aspect of the digital divide, which I'm committed to closing. Accordingly, I'm pleased to announce that the Commission’s </w:t>
            </w:r>
            <w:r w:rsidR="00571133" w:rsidRPr="000421AD">
              <w:rPr>
                <w:sz w:val="22"/>
                <w:szCs w:val="22"/>
              </w:rPr>
              <w:t>Connect2Health</w:t>
            </w:r>
            <w:r w:rsidR="00571133" w:rsidRPr="000421AD">
              <w:rPr>
                <w:sz w:val="22"/>
                <w:szCs w:val="22"/>
                <w:vertAlign w:val="superscript"/>
              </w:rPr>
              <w:t>FCC</w:t>
            </w:r>
            <w:r w:rsidR="00571133" w:rsidRPr="000421AD">
              <w:rPr>
                <w:sz w:val="22"/>
                <w:szCs w:val="22"/>
              </w:rPr>
              <w:t xml:space="preserve"> </w:t>
            </w:r>
            <w:r w:rsidR="0068697C" w:rsidRPr="000421AD">
              <w:rPr>
                <w:sz w:val="22"/>
                <w:szCs w:val="22"/>
              </w:rPr>
              <w:t>Task Force will continue to focus on this important issue. My colleague, Commissioner Mignon Clyburn, has shown passion and leadership on these issues in the past, and she will continue to lead this effort. I look forward to working closely with her on this initiative, which aims to address an increasingly important aspect of digital empowerment."</w:t>
            </w:r>
          </w:p>
          <w:p w:rsidR="0068697C" w:rsidRPr="00950CFE" w:rsidRDefault="0068697C" w:rsidP="0068697C"/>
          <w:p w:rsidR="00BD19E8" w:rsidRPr="00950CFE" w:rsidRDefault="00BD19E8" w:rsidP="00DA7B44">
            <w:pPr>
              <w:rPr>
                <w:rStyle w:val="Hyperlink"/>
                <w:color w:val="auto"/>
                <w:sz w:val="22"/>
                <w:szCs w:val="22"/>
                <w:u w:val="none"/>
              </w:rPr>
            </w:pPr>
          </w:p>
          <w:p w:rsidR="004F0F1F" w:rsidRPr="00950CFE" w:rsidRDefault="00F708E3" w:rsidP="00BB4E29">
            <w:pPr>
              <w:ind w:right="240"/>
              <w:jc w:val="center"/>
              <w:rPr>
                <w:sz w:val="22"/>
                <w:szCs w:val="22"/>
              </w:rPr>
            </w:pPr>
            <w:r w:rsidRPr="00950CFE">
              <w:rPr>
                <w:sz w:val="22"/>
                <w:szCs w:val="22"/>
              </w:rPr>
              <w:t>###</w:t>
            </w:r>
          </w:p>
          <w:p w:rsidR="0068697C" w:rsidRPr="00950CFE" w:rsidRDefault="0068697C" w:rsidP="00BB4E29">
            <w:pPr>
              <w:ind w:right="240"/>
              <w:jc w:val="center"/>
              <w:rPr>
                <w:i/>
                <w:sz w:val="22"/>
                <w:szCs w:val="22"/>
              </w:rPr>
            </w:pPr>
          </w:p>
          <w:p w:rsidR="0068697C" w:rsidRPr="00950CFE" w:rsidRDefault="0068697C" w:rsidP="0068697C">
            <w:pPr>
              <w:rPr>
                <w:i/>
                <w:sz w:val="22"/>
                <w:szCs w:val="22"/>
              </w:rPr>
            </w:pPr>
            <w:r w:rsidRPr="00950CFE">
              <w:rPr>
                <w:i/>
                <w:sz w:val="22"/>
                <w:szCs w:val="22"/>
              </w:rPr>
              <w:t>To learn more about the Connect2Health</w:t>
            </w:r>
            <w:r w:rsidRPr="00950CFE">
              <w:rPr>
                <w:i/>
                <w:sz w:val="22"/>
                <w:szCs w:val="22"/>
                <w:vertAlign w:val="superscript"/>
              </w:rPr>
              <w:t>FCC</w:t>
            </w:r>
            <w:r w:rsidRPr="00950CFE">
              <w:rPr>
                <w:i/>
                <w:sz w:val="22"/>
                <w:szCs w:val="22"/>
              </w:rPr>
              <w:t xml:space="preserve"> Task Force, please visit </w:t>
            </w:r>
            <w:hyperlink r:id="rId9" w:history="1">
              <w:r w:rsidRPr="00950CFE">
                <w:rPr>
                  <w:rStyle w:val="Hyperlink"/>
                  <w:i/>
                  <w:color w:val="auto"/>
                  <w:sz w:val="22"/>
                  <w:szCs w:val="22"/>
                </w:rPr>
                <w:t>www.fcc.gov/health</w:t>
              </w:r>
            </w:hyperlink>
            <w:r w:rsidRPr="00950CFE">
              <w:rPr>
                <w:i/>
                <w:sz w:val="22"/>
                <w:szCs w:val="22"/>
              </w:rPr>
              <w:t>.</w:t>
            </w:r>
          </w:p>
          <w:p w:rsidR="00E644FE" w:rsidRPr="00950CFE" w:rsidRDefault="00E644FE" w:rsidP="00BB4E29">
            <w:pPr>
              <w:ind w:right="498"/>
              <w:jc w:val="center"/>
              <w:rPr>
                <w:b/>
                <w:bCs/>
                <w:sz w:val="18"/>
                <w:szCs w:val="18"/>
              </w:rPr>
            </w:pPr>
            <w:r w:rsidRPr="00950CFE">
              <w:rPr>
                <w:b/>
                <w:bCs/>
                <w:sz w:val="32"/>
                <w:szCs w:val="32"/>
              </w:rPr>
              <w:br/>
            </w:r>
            <w:r w:rsidRPr="00950CFE">
              <w:rPr>
                <w:b/>
                <w:bCs/>
                <w:sz w:val="18"/>
                <w:szCs w:val="18"/>
              </w:rPr>
              <w:t>Off</w:t>
            </w:r>
            <w:r w:rsidR="00AD0D19" w:rsidRPr="00950CFE">
              <w:rPr>
                <w:b/>
                <w:bCs/>
                <w:sz w:val="18"/>
                <w:szCs w:val="18"/>
              </w:rPr>
              <w:t xml:space="preserve">ice of Media Relations: </w:t>
            </w:r>
            <w:r w:rsidR="00AC0A38" w:rsidRPr="00950CFE">
              <w:rPr>
                <w:b/>
                <w:bCs/>
                <w:sz w:val="18"/>
                <w:szCs w:val="18"/>
              </w:rPr>
              <w:t xml:space="preserve">(202) </w:t>
            </w:r>
            <w:r w:rsidR="00AD0D19" w:rsidRPr="00950CFE">
              <w:rPr>
                <w:b/>
                <w:bCs/>
                <w:sz w:val="18"/>
                <w:szCs w:val="18"/>
              </w:rPr>
              <w:t>418-</w:t>
            </w:r>
            <w:r w:rsidRPr="00950CFE">
              <w:rPr>
                <w:b/>
                <w:bCs/>
                <w:sz w:val="18"/>
                <w:szCs w:val="18"/>
              </w:rPr>
              <w:t>0500</w:t>
            </w:r>
          </w:p>
          <w:p w:rsidR="00E644FE" w:rsidRPr="00950CFE" w:rsidRDefault="00E644FE" w:rsidP="00BB4E29">
            <w:pPr>
              <w:ind w:right="498"/>
              <w:jc w:val="center"/>
              <w:rPr>
                <w:b/>
                <w:bCs/>
                <w:sz w:val="18"/>
                <w:szCs w:val="18"/>
              </w:rPr>
            </w:pPr>
            <w:r w:rsidRPr="00950CFE">
              <w:rPr>
                <w:b/>
                <w:bCs/>
                <w:sz w:val="18"/>
                <w:szCs w:val="18"/>
              </w:rPr>
              <w:t xml:space="preserve">TTY: </w:t>
            </w:r>
            <w:r w:rsidR="00AC0A38" w:rsidRPr="00950CFE">
              <w:rPr>
                <w:b/>
                <w:bCs/>
                <w:sz w:val="18"/>
                <w:szCs w:val="18"/>
              </w:rPr>
              <w:t xml:space="preserve">(888) </w:t>
            </w:r>
            <w:r w:rsidR="006E4A76" w:rsidRPr="00950CFE">
              <w:rPr>
                <w:b/>
                <w:bCs/>
                <w:sz w:val="18"/>
                <w:szCs w:val="18"/>
              </w:rPr>
              <w:t>835-5322</w:t>
            </w:r>
          </w:p>
          <w:p w:rsidR="00CC5E08" w:rsidRPr="00950CFE" w:rsidRDefault="006A2FC5" w:rsidP="00BB4E29">
            <w:pPr>
              <w:ind w:right="498"/>
              <w:jc w:val="center"/>
              <w:rPr>
                <w:b/>
                <w:bCs/>
                <w:sz w:val="18"/>
                <w:szCs w:val="18"/>
              </w:rPr>
            </w:pPr>
            <w:r w:rsidRPr="00950CFE">
              <w:rPr>
                <w:b/>
                <w:bCs/>
                <w:sz w:val="18"/>
                <w:szCs w:val="18"/>
              </w:rPr>
              <w:t>Twitter: @FCC</w:t>
            </w:r>
          </w:p>
          <w:p w:rsidR="00CC5E08" w:rsidRPr="00950CFE" w:rsidRDefault="00C27FC1" w:rsidP="00BB4E29">
            <w:pPr>
              <w:ind w:right="498"/>
              <w:jc w:val="center"/>
              <w:rPr>
                <w:rStyle w:val="Hyperlink"/>
                <w:b/>
                <w:bCs/>
                <w:color w:val="auto"/>
                <w:sz w:val="18"/>
                <w:szCs w:val="18"/>
              </w:rPr>
            </w:pPr>
            <w:hyperlink r:id="rId10" w:history="1">
              <w:r w:rsidR="00EE0E90" w:rsidRPr="00950CFE">
                <w:rPr>
                  <w:rStyle w:val="Hyperlink"/>
                  <w:b/>
                  <w:bCs/>
                  <w:color w:val="auto"/>
                  <w:sz w:val="18"/>
                  <w:szCs w:val="18"/>
                </w:rPr>
                <w:t>www.fcc.gov/office-media-relations</w:t>
              </w:r>
            </w:hyperlink>
          </w:p>
          <w:p w:rsidR="0069420F" w:rsidRPr="00950CFE" w:rsidRDefault="0069420F" w:rsidP="00BB4E29">
            <w:pPr>
              <w:ind w:right="498"/>
              <w:jc w:val="center"/>
              <w:rPr>
                <w:b/>
                <w:bCs/>
                <w:sz w:val="18"/>
                <w:szCs w:val="18"/>
              </w:rPr>
            </w:pPr>
          </w:p>
          <w:p w:rsidR="00EE0E90" w:rsidRPr="00950CFE" w:rsidRDefault="0069420F" w:rsidP="0069420F">
            <w:pPr>
              <w:ind w:right="498"/>
              <w:jc w:val="center"/>
              <w:rPr>
                <w:bCs/>
                <w:i/>
                <w:sz w:val="18"/>
                <w:szCs w:val="18"/>
              </w:rPr>
            </w:pPr>
            <w:r w:rsidRPr="00950CFE">
              <w:rPr>
                <w:bCs/>
                <w:i/>
                <w:sz w:val="18"/>
                <w:szCs w:val="18"/>
              </w:rPr>
              <w:t>This is an unofficial announcement of Commission action.  Release of the full text of a Commission order constitutes official action.  See MCI v. FCC, 515 F.2d 385 (D.C. Cir. 1974).</w:t>
            </w:r>
          </w:p>
        </w:tc>
      </w:tr>
    </w:tbl>
    <w:p w:rsidR="00D24C3D" w:rsidRPr="00950CFE" w:rsidRDefault="00D24C3D">
      <w:pPr>
        <w:rPr>
          <w:b/>
          <w:bCs/>
          <w:sz w:val="2"/>
          <w:szCs w:val="2"/>
        </w:rPr>
      </w:pPr>
    </w:p>
    <w:sectPr w:rsidR="00D24C3D" w:rsidRPr="00950CF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83" w:rsidRDefault="003C0983" w:rsidP="00B25EF9">
      <w:r>
        <w:separator/>
      </w:r>
    </w:p>
  </w:endnote>
  <w:endnote w:type="continuationSeparator" w:id="0">
    <w:p w:rsidR="003C0983" w:rsidRDefault="003C0983" w:rsidP="00B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1B" w:rsidRDefault="00242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1B" w:rsidRDefault="00242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1B" w:rsidRDefault="00242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83" w:rsidRDefault="003C0983" w:rsidP="00B25EF9">
      <w:r>
        <w:separator/>
      </w:r>
    </w:p>
  </w:footnote>
  <w:footnote w:type="continuationSeparator" w:id="0">
    <w:p w:rsidR="003C0983" w:rsidRDefault="003C0983" w:rsidP="00B2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1B" w:rsidRDefault="00242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1B" w:rsidRDefault="00242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1B" w:rsidRDefault="00242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064"/>
    <w:multiLevelType w:val="hybridMultilevel"/>
    <w:tmpl w:val="2F902E7E"/>
    <w:lvl w:ilvl="0" w:tplc="26B2CC68">
      <w:start w:val="1"/>
      <w:numFmt w:val="bullet"/>
      <w:lvlText w:val=""/>
      <w:lvlJc w:val="left"/>
      <w:pPr>
        <w:ind w:left="720" w:hanging="360"/>
      </w:pPr>
      <w:rPr>
        <w:rFonts w:ascii="Symbol" w:hAnsi="Symbol" w:hint="default"/>
      </w:rPr>
    </w:lvl>
    <w:lvl w:ilvl="1" w:tplc="534E33CA">
      <w:start w:val="1"/>
      <w:numFmt w:val="bullet"/>
      <w:lvlText w:val="o"/>
      <w:lvlJc w:val="left"/>
      <w:pPr>
        <w:ind w:left="1440" w:hanging="360"/>
      </w:pPr>
      <w:rPr>
        <w:rFonts w:ascii="Courier New" w:hAnsi="Courier New" w:cs="Times New Roman" w:hint="default"/>
      </w:rPr>
    </w:lvl>
    <w:lvl w:ilvl="2" w:tplc="1A9C44EC">
      <w:start w:val="1"/>
      <w:numFmt w:val="bullet"/>
      <w:lvlText w:val=""/>
      <w:lvlJc w:val="left"/>
      <w:pPr>
        <w:ind w:left="2160" w:hanging="360"/>
      </w:pPr>
      <w:rPr>
        <w:rFonts w:ascii="Wingdings" w:hAnsi="Wingdings" w:hint="default"/>
      </w:rPr>
    </w:lvl>
    <w:lvl w:ilvl="3" w:tplc="9EFE264C">
      <w:start w:val="1"/>
      <w:numFmt w:val="bullet"/>
      <w:lvlText w:val=""/>
      <w:lvlJc w:val="left"/>
      <w:pPr>
        <w:ind w:left="2880" w:hanging="360"/>
      </w:pPr>
      <w:rPr>
        <w:rFonts w:ascii="Symbol" w:hAnsi="Symbol" w:hint="default"/>
      </w:rPr>
    </w:lvl>
    <w:lvl w:ilvl="4" w:tplc="747ACDF8">
      <w:start w:val="1"/>
      <w:numFmt w:val="bullet"/>
      <w:lvlText w:val="o"/>
      <w:lvlJc w:val="left"/>
      <w:pPr>
        <w:ind w:left="3600" w:hanging="360"/>
      </w:pPr>
      <w:rPr>
        <w:rFonts w:ascii="Courier New" w:hAnsi="Courier New" w:cs="Times New Roman" w:hint="default"/>
      </w:rPr>
    </w:lvl>
    <w:lvl w:ilvl="5" w:tplc="5476B6FC">
      <w:start w:val="1"/>
      <w:numFmt w:val="bullet"/>
      <w:lvlText w:val=""/>
      <w:lvlJc w:val="left"/>
      <w:pPr>
        <w:ind w:left="4320" w:hanging="360"/>
      </w:pPr>
      <w:rPr>
        <w:rFonts w:ascii="Wingdings" w:hAnsi="Wingdings" w:hint="default"/>
      </w:rPr>
    </w:lvl>
    <w:lvl w:ilvl="6" w:tplc="6C52E59C">
      <w:start w:val="1"/>
      <w:numFmt w:val="bullet"/>
      <w:lvlText w:val=""/>
      <w:lvlJc w:val="left"/>
      <w:pPr>
        <w:ind w:left="5040" w:hanging="360"/>
      </w:pPr>
      <w:rPr>
        <w:rFonts w:ascii="Symbol" w:hAnsi="Symbol" w:hint="default"/>
      </w:rPr>
    </w:lvl>
    <w:lvl w:ilvl="7" w:tplc="1B2CB3D8">
      <w:start w:val="1"/>
      <w:numFmt w:val="bullet"/>
      <w:lvlText w:val="o"/>
      <w:lvlJc w:val="left"/>
      <w:pPr>
        <w:ind w:left="5760" w:hanging="360"/>
      </w:pPr>
      <w:rPr>
        <w:rFonts w:ascii="Courier New" w:hAnsi="Courier New" w:cs="Times New Roman" w:hint="default"/>
      </w:rPr>
    </w:lvl>
    <w:lvl w:ilvl="8" w:tplc="1666CBD0">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7D736A92"/>
    <w:multiLevelType w:val="hybridMultilevel"/>
    <w:tmpl w:val="6314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DD"/>
    <w:rsid w:val="0002500C"/>
    <w:rsid w:val="000311FC"/>
    <w:rsid w:val="00040127"/>
    <w:rsid w:val="000421AD"/>
    <w:rsid w:val="00081232"/>
    <w:rsid w:val="00091E65"/>
    <w:rsid w:val="00096D4A"/>
    <w:rsid w:val="000A38EA"/>
    <w:rsid w:val="000A40DD"/>
    <w:rsid w:val="000C1E47"/>
    <w:rsid w:val="000C26F3"/>
    <w:rsid w:val="000E049E"/>
    <w:rsid w:val="0010799B"/>
    <w:rsid w:val="00117DB2"/>
    <w:rsid w:val="00123ED2"/>
    <w:rsid w:val="00125BE0"/>
    <w:rsid w:val="00135ED8"/>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2D1B"/>
    <w:rsid w:val="00247274"/>
    <w:rsid w:val="00266966"/>
    <w:rsid w:val="00282610"/>
    <w:rsid w:val="00294C0C"/>
    <w:rsid w:val="002A0934"/>
    <w:rsid w:val="002B1013"/>
    <w:rsid w:val="002D03E5"/>
    <w:rsid w:val="002E3F1D"/>
    <w:rsid w:val="002F31D0"/>
    <w:rsid w:val="00300359"/>
    <w:rsid w:val="0031773E"/>
    <w:rsid w:val="00347716"/>
    <w:rsid w:val="003506E1"/>
    <w:rsid w:val="003727E3"/>
    <w:rsid w:val="00385A93"/>
    <w:rsid w:val="003910F1"/>
    <w:rsid w:val="003C0983"/>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DBC"/>
    <w:rsid w:val="004C4F36"/>
    <w:rsid w:val="004D3D85"/>
    <w:rsid w:val="004E2BD8"/>
    <w:rsid w:val="004F0F1F"/>
    <w:rsid w:val="005022AA"/>
    <w:rsid w:val="00504845"/>
    <w:rsid w:val="0050757F"/>
    <w:rsid w:val="00516AD2"/>
    <w:rsid w:val="00545DAE"/>
    <w:rsid w:val="00571133"/>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6A42"/>
    <w:rsid w:val="006415B4"/>
    <w:rsid w:val="00644E3D"/>
    <w:rsid w:val="00651B9E"/>
    <w:rsid w:val="00652019"/>
    <w:rsid w:val="00657EC9"/>
    <w:rsid w:val="00665633"/>
    <w:rsid w:val="00674C86"/>
    <w:rsid w:val="0068015E"/>
    <w:rsid w:val="00680FBC"/>
    <w:rsid w:val="006861AB"/>
    <w:rsid w:val="0068697C"/>
    <w:rsid w:val="00686B89"/>
    <w:rsid w:val="0069420F"/>
    <w:rsid w:val="006A2FC5"/>
    <w:rsid w:val="006A7D75"/>
    <w:rsid w:val="006B0A70"/>
    <w:rsid w:val="006B606A"/>
    <w:rsid w:val="006C33AF"/>
    <w:rsid w:val="006D5D22"/>
    <w:rsid w:val="006E0324"/>
    <w:rsid w:val="006E4A76"/>
    <w:rsid w:val="006E7C54"/>
    <w:rsid w:val="006F1DBD"/>
    <w:rsid w:val="006F79E9"/>
    <w:rsid w:val="00700556"/>
    <w:rsid w:val="007167DD"/>
    <w:rsid w:val="0072478B"/>
    <w:rsid w:val="0073414D"/>
    <w:rsid w:val="0075235E"/>
    <w:rsid w:val="007528A5"/>
    <w:rsid w:val="0075710C"/>
    <w:rsid w:val="007732CC"/>
    <w:rsid w:val="00774079"/>
    <w:rsid w:val="0077752B"/>
    <w:rsid w:val="00780BE8"/>
    <w:rsid w:val="00793D6F"/>
    <w:rsid w:val="00794090"/>
    <w:rsid w:val="007A2B39"/>
    <w:rsid w:val="007A44F8"/>
    <w:rsid w:val="007D21BF"/>
    <w:rsid w:val="007F3C12"/>
    <w:rsid w:val="007F5205"/>
    <w:rsid w:val="00800D13"/>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50CFE"/>
    <w:rsid w:val="00961620"/>
    <w:rsid w:val="009734B6"/>
    <w:rsid w:val="009804EB"/>
    <w:rsid w:val="0098096F"/>
    <w:rsid w:val="0098437A"/>
    <w:rsid w:val="00986C92"/>
    <w:rsid w:val="00993C47"/>
    <w:rsid w:val="009972BC"/>
    <w:rsid w:val="009B4B16"/>
    <w:rsid w:val="009E09D6"/>
    <w:rsid w:val="009E54A1"/>
    <w:rsid w:val="009F4E25"/>
    <w:rsid w:val="009F5B1F"/>
    <w:rsid w:val="00A314E5"/>
    <w:rsid w:val="00A35DFD"/>
    <w:rsid w:val="00A51383"/>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25EF9"/>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27FC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4276"/>
    <w:rsid w:val="00D95B05"/>
    <w:rsid w:val="00D97E2D"/>
    <w:rsid w:val="00DA103D"/>
    <w:rsid w:val="00DA45D3"/>
    <w:rsid w:val="00DA4772"/>
    <w:rsid w:val="00DA7B44"/>
    <w:rsid w:val="00DB2667"/>
    <w:rsid w:val="00DB67B7"/>
    <w:rsid w:val="00DC15A9"/>
    <w:rsid w:val="00DC40AA"/>
    <w:rsid w:val="00DD1750"/>
    <w:rsid w:val="00E315C2"/>
    <w:rsid w:val="00E349AA"/>
    <w:rsid w:val="00E41390"/>
    <w:rsid w:val="00E41CA0"/>
    <w:rsid w:val="00E4366B"/>
    <w:rsid w:val="00E50A4A"/>
    <w:rsid w:val="00E606DE"/>
    <w:rsid w:val="00E644FE"/>
    <w:rsid w:val="00E72733"/>
    <w:rsid w:val="00E742FA"/>
    <w:rsid w:val="00E76816"/>
    <w:rsid w:val="00E83DBF"/>
    <w:rsid w:val="00E87C13"/>
    <w:rsid w:val="00E9406C"/>
    <w:rsid w:val="00E94CD9"/>
    <w:rsid w:val="00EA1A76"/>
    <w:rsid w:val="00EA290B"/>
    <w:rsid w:val="00EC5C51"/>
    <w:rsid w:val="00EE0E90"/>
    <w:rsid w:val="00EF3BCA"/>
    <w:rsid w:val="00F01B0D"/>
    <w:rsid w:val="00F1238F"/>
    <w:rsid w:val="00F16485"/>
    <w:rsid w:val="00F228ED"/>
    <w:rsid w:val="00F26E31"/>
    <w:rsid w:val="00F27C6C"/>
    <w:rsid w:val="00F34A8D"/>
    <w:rsid w:val="00F472C3"/>
    <w:rsid w:val="00F50D25"/>
    <w:rsid w:val="00F535D8"/>
    <w:rsid w:val="00F61155"/>
    <w:rsid w:val="00F708E3"/>
    <w:rsid w:val="00F76561"/>
    <w:rsid w:val="00F76C9A"/>
    <w:rsid w:val="00F84736"/>
    <w:rsid w:val="00FC6C29"/>
    <w:rsid w:val="00FD58E0"/>
    <w:rsid w:val="00FE0198"/>
    <w:rsid w:val="00FE3A7C"/>
    <w:rsid w:val="00FE4573"/>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link w:val="ListParagraphChar"/>
    <w:uiPriority w:val="34"/>
    <w:qFormat/>
    <w:rsid w:val="00E9406C"/>
    <w:pPr>
      <w:ind w:left="720"/>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locked/>
    <w:rsid w:val="00626A42"/>
    <w:rPr>
      <w:rFonts w:ascii="Calibri" w:eastAsiaTheme="minorHAnsi" w:hAnsi="Calibri" w:cs="Calibri"/>
      <w:sz w:val="22"/>
      <w:szCs w:val="22"/>
    </w:rPr>
  </w:style>
  <w:style w:type="paragraph" w:styleId="BalloonText">
    <w:name w:val="Balloon Text"/>
    <w:basedOn w:val="Normal"/>
    <w:link w:val="BalloonTextChar"/>
    <w:semiHidden/>
    <w:unhideWhenUsed/>
    <w:rsid w:val="00282610"/>
    <w:rPr>
      <w:rFonts w:ascii="Segoe UI" w:hAnsi="Segoe UI" w:cs="Segoe UI"/>
      <w:sz w:val="18"/>
      <w:szCs w:val="18"/>
    </w:rPr>
  </w:style>
  <w:style w:type="character" w:customStyle="1" w:styleId="BalloonTextChar">
    <w:name w:val="Balloon Text Char"/>
    <w:basedOn w:val="DefaultParagraphFont"/>
    <w:link w:val="BalloonText"/>
    <w:semiHidden/>
    <w:rsid w:val="00282610"/>
    <w:rPr>
      <w:rFonts w:ascii="Segoe UI" w:hAnsi="Segoe UI" w:cs="Segoe UI"/>
      <w:sz w:val="18"/>
      <w:szCs w:val="18"/>
    </w:rPr>
  </w:style>
  <w:style w:type="paragraph" w:styleId="Header">
    <w:name w:val="header"/>
    <w:basedOn w:val="Normal"/>
    <w:link w:val="HeaderChar"/>
    <w:unhideWhenUsed/>
    <w:rsid w:val="00B25EF9"/>
    <w:pPr>
      <w:tabs>
        <w:tab w:val="center" w:pos="4680"/>
        <w:tab w:val="right" w:pos="9360"/>
      </w:tabs>
    </w:pPr>
  </w:style>
  <w:style w:type="character" w:customStyle="1" w:styleId="HeaderChar">
    <w:name w:val="Header Char"/>
    <w:basedOn w:val="DefaultParagraphFont"/>
    <w:link w:val="Header"/>
    <w:rsid w:val="00B25EF9"/>
    <w:rPr>
      <w:sz w:val="24"/>
      <w:szCs w:val="24"/>
    </w:rPr>
  </w:style>
  <w:style w:type="paragraph" w:styleId="Footer">
    <w:name w:val="footer"/>
    <w:basedOn w:val="Normal"/>
    <w:link w:val="FooterChar"/>
    <w:unhideWhenUsed/>
    <w:rsid w:val="00B25EF9"/>
    <w:pPr>
      <w:tabs>
        <w:tab w:val="center" w:pos="4680"/>
        <w:tab w:val="right" w:pos="9360"/>
      </w:tabs>
    </w:pPr>
  </w:style>
  <w:style w:type="character" w:customStyle="1" w:styleId="FooterChar">
    <w:name w:val="Footer Char"/>
    <w:basedOn w:val="DefaultParagraphFont"/>
    <w:link w:val="Footer"/>
    <w:rsid w:val="00B25E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link w:val="ListParagraphChar"/>
    <w:uiPriority w:val="34"/>
    <w:qFormat/>
    <w:rsid w:val="00E9406C"/>
    <w:pPr>
      <w:ind w:left="720"/>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locked/>
    <w:rsid w:val="00626A42"/>
    <w:rPr>
      <w:rFonts w:ascii="Calibri" w:eastAsiaTheme="minorHAnsi" w:hAnsi="Calibri" w:cs="Calibri"/>
      <w:sz w:val="22"/>
      <w:szCs w:val="22"/>
    </w:rPr>
  </w:style>
  <w:style w:type="paragraph" w:styleId="BalloonText">
    <w:name w:val="Balloon Text"/>
    <w:basedOn w:val="Normal"/>
    <w:link w:val="BalloonTextChar"/>
    <w:semiHidden/>
    <w:unhideWhenUsed/>
    <w:rsid w:val="00282610"/>
    <w:rPr>
      <w:rFonts w:ascii="Segoe UI" w:hAnsi="Segoe UI" w:cs="Segoe UI"/>
      <w:sz w:val="18"/>
      <w:szCs w:val="18"/>
    </w:rPr>
  </w:style>
  <w:style w:type="character" w:customStyle="1" w:styleId="BalloonTextChar">
    <w:name w:val="Balloon Text Char"/>
    <w:basedOn w:val="DefaultParagraphFont"/>
    <w:link w:val="BalloonText"/>
    <w:semiHidden/>
    <w:rsid w:val="00282610"/>
    <w:rPr>
      <w:rFonts w:ascii="Segoe UI" w:hAnsi="Segoe UI" w:cs="Segoe UI"/>
      <w:sz w:val="18"/>
      <w:szCs w:val="18"/>
    </w:rPr>
  </w:style>
  <w:style w:type="paragraph" w:styleId="Header">
    <w:name w:val="header"/>
    <w:basedOn w:val="Normal"/>
    <w:link w:val="HeaderChar"/>
    <w:unhideWhenUsed/>
    <w:rsid w:val="00B25EF9"/>
    <w:pPr>
      <w:tabs>
        <w:tab w:val="center" w:pos="4680"/>
        <w:tab w:val="right" w:pos="9360"/>
      </w:tabs>
    </w:pPr>
  </w:style>
  <w:style w:type="character" w:customStyle="1" w:styleId="HeaderChar">
    <w:name w:val="Header Char"/>
    <w:basedOn w:val="DefaultParagraphFont"/>
    <w:link w:val="Header"/>
    <w:rsid w:val="00B25EF9"/>
    <w:rPr>
      <w:sz w:val="24"/>
      <w:szCs w:val="24"/>
    </w:rPr>
  </w:style>
  <w:style w:type="paragraph" w:styleId="Footer">
    <w:name w:val="footer"/>
    <w:basedOn w:val="Normal"/>
    <w:link w:val="FooterChar"/>
    <w:unhideWhenUsed/>
    <w:rsid w:val="00B25EF9"/>
    <w:pPr>
      <w:tabs>
        <w:tab w:val="center" w:pos="4680"/>
        <w:tab w:val="right" w:pos="9360"/>
      </w:tabs>
    </w:pPr>
  </w:style>
  <w:style w:type="character" w:customStyle="1" w:styleId="FooterChar">
    <w:name w:val="Footer Char"/>
    <w:basedOn w:val="DefaultParagraphFont"/>
    <w:link w:val="Footer"/>
    <w:rsid w:val="00B25E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790">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45466">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www.fcc.gov/heal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1727</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2017-03-16T20:12:00Z</cp:lastPrinted>
  <dcterms:created xsi:type="dcterms:W3CDTF">2017-03-16T21:27:00Z</dcterms:created>
  <dcterms:modified xsi:type="dcterms:W3CDTF">2017-03-16T21:27:00Z</dcterms:modified>
  <cp:category> </cp:category>
  <cp:contentStatus> </cp:contentStatus>
</cp:coreProperties>
</file>