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64098" w14:textId="77777777" w:rsidR="0032720D" w:rsidRDefault="0032720D" w:rsidP="0032720D">
      <w:pPr>
        <w:rPr>
          <w:b/>
        </w:rPr>
      </w:pPr>
      <w:bookmarkStart w:id="0" w:name="_GoBack"/>
      <w:bookmarkEnd w:id="0"/>
      <w:r>
        <w:rPr>
          <w:b/>
          <w:i/>
          <w:noProof/>
          <w:sz w:val="28"/>
          <w:szCs w:val="28"/>
        </w:rPr>
        <w:drawing>
          <wp:inline distT="0" distB="0" distL="0" distR="0" wp14:anchorId="5E319941" wp14:editId="2FD13DB0">
            <wp:extent cx="550926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9260" cy="762000"/>
                    </a:xfrm>
                    <a:prstGeom prst="rect">
                      <a:avLst/>
                    </a:prstGeom>
                    <a:noFill/>
                    <a:ln>
                      <a:noFill/>
                    </a:ln>
                  </pic:spPr>
                </pic:pic>
              </a:graphicData>
            </a:graphic>
          </wp:inline>
        </w:drawing>
      </w:r>
    </w:p>
    <w:p w14:paraId="3A78F032" w14:textId="77777777" w:rsidR="0032720D" w:rsidRDefault="0032720D" w:rsidP="0032720D">
      <w:pPr>
        <w:rPr>
          <w:b/>
          <w:bCs/>
        </w:rPr>
      </w:pPr>
    </w:p>
    <w:p w14:paraId="4CA373FF" w14:textId="77777777" w:rsidR="0032720D" w:rsidRPr="00752C75" w:rsidRDefault="0032720D" w:rsidP="0032720D">
      <w:pPr>
        <w:rPr>
          <w:b/>
          <w:bCs/>
          <w:sz w:val="22"/>
          <w:szCs w:val="22"/>
        </w:rPr>
      </w:pPr>
      <w:r w:rsidRPr="00752C75">
        <w:rPr>
          <w:b/>
          <w:bCs/>
          <w:sz w:val="22"/>
          <w:szCs w:val="22"/>
        </w:rPr>
        <w:t xml:space="preserve">Media Contact: </w:t>
      </w:r>
    </w:p>
    <w:p w14:paraId="35A5E291" w14:textId="77777777" w:rsidR="0032720D" w:rsidRPr="00752C75" w:rsidRDefault="0032720D" w:rsidP="0032720D">
      <w:pPr>
        <w:rPr>
          <w:bCs/>
          <w:sz w:val="22"/>
          <w:szCs w:val="22"/>
        </w:rPr>
      </w:pPr>
      <w:r w:rsidRPr="00752C75">
        <w:rPr>
          <w:bCs/>
          <w:sz w:val="22"/>
          <w:szCs w:val="22"/>
        </w:rPr>
        <w:t>Janice Wise</w:t>
      </w:r>
      <w:r w:rsidR="00623CA7" w:rsidRPr="00752C75">
        <w:rPr>
          <w:bCs/>
          <w:sz w:val="22"/>
          <w:szCs w:val="22"/>
        </w:rPr>
        <w:t xml:space="preserve"> </w:t>
      </w:r>
      <w:r w:rsidRPr="00752C75">
        <w:rPr>
          <w:bCs/>
          <w:sz w:val="22"/>
          <w:szCs w:val="22"/>
        </w:rPr>
        <w:t>(202) 418-8165</w:t>
      </w:r>
      <w:r w:rsidR="0086579A">
        <w:rPr>
          <w:bCs/>
          <w:sz w:val="22"/>
          <w:szCs w:val="22"/>
        </w:rPr>
        <w:t xml:space="preserve">                                 </w:t>
      </w:r>
    </w:p>
    <w:p w14:paraId="37F1A1DA" w14:textId="77777777" w:rsidR="0032720D" w:rsidRDefault="0086579A" w:rsidP="0032720D">
      <w:pPr>
        <w:rPr>
          <w:bCs/>
          <w:sz w:val="22"/>
          <w:szCs w:val="22"/>
        </w:rPr>
      </w:pPr>
      <w:r w:rsidRPr="00D86AF6">
        <w:rPr>
          <w:bCs/>
          <w:sz w:val="22"/>
          <w:szCs w:val="22"/>
        </w:rPr>
        <w:t>janice.wise@fcc.gov</w:t>
      </w:r>
      <w:r>
        <w:rPr>
          <w:bCs/>
          <w:sz w:val="22"/>
          <w:szCs w:val="22"/>
        </w:rPr>
        <w:tab/>
      </w:r>
      <w:r>
        <w:rPr>
          <w:bCs/>
          <w:sz w:val="22"/>
          <w:szCs w:val="22"/>
        </w:rPr>
        <w:tab/>
      </w:r>
      <w:r>
        <w:rPr>
          <w:bCs/>
          <w:sz w:val="22"/>
          <w:szCs w:val="22"/>
        </w:rPr>
        <w:tab/>
      </w:r>
      <w:r>
        <w:rPr>
          <w:bCs/>
          <w:sz w:val="22"/>
          <w:szCs w:val="22"/>
        </w:rPr>
        <w:tab/>
      </w:r>
    </w:p>
    <w:p w14:paraId="4BDB057B" w14:textId="77777777" w:rsidR="0032720D" w:rsidRPr="00752C75" w:rsidRDefault="0032720D" w:rsidP="0032720D">
      <w:pPr>
        <w:rPr>
          <w:bCs/>
          <w:sz w:val="22"/>
          <w:szCs w:val="22"/>
        </w:rPr>
      </w:pPr>
    </w:p>
    <w:p w14:paraId="2C6E1EFE" w14:textId="77777777" w:rsidR="001F6866" w:rsidRDefault="0032720D" w:rsidP="0032720D">
      <w:pPr>
        <w:rPr>
          <w:b/>
          <w:sz w:val="22"/>
          <w:szCs w:val="22"/>
        </w:rPr>
      </w:pPr>
      <w:r w:rsidRPr="00752C75">
        <w:rPr>
          <w:b/>
          <w:sz w:val="22"/>
          <w:szCs w:val="22"/>
        </w:rPr>
        <w:t>For Immediate Release</w:t>
      </w:r>
    </w:p>
    <w:p w14:paraId="17A7D1EA" w14:textId="77777777" w:rsidR="00E2781E" w:rsidRDefault="00E2781E" w:rsidP="0032720D">
      <w:pPr>
        <w:rPr>
          <w:b/>
          <w:sz w:val="22"/>
          <w:szCs w:val="22"/>
        </w:rPr>
      </w:pPr>
    </w:p>
    <w:p w14:paraId="1C2CB71B" w14:textId="77777777" w:rsidR="009C2B10" w:rsidRPr="00752C75" w:rsidRDefault="009C2B10" w:rsidP="0032720D">
      <w:pPr>
        <w:rPr>
          <w:b/>
          <w:sz w:val="22"/>
          <w:szCs w:val="22"/>
        </w:rPr>
      </w:pPr>
    </w:p>
    <w:p w14:paraId="7A794A04" w14:textId="0F19FAC8" w:rsidR="003E2062" w:rsidRDefault="001F6866" w:rsidP="00E2781E">
      <w:pPr>
        <w:jc w:val="center"/>
        <w:rPr>
          <w:b/>
          <w:sz w:val="26"/>
          <w:szCs w:val="26"/>
        </w:rPr>
      </w:pPr>
      <w:r w:rsidRPr="0071486F">
        <w:rPr>
          <w:b/>
          <w:sz w:val="26"/>
          <w:szCs w:val="26"/>
        </w:rPr>
        <w:t xml:space="preserve">FCC </w:t>
      </w:r>
      <w:r w:rsidR="00CF48F1" w:rsidRPr="0071486F">
        <w:rPr>
          <w:b/>
          <w:sz w:val="26"/>
          <w:szCs w:val="26"/>
        </w:rPr>
        <w:t xml:space="preserve">EXPANDS </w:t>
      </w:r>
      <w:r w:rsidR="00C46AB2">
        <w:rPr>
          <w:b/>
          <w:sz w:val="26"/>
          <w:szCs w:val="26"/>
        </w:rPr>
        <w:t xml:space="preserve">AREA </w:t>
      </w:r>
      <w:r w:rsidR="00E253C0">
        <w:rPr>
          <w:b/>
          <w:sz w:val="26"/>
          <w:szCs w:val="26"/>
        </w:rPr>
        <w:t xml:space="preserve">WHERE </w:t>
      </w:r>
      <w:r w:rsidR="00CF48F1" w:rsidRPr="0071486F">
        <w:rPr>
          <w:b/>
          <w:sz w:val="26"/>
          <w:szCs w:val="26"/>
        </w:rPr>
        <w:t>FM TRANSLATOR</w:t>
      </w:r>
      <w:r w:rsidR="00046363">
        <w:rPr>
          <w:b/>
          <w:sz w:val="26"/>
          <w:szCs w:val="26"/>
        </w:rPr>
        <w:t xml:space="preserve">S </w:t>
      </w:r>
    </w:p>
    <w:p w14:paraId="1A197909" w14:textId="72B693EF" w:rsidR="00E2781E" w:rsidRPr="0071486F" w:rsidRDefault="00CF48F1" w:rsidP="00E2781E">
      <w:pPr>
        <w:jc w:val="center"/>
        <w:rPr>
          <w:b/>
          <w:sz w:val="26"/>
          <w:szCs w:val="26"/>
        </w:rPr>
      </w:pPr>
      <w:r w:rsidRPr="0071486F">
        <w:rPr>
          <w:b/>
          <w:sz w:val="26"/>
          <w:szCs w:val="26"/>
        </w:rPr>
        <w:t>REBROADCAST</w:t>
      </w:r>
      <w:r w:rsidR="00C46AB2">
        <w:rPr>
          <w:b/>
          <w:sz w:val="26"/>
          <w:szCs w:val="26"/>
        </w:rPr>
        <w:t>ING</w:t>
      </w:r>
      <w:r w:rsidRPr="0071486F">
        <w:rPr>
          <w:b/>
          <w:sz w:val="26"/>
          <w:szCs w:val="26"/>
        </w:rPr>
        <w:t xml:space="preserve"> AM </w:t>
      </w:r>
      <w:r w:rsidR="003E2062">
        <w:rPr>
          <w:b/>
          <w:sz w:val="26"/>
          <w:szCs w:val="26"/>
        </w:rPr>
        <w:t xml:space="preserve">RADIO </w:t>
      </w:r>
      <w:r w:rsidRPr="0071486F">
        <w:rPr>
          <w:b/>
          <w:sz w:val="26"/>
          <w:szCs w:val="26"/>
        </w:rPr>
        <w:t>STATIONS</w:t>
      </w:r>
      <w:r w:rsidR="00C46AB2">
        <w:rPr>
          <w:b/>
          <w:sz w:val="26"/>
          <w:szCs w:val="26"/>
        </w:rPr>
        <w:t xml:space="preserve"> CAN BE LOCATED</w:t>
      </w:r>
    </w:p>
    <w:p w14:paraId="1AD9319C" w14:textId="494DF2E4" w:rsidR="001F6866" w:rsidRPr="0071486F" w:rsidRDefault="00E2781E" w:rsidP="001F6866">
      <w:pPr>
        <w:jc w:val="center"/>
        <w:rPr>
          <w:b/>
        </w:rPr>
      </w:pPr>
      <w:r w:rsidRPr="0071486F">
        <w:rPr>
          <w:b/>
          <w:i/>
        </w:rPr>
        <w:t xml:space="preserve">Action </w:t>
      </w:r>
      <w:r w:rsidR="005A6E35" w:rsidRPr="0071486F">
        <w:rPr>
          <w:b/>
          <w:i/>
        </w:rPr>
        <w:t xml:space="preserve">Gives </w:t>
      </w:r>
      <w:r w:rsidR="005A6E35">
        <w:rPr>
          <w:b/>
          <w:i/>
        </w:rPr>
        <w:t>AM Radio Stations More Flexibility t</w:t>
      </w:r>
      <w:r w:rsidR="005A6E35" w:rsidRPr="0071486F">
        <w:rPr>
          <w:b/>
          <w:i/>
        </w:rPr>
        <w:t xml:space="preserve">o Better Serve Listeners </w:t>
      </w:r>
    </w:p>
    <w:p w14:paraId="1950EECA" w14:textId="77777777" w:rsidR="001F6866" w:rsidRPr="003E2AB6" w:rsidRDefault="001F6866" w:rsidP="001F6866">
      <w:pPr>
        <w:rPr>
          <w:sz w:val="22"/>
          <w:szCs w:val="22"/>
        </w:rPr>
      </w:pPr>
    </w:p>
    <w:p w14:paraId="50E568F0" w14:textId="3C81A81F" w:rsidR="00046363" w:rsidRDefault="001F6866" w:rsidP="00ED7FD6">
      <w:pPr>
        <w:rPr>
          <w:sz w:val="22"/>
          <w:szCs w:val="22"/>
        </w:rPr>
      </w:pPr>
      <w:r w:rsidRPr="00B06187">
        <w:rPr>
          <w:sz w:val="22"/>
          <w:szCs w:val="22"/>
        </w:rPr>
        <w:t>WASHINGTON</w:t>
      </w:r>
      <w:r w:rsidR="00B32A8D" w:rsidRPr="00B06187">
        <w:rPr>
          <w:sz w:val="22"/>
          <w:szCs w:val="22"/>
        </w:rPr>
        <w:t>,</w:t>
      </w:r>
      <w:r w:rsidRPr="00B06187">
        <w:rPr>
          <w:sz w:val="22"/>
          <w:szCs w:val="22"/>
        </w:rPr>
        <w:t xml:space="preserve"> </w:t>
      </w:r>
      <w:r w:rsidR="00CC4B48" w:rsidRPr="00B06187">
        <w:rPr>
          <w:sz w:val="22"/>
          <w:szCs w:val="22"/>
        </w:rPr>
        <w:t>February 23</w:t>
      </w:r>
      <w:r w:rsidRPr="00B06187">
        <w:rPr>
          <w:sz w:val="22"/>
          <w:szCs w:val="22"/>
        </w:rPr>
        <w:t xml:space="preserve">, 2017 – The Federal Communications Commission today </w:t>
      </w:r>
      <w:r w:rsidR="005B44DF" w:rsidRPr="00B06187">
        <w:rPr>
          <w:sz w:val="22"/>
          <w:szCs w:val="22"/>
        </w:rPr>
        <w:t xml:space="preserve">expanded the </w:t>
      </w:r>
      <w:r w:rsidR="000357C0" w:rsidRPr="00ED7FD6">
        <w:rPr>
          <w:sz w:val="22"/>
          <w:szCs w:val="22"/>
        </w:rPr>
        <w:t xml:space="preserve">site locations </w:t>
      </w:r>
      <w:r w:rsidR="00B32A8D" w:rsidRPr="00ED7FD6">
        <w:rPr>
          <w:sz w:val="22"/>
          <w:szCs w:val="22"/>
        </w:rPr>
        <w:t xml:space="preserve">where </w:t>
      </w:r>
      <w:r w:rsidR="000357C0" w:rsidRPr="00ED7FD6">
        <w:rPr>
          <w:sz w:val="22"/>
          <w:szCs w:val="22"/>
        </w:rPr>
        <w:t xml:space="preserve">FM translators </w:t>
      </w:r>
      <w:r w:rsidR="00B32A8D" w:rsidRPr="00ED7FD6">
        <w:rPr>
          <w:sz w:val="22"/>
          <w:szCs w:val="22"/>
        </w:rPr>
        <w:t xml:space="preserve">can </w:t>
      </w:r>
      <w:r w:rsidR="000357C0" w:rsidRPr="00ED7FD6">
        <w:rPr>
          <w:sz w:val="22"/>
          <w:szCs w:val="22"/>
        </w:rPr>
        <w:t xml:space="preserve">rebroadcast AM radio stations.  The </w:t>
      </w:r>
      <w:r w:rsidR="007F1232">
        <w:rPr>
          <w:sz w:val="22"/>
          <w:szCs w:val="22"/>
        </w:rPr>
        <w:t xml:space="preserve">amended </w:t>
      </w:r>
      <w:r w:rsidR="000B2694">
        <w:rPr>
          <w:sz w:val="22"/>
          <w:szCs w:val="22"/>
        </w:rPr>
        <w:t xml:space="preserve">rule </w:t>
      </w:r>
      <w:r w:rsidR="000357C0" w:rsidRPr="008D6900">
        <w:rPr>
          <w:sz w:val="22"/>
          <w:szCs w:val="22"/>
        </w:rPr>
        <w:t>provide</w:t>
      </w:r>
      <w:r w:rsidR="00ED7FD6">
        <w:rPr>
          <w:sz w:val="22"/>
          <w:szCs w:val="22"/>
        </w:rPr>
        <w:t>s</w:t>
      </w:r>
      <w:r w:rsidR="000357C0" w:rsidRPr="008D6900">
        <w:rPr>
          <w:sz w:val="22"/>
          <w:szCs w:val="22"/>
        </w:rPr>
        <w:t xml:space="preserve"> greater flexibility for an AM station to </w:t>
      </w:r>
      <w:r w:rsidR="00836C4B" w:rsidRPr="008D6900">
        <w:rPr>
          <w:sz w:val="22"/>
          <w:szCs w:val="22"/>
        </w:rPr>
        <w:t>place</w:t>
      </w:r>
      <w:r w:rsidR="000357C0" w:rsidRPr="008D6900">
        <w:rPr>
          <w:sz w:val="22"/>
          <w:szCs w:val="22"/>
        </w:rPr>
        <w:t xml:space="preserve"> a rebroadcasting FM translator </w:t>
      </w:r>
      <w:r w:rsidR="006C02E8">
        <w:rPr>
          <w:sz w:val="22"/>
          <w:szCs w:val="22"/>
        </w:rPr>
        <w:t xml:space="preserve">in a location </w:t>
      </w:r>
      <w:r w:rsidR="001967A7" w:rsidRPr="008D6900">
        <w:rPr>
          <w:sz w:val="22"/>
          <w:szCs w:val="22"/>
        </w:rPr>
        <w:t>where it</w:t>
      </w:r>
      <w:r w:rsidR="000357C0" w:rsidRPr="008D6900">
        <w:rPr>
          <w:sz w:val="22"/>
          <w:szCs w:val="22"/>
        </w:rPr>
        <w:t xml:space="preserve"> will be</w:t>
      </w:r>
      <w:r w:rsidR="006C02E8">
        <w:rPr>
          <w:sz w:val="22"/>
          <w:szCs w:val="22"/>
        </w:rPr>
        <w:t>tter</w:t>
      </w:r>
      <w:r w:rsidR="000357C0" w:rsidRPr="008D6900">
        <w:rPr>
          <w:sz w:val="22"/>
          <w:szCs w:val="22"/>
        </w:rPr>
        <w:t xml:space="preserve"> serve </w:t>
      </w:r>
      <w:r w:rsidR="006C02E8">
        <w:rPr>
          <w:sz w:val="22"/>
          <w:szCs w:val="22"/>
        </w:rPr>
        <w:t>its</w:t>
      </w:r>
      <w:r w:rsidR="00E93588">
        <w:rPr>
          <w:sz w:val="22"/>
          <w:szCs w:val="22"/>
        </w:rPr>
        <w:t xml:space="preserve"> </w:t>
      </w:r>
      <w:r w:rsidR="000357C0" w:rsidRPr="008D6900">
        <w:rPr>
          <w:sz w:val="22"/>
          <w:szCs w:val="22"/>
        </w:rPr>
        <w:t xml:space="preserve">AM station’s listeners.  </w:t>
      </w:r>
    </w:p>
    <w:p w14:paraId="0BF7A9D0" w14:textId="77777777" w:rsidR="000B2694" w:rsidRDefault="000B2694" w:rsidP="00ED7FD6">
      <w:pPr>
        <w:rPr>
          <w:sz w:val="22"/>
          <w:szCs w:val="22"/>
        </w:rPr>
      </w:pPr>
    </w:p>
    <w:p w14:paraId="373A563F" w14:textId="180F9563" w:rsidR="00BA7067" w:rsidRDefault="00BA7067" w:rsidP="00A97D9D">
      <w:pPr>
        <w:rPr>
          <w:sz w:val="22"/>
          <w:szCs w:val="22"/>
        </w:rPr>
      </w:pPr>
      <w:r w:rsidRPr="00BA7067">
        <w:rPr>
          <w:sz w:val="22"/>
          <w:szCs w:val="22"/>
        </w:rPr>
        <w:t xml:space="preserve">AM radio stations </w:t>
      </w:r>
      <w:r>
        <w:rPr>
          <w:sz w:val="22"/>
          <w:szCs w:val="22"/>
        </w:rPr>
        <w:t>that want</w:t>
      </w:r>
      <w:r w:rsidRPr="00BA7067">
        <w:rPr>
          <w:sz w:val="22"/>
          <w:szCs w:val="22"/>
        </w:rPr>
        <w:t xml:space="preserve"> to </w:t>
      </w:r>
      <w:r>
        <w:rPr>
          <w:sz w:val="22"/>
          <w:szCs w:val="22"/>
        </w:rPr>
        <w:t>improve</w:t>
      </w:r>
      <w:r w:rsidRPr="00BA7067">
        <w:rPr>
          <w:sz w:val="22"/>
          <w:szCs w:val="22"/>
        </w:rPr>
        <w:t xml:space="preserve"> their service area with a clearer signal can </w:t>
      </w:r>
      <w:r>
        <w:rPr>
          <w:sz w:val="22"/>
          <w:szCs w:val="22"/>
        </w:rPr>
        <w:t>do so by using an FM translator</w:t>
      </w:r>
      <w:r w:rsidR="007F1232">
        <w:rPr>
          <w:sz w:val="22"/>
          <w:szCs w:val="22"/>
        </w:rPr>
        <w:t>,</w:t>
      </w:r>
      <w:r w:rsidRPr="00BA7067">
        <w:rPr>
          <w:sz w:val="22"/>
          <w:szCs w:val="22"/>
        </w:rPr>
        <w:t xml:space="preserve"> which receives the AM signal and re-broadcasts it on an FM frequency</w:t>
      </w:r>
      <w:r>
        <w:rPr>
          <w:sz w:val="22"/>
          <w:szCs w:val="22"/>
        </w:rPr>
        <w:t>.</w:t>
      </w:r>
      <w:r w:rsidR="00467AB0">
        <w:rPr>
          <w:sz w:val="22"/>
          <w:szCs w:val="22"/>
        </w:rPr>
        <w:t xml:space="preserve"> </w:t>
      </w:r>
      <w:r w:rsidRPr="00BA7067">
        <w:rPr>
          <w:sz w:val="22"/>
          <w:szCs w:val="22"/>
        </w:rPr>
        <w:t>This is particularly useful for the many AM stations forced to reduce their power at night, since the FM translator can operate at the same power 24 hours a day.</w:t>
      </w:r>
    </w:p>
    <w:p w14:paraId="540B85E1" w14:textId="77777777" w:rsidR="00BA7067" w:rsidRDefault="00BA7067" w:rsidP="00BA7067">
      <w:pPr>
        <w:rPr>
          <w:sz w:val="22"/>
          <w:szCs w:val="22"/>
        </w:rPr>
      </w:pPr>
    </w:p>
    <w:p w14:paraId="69324F87" w14:textId="41A50DD4" w:rsidR="00BA7067" w:rsidRDefault="000B2694" w:rsidP="00BA7067">
      <w:pPr>
        <w:rPr>
          <w:sz w:val="22"/>
          <w:szCs w:val="22"/>
        </w:rPr>
      </w:pPr>
      <w:r>
        <w:rPr>
          <w:sz w:val="22"/>
          <w:szCs w:val="22"/>
        </w:rPr>
        <w:t xml:space="preserve">At issue </w:t>
      </w:r>
      <w:r w:rsidR="00E02E54">
        <w:rPr>
          <w:sz w:val="22"/>
          <w:szCs w:val="22"/>
        </w:rPr>
        <w:t>is a</w:t>
      </w:r>
      <w:r>
        <w:rPr>
          <w:sz w:val="22"/>
          <w:szCs w:val="22"/>
        </w:rPr>
        <w:t xml:space="preserve"> current FCC rule that may make</w:t>
      </w:r>
      <w:r w:rsidRPr="000B2694">
        <w:rPr>
          <w:sz w:val="22"/>
          <w:szCs w:val="22"/>
        </w:rPr>
        <w:t xml:space="preserve"> finding a location for these translators unnecessarily challenging.</w:t>
      </w:r>
      <w:r>
        <w:rPr>
          <w:sz w:val="22"/>
          <w:szCs w:val="22"/>
        </w:rPr>
        <w:t xml:space="preserve"> </w:t>
      </w:r>
      <w:r w:rsidR="00BA7067" w:rsidRPr="00BA7067">
        <w:rPr>
          <w:sz w:val="22"/>
          <w:szCs w:val="22"/>
        </w:rPr>
        <w:t xml:space="preserve">Under the old rule, an AM station could place a rebroadcasting FM translator </w:t>
      </w:r>
      <w:r w:rsidR="00C46AB2">
        <w:rPr>
          <w:sz w:val="22"/>
          <w:szCs w:val="22"/>
        </w:rPr>
        <w:t xml:space="preserve">either </w:t>
      </w:r>
      <w:r w:rsidR="00BA7067" w:rsidRPr="00BA7067">
        <w:rPr>
          <w:sz w:val="22"/>
          <w:szCs w:val="22"/>
        </w:rPr>
        <w:t>within its daytime service contour or within a 25-mile radius of its transmitter, whichever distance was less.  The new rule allows the rebroadcasting FM translator to be located anywhere within</w:t>
      </w:r>
      <w:r w:rsidR="00C46AB2">
        <w:rPr>
          <w:sz w:val="22"/>
          <w:szCs w:val="22"/>
        </w:rPr>
        <w:t xml:space="preserve"> the AM station’s daytime service contour or anywhere within</w:t>
      </w:r>
      <w:r w:rsidR="00BA7067" w:rsidRPr="00BA7067">
        <w:rPr>
          <w:sz w:val="22"/>
          <w:szCs w:val="22"/>
        </w:rPr>
        <w:t xml:space="preserve"> a 25-mile radius of the transmitter, even if the contour extends farther than 25 miles from the transmitter.</w:t>
      </w:r>
    </w:p>
    <w:p w14:paraId="4A21CC87" w14:textId="0F039C76" w:rsidR="000B2694" w:rsidRDefault="000B2694" w:rsidP="00BA7067">
      <w:pPr>
        <w:rPr>
          <w:sz w:val="22"/>
          <w:szCs w:val="22"/>
        </w:rPr>
      </w:pPr>
    </w:p>
    <w:p w14:paraId="0DB032C2" w14:textId="790C5CA9" w:rsidR="00A97D9D" w:rsidRDefault="003E2062" w:rsidP="00A97D9D">
      <w:pPr>
        <w:rPr>
          <w:sz w:val="22"/>
          <w:szCs w:val="22"/>
        </w:rPr>
      </w:pPr>
      <w:r w:rsidRPr="003E2062">
        <w:rPr>
          <w:sz w:val="22"/>
          <w:szCs w:val="22"/>
        </w:rPr>
        <w:t xml:space="preserve">The current rule proved too restrictive for some AM broadcasters, especially those whose transmitters were far from their communities of license.  AM transmission systems require large amounts of land, and many AM broadcasters have been forced to relocate to sites far from the cities they serve, where land is available </w:t>
      </w:r>
      <w:r>
        <w:rPr>
          <w:sz w:val="22"/>
          <w:szCs w:val="22"/>
        </w:rPr>
        <w:t>or</w:t>
      </w:r>
      <w:r w:rsidRPr="003E2062">
        <w:rPr>
          <w:sz w:val="22"/>
          <w:szCs w:val="22"/>
        </w:rPr>
        <w:t xml:space="preserve"> affordable.</w:t>
      </w:r>
      <w:r>
        <w:rPr>
          <w:sz w:val="22"/>
          <w:szCs w:val="22"/>
        </w:rPr>
        <w:t xml:space="preserve"> </w:t>
      </w:r>
      <w:r w:rsidR="00A97D9D">
        <w:rPr>
          <w:sz w:val="22"/>
          <w:szCs w:val="22"/>
        </w:rPr>
        <w:t>T</w:t>
      </w:r>
      <w:r w:rsidR="00AF2362">
        <w:rPr>
          <w:sz w:val="22"/>
          <w:szCs w:val="22"/>
        </w:rPr>
        <w:t>he rule change</w:t>
      </w:r>
      <w:r w:rsidR="00A97D9D">
        <w:rPr>
          <w:sz w:val="22"/>
          <w:szCs w:val="22"/>
        </w:rPr>
        <w:t xml:space="preserve"> </w:t>
      </w:r>
      <w:r>
        <w:rPr>
          <w:sz w:val="22"/>
          <w:szCs w:val="22"/>
        </w:rPr>
        <w:t xml:space="preserve">today </w:t>
      </w:r>
      <w:r w:rsidR="00A97D9D" w:rsidRPr="008D6900">
        <w:rPr>
          <w:sz w:val="22"/>
          <w:szCs w:val="22"/>
        </w:rPr>
        <w:t>especially benefit</w:t>
      </w:r>
      <w:r w:rsidR="00A97D9D">
        <w:rPr>
          <w:sz w:val="22"/>
          <w:szCs w:val="22"/>
        </w:rPr>
        <w:t>s</w:t>
      </w:r>
      <w:r w:rsidR="00A97D9D" w:rsidRPr="008D6900">
        <w:rPr>
          <w:sz w:val="22"/>
          <w:szCs w:val="22"/>
        </w:rPr>
        <w:t xml:space="preserve"> </w:t>
      </w:r>
      <w:r w:rsidR="001B5C17">
        <w:rPr>
          <w:sz w:val="22"/>
          <w:szCs w:val="22"/>
        </w:rPr>
        <w:t xml:space="preserve">these </w:t>
      </w:r>
      <w:r w:rsidR="00A97D9D" w:rsidRPr="008D6900">
        <w:rPr>
          <w:sz w:val="22"/>
          <w:szCs w:val="22"/>
        </w:rPr>
        <w:t>AM</w:t>
      </w:r>
      <w:r w:rsidR="00A97D9D">
        <w:rPr>
          <w:sz w:val="22"/>
          <w:szCs w:val="22"/>
        </w:rPr>
        <w:t xml:space="preserve"> </w:t>
      </w:r>
      <w:r w:rsidR="00A97D9D" w:rsidRPr="008D6900">
        <w:rPr>
          <w:sz w:val="22"/>
          <w:szCs w:val="22"/>
        </w:rPr>
        <w:t>stations</w:t>
      </w:r>
      <w:r w:rsidR="007F1232">
        <w:rPr>
          <w:sz w:val="22"/>
          <w:szCs w:val="22"/>
        </w:rPr>
        <w:t>, and</w:t>
      </w:r>
      <w:r w:rsidR="00A97D9D" w:rsidRPr="008D6900">
        <w:rPr>
          <w:sz w:val="22"/>
          <w:szCs w:val="22"/>
        </w:rPr>
        <w:t xml:space="preserve"> </w:t>
      </w:r>
      <w:r w:rsidR="00A97D9D">
        <w:rPr>
          <w:sz w:val="22"/>
          <w:szCs w:val="22"/>
        </w:rPr>
        <w:t>also helps</w:t>
      </w:r>
      <w:r w:rsidR="00A97D9D" w:rsidRPr="00ED7FD6">
        <w:rPr>
          <w:sz w:val="22"/>
          <w:szCs w:val="22"/>
        </w:rPr>
        <w:t xml:space="preserve"> other AM stations whose </w:t>
      </w:r>
      <w:r w:rsidR="004C1598" w:rsidRPr="0071486F">
        <w:rPr>
          <w:color w:val="000000" w:themeColor="text1"/>
          <w:sz w:val="22"/>
          <w:szCs w:val="22"/>
        </w:rPr>
        <w:t xml:space="preserve">highly directionalized </w:t>
      </w:r>
      <w:r w:rsidR="00A97D9D" w:rsidRPr="0071486F">
        <w:rPr>
          <w:color w:val="000000" w:themeColor="text1"/>
          <w:sz w:val="22"/>
          <w:szCs w:val="22"/>
        </w:rPr>
        <w:t xml:space="preserve">technical </w:t>
      </w:r>
      <w:r w:rsidR="00A97D9D" w:rsidRPr="00ED7FD6">
        <w:rPr>
          <w:sz w:val="22"/>
          <w:szCs w:val="22"/>
        </w:rPr>
        <w:t xml:space="preserve">facilities currently limit the area </w:t>
      </w:r>
      <w:r w:rsidR="00A97D9D">
        <w:rPr>
          <w:sz w:val="22"/>
          <w:szCs w:val="22"/>
        </w:rPr>
        <w:t>where</w:t>
      </w:r>
      <w:r w:rsidR="00A97D9D" w:rsidRPr="00ED7FD6">
        <w:rPr>
          <w:sz w:val="22"/>
          <w:szCs w:val="22"/>
        </w:rPr>
        <w:t xml:space="preserve"> they can </w:t>
      </w:r>
      <w:r w:rsidR="00A97D9D">
        <w:rPr>
          <w:sz w:val="22"/>
          <w:szCs w:val="22"/>
        </w:rPr>
        <w:t>locate</w:t>
      </w:r>
      <w:r w:rsidR="00A97D9D" w:rsidRPr="00ED7FD6">
        <w:rPr>
          <w:sz w:val="22"/>
          <w:szCs w:val="22"/>
        </w:rPr>
        <w:t xml:space="preserve"> a cross-service FM translator.  </w:t>
      </w:r>
    </w:p>
    <w:p w14:paraId="3B97FC8A" w14:textId="77777777" w:rsidR="00ED7FD6" w:rsidRPr="008D6900" w:rsidRDefault="00ED7FD6" w:rsidP="00ED7FD6">
      <w:pPr>
        <w:rPr>
          <w:sz w:val="22"/>
          <w:szCs w:val="22"/>
        </w:rPr>
      </w:pPr>
    </w:p>
    <w:p w14:paraId="50C01F96" w14:textId="77777777" w:rsidR="000B2694" w:rsidRDefault="000357C0" w:rsidP="00CF48F1">
      <w:pPr>
        <w:rPr>
          <w:sz w:val="22"/>
          <w:szCs w:val="22"/>
        </w:rPr>
      </w:pPr>
      <w:r w:rsidRPr="00ED7FD6">
        <w:rPr>
          <w:sz w:val="22"/>
          <w:szCs w:val="22"/>
        </w:rPr>
        <w:t xml:space="preserve">The Commission first </w:t>
      </w:r>
      <w:r w:rsidR="00CF48F1" w:rsidRPr="00ED7FD6">
        <w:rPr>
          <w:sz w:val="22"/>
          <w:szCs w:val="22"/>
        </w:rPr>
        <w:t>authorized</w:t>
      </w:r>
      <w:r w:rsidRPr="00ED7FD6">
        <w:rPr>
          <w:sz w:val="22"/>
          <w:szCs w:val="22"/>
        </w:rPr>
        <w:t xml:space="preserve"> AM stations to rebroadcast over FM translators in 2009</w:t>
      </w:r>
      <w:r w:rsidR="00B06187" w:rsidRPr="00ED7FD6">
        <w:rPr>
          <w:sz w:val="22"/>
          <w:szCs w:val="22"/>
        </w:rPr>
        <w:t xml:space="preserve">.  In </w:t>
      </w:r>
      <w:r w:rsidRPr="00B06187">
        <w:rPr>
          <w:sz w:val="22"/>
          <w:szCs w:val="22"/>
        </w:rPr>
        <w:t>201</w:t>
      </w:r>
      <w:r w:rsidR="00CF48F1" w:rsidRPr="00B06187">
        <w:rPr>
          <w:sz w:val="22"/>
          <w:szCs w:val="22"/>
        </w:rPr>
        <w:t>6</w:t>
      </w:r>
      <w:r w:rsidR="00B06187" w:rsidRPr="00B06187">
        <w:rPr>
          <w:sz w:val="22"/>
          <w:szCs w:val="22"/>
        </w:rPr>
        <w:t>,</w:t>
      </w:r>
      <w:r w:rsidRPr="00B06187">
        <w:rPr>
          <w:sz w:val="22"/>
          <w:szCs w:val="22"/>
        </w:rPr>
        <w:t xml:space="preserve"> two filing windows</w:t>
      </w:r>
      <w:r w:rsidR="00B06187" w:rsidRPr="00B06187">
        <w:rPr>
          <w:sz w:val="22"/>
          <w:szCs w:val="22"/>
        </w:rPr>
        <w:t xml:space="preserve"> opened</w:t>
      </w:r>
      <w:r w:rsidRPr="00B06187">
        <w:rPr>
          <w:sz w:val="22"/>
          <w:szCs w:val="22"/>
        </w:rPr>
        <w:t xml:space="preserve"> </w:t>
      </w:r>
      <w:r w:rsidR="00B06187" w:rsidRPr="00B06187">
        <w:rPr>
          <w:sz w:val="22"/>
          <w:szCs w:val="22"/>
        </w:rPr>
        <w:t xml:space="preserve">that enabled </w:t>
      </w:r>
      <w:r w:rsidR="00BA7067">
        <w:rPr>
          <w:sz w:val="22"/>
          <w:szCs w:val="22"/>
        </w:rPr>
        <w:t xml:space="preserve">more than 1,000 </w:t>
      </w:r>
      <w:r w:rsidRPr="00B06187">
        <w:rPr>
          <w:sz w:val="22"/>
          <w:szCs w:val="22"/>
        </w:rPr>
        <w:t xml:space="preserve">AM stations </w:t>
      </w:r>
      <w:r w:rsidR="00B06187" w:rsidRPr="00B06187">
        <w:rPr>
          <w:sz w:val="22"/>
          <w:szCs w:val="22"/>
        </w:rPr>
        <w:t>to</w:t>
      </w:r>
      <w:r w:rsidRPr="00B06187">
        <w:rPr>
          <w:sz w:val="22"/>
          <w:szCs w:val="22"/>
        </w:rPr>
        <w:t xml:space="preserve"> acquire and relocate FM translators to rebroadcast their signals.  </w:t>
      </w:r>
      <w:r w:rsidR="00B06187" w:rsidRPr="00B06187">
        <w:rPr>
          <w:sz w:val="22"/>
          <w:szCs w:val="22"/>
        </w:rPr>
        <w:t>Because</w:t>
      </w:r>
      <w:r w:rsidRPr="00B06187">
        <w:rPr>
          <w:sz w:val="22"/>
          <w:szCs w:val="22"/>
        </w:rPr>
        <w:t xml:space="preserve"> of these actions, </w:t>
      </w:r>
      <w:r w:rsidR="006A12FE">
        <w:rPr>
          <w:sz w:val="22"/>
          <w:szCs w:val="22"/>
        </w:rPr>
        <w:t>nearly</w:t>
      </w:r>
      <w:r w:rsidRPr="006A12FE">
        <w:rPr>
          <w:sz w:val="22"/>
          <w:szCs w:val="22"/>
        </w:rPr>
        <w:t xml:space="preserve"> 2,000 FM translators are </w:t>
      </w:r>
      <w:r w:rsidR="00E253C0">
        <w:rPr>
          <w:sz w:val="22"/>
          <w:szCs w:val="22"/>
        </w:rPr>
        <w:t xml:space="preserve">currently </w:t>
      </w:r>
      <w:r w:rsidRPr="006A12FE">
        <w:rPr>
          <w:sz w:val="22"/>
          <w:szCs w:val="22"/>
        </w:rPr>
        <w:t xml:space="preserve">rebroadcasting AM station signals, allowing </w:t>
      </w:r>
      <w:r w:rsidR="00B06187" w:rsidRPr="006A12FE">
        <w:rPr>
          <w:sz w:val="22"/>
          <w:szCs w:val="22"/>
        </w:rPr>
        <w:t xml:space="preserve">many </w:t>
      </w:r>
      <w:r w:rsidRPr="006A12FE">
        <w:rPr>
          <w:sz w:val="22"/>
          <w:szCs w:val="22"/>
        </w:rPr>
        <w:t>AM s</w:t>
      </w:r>
      <w:r w:rsidRPr="00FA6CE0">
        <w:rPr>
          <w:sz w:val="22"/>
          <w:szCs w:val="22"/>
        </w:rPr>
        <w:t xml:space="preserve">tations </w:t>
      </w:r>
      <w:r w:rsidR="00B06187" w:rsidRPr="00B06187">
        <w:rPr>
          <w:sz w:val="22"/>
          <w:szCs w:val="22"/>
        </w:rPr>
        <w:t xml:space="preserve">previously </w:t>
      </w:r>
      <w:r w:rsidRPr="00B06187">
        <w:rPr>
          <w:sz w:val="22"/>
          <w:szCs w:val="22"/>
        </w:rPr>
        <w:t xml:space="preserve">forced to reduce or eliminate nighttime power to </w:t>
      </w:r>
      <w:r w:rsidR="00B06187" w:rsidRPr="00B06187">
        <w:rPr>
          <w:sz w:val="22"/>
          <w:szCs w:val="22"/>
        </w:rPr>
        <w:t xml:space="preserve">now </w:t>
      </w:r>
      <w:r w:rsidRPr="00B06187">
        <w:rPr>
          <w:sz w:val="22"/>
          <w:szCs w:val="22"/>
        </w:rPr>
        <w:t>provide 24-hour service to their communities.</w:t>
      </w:r>
      <w:r w:rsidR="00CF48F1" w:rsidRPr="00B06187">
        <w:rPr>
          <w:sz w:val="22"/>
          <w:szCs w:val="22"/>
        </w:rPr>
        <w:t xml:space="preserve">  </w:t>
      </w:r>
    </w:p>
    <w:p w14:paraId="75889515" w14:textId="77777777" w:rsidR="000B2694" w:rsidRDefault="000B2694" w:rsidP="00CF48F1">
      <w:pPr>
        <w:rPr>
          <w:sz w:val="22"/>
          <w:szCs w:val="22"/>
        </w:rPr>
      </w:pPr>
    </w:p>
    <w:p w14:paraId="13CC2D6F" w14:textId="74104D23" w:rsidR="001F6866" w:rsidRPr="00F93DE7" w:rsidRDefault="00CF48F1" w:rsidP="00CF48F1">
      <w:pPr>
        <w:rPr>
          <w:sz w:val="22"/>
          <w:szCs w:val="22"/>
        </w:rPr>
      </w:pPr>
      <w:r w:rsidRPr="006A12FE">
        <w:rPr>
          <w:sz w:val="22"/>
          <w:szCs w:val="22"/>
        </w:rPr>
        <w:t xml:space="preserve">Today’s </w:t>
      </w:r>
      <w:r w:rsidR="00FA6CE0" w:rsidRPr="00222BA7">
        <w:rPr>
          <w:i/>
          <w:sz w:val="22"/>
          <w:szCs w:val="22"/>
        </w:rPr>
        <w:t>Order</w:t>
      </w:r>
      <w:r w:rsidRPr="006A12FE">
        <w:rPr>
          <w:sz w:val="22"/>
          <w:szCs w:val="22"/>
        </w:rPr>
        <w:t xml:space="preserve"> </w:t>
      </w:r>
      <w:r w:rsidR="00C46AB2">
        <w:rPr>
          <w:sz w:val="22"/>
          <w:szCs w:val="22"/>
        </w:rPr>
        <w:t>furthers</w:t>
      </w:r>
      <w:r w:rsidR="00C46AB2" w:rsidRPr="00F93DE7">
        <w:rPr>
          <w:sz w:val="22"/>
          <w:szCs w:val="22"/>
        </w:rPr>
        <w:t xml:space="preserve"> </w:t>
      </w:r>
      <w:r w:rsidRPr="00F93DE7">
        <w:rPr>
          <w:sz w:val="22"/>
          <w:szCs w:val="22"/>
        </w:rPr>
        <w:t xml:space="preserve">the Commission’s efforts to assist AM broadcasters in providing vital radio service to </w:t>
      </w:r>
      <w:r w:rsidR="00FA6CE0">
        <w:rPr>
          <w:sz w:val="22"/>
          <w:szCs w:val="22"/>
        </w:rPr>
        <w:t>consumers throughout the country</w:t>
      </w:r>
      <w:r w:rsidRPr="00F93DE7">
        <w:rPr>
          <w:sz w:val="22"/>
          <w:szCs w:val="22"/>
        </w:rPr>
        <w:t>.</w:t>
      </w:r>
      <w:r w:rsidR="001F6866" w:rsidRPr="00F93DE7">
        <w:rPr>
          <w:sz w:val="22"/>
          <w:szCs w:val="22"/>
        </w:rPr>
        <w:t xml:space="preserve">  </w:t>
      </w:r>
    </w:p>
    <w:p w14:paraId="1AF7B6E5" w14:textId="77777777" w:rsidR="001967A7" w:rsidRDefault="001967A7" w:rsidP="00CF48F1">
      <w:pPr>
        <w:rPr>
          <w:sz w:val="22"/>
          <w:szCs w:val="22"/>
        </w:rPr>
      </w:pPr>
    </w:p>
    <w:p w14:paraId="033681B1" w14:textId="49084B5A" w:rsidR="005C57F5" w:rsidRPr="005C57F5" w:rsidRDefault="005C57F5" w:rsidP="005C57F5">
      <w:pPr>
        <w:rPr>
          <w:sz w:val="22"/>
          <w:szCs w:val="22"/>
        </w:rPr>
      </w:pPr>
      <w:r w:rsidRPr="005C57F5">
        <w:rPr>
          <w:sz w:val="22"/>
          <w:szCs w:val="22"/>
        </w:rPr>
        <w:lastRenderedPageBreak/>
        <w:t>Action by the Commission February 23, 2017 by Second Report and Order (FCC 17-14). Chairman Pai, Commissioners</w:t>
      </w:r>
      <w:r w:rsidR="0099689E">
        <w:rPr>
          <w:sz w:val="22"/>
          <w:szCs w:val="22"/>
        </w:rPr>
        <w:t xml:space="preserve"> Clyburn and O’Rielly approving. Chairman Pai and Commissioner</w:t>
      </w:r>
      <w:r w:rsidR="0099689E" w:rsidRPr="005C57F5">
        <w:rPr>
          <w:sz w:val="22"/>
          <w:szCs w:val="22"/>
        </w:rPr>
        <w:t xml:space="preserve"> Clyburn </w:t>
      </w:r>
      <w:r w:rsidRPr="005C57F5">
        <w:rPr>
          <w:sz w:val="22"/>
          <w:szCs w:val="22"/>
        </w:rPr>
        <w:t>issuing separate statements.</w:t>
      </w:r>
    </w:p>
    <w:p w14:paraId="5D1A08C3" w14:textId="77777777" w:rsidR="005C57F5" w:rsidRPr="005C57F5" w:rsidRDefault="005C57F5" w:rsidP="005C57F5">
      <w:pPr>
        <w:rPr>
          <w:sz w:val="22"/>
          <w:szCs w:val="22"/>
        </w:rPr>
      </w:pPr>
    </w:p>
    <w:p w14:paraId="6E19D98B" w14:textId="062B1793" w:rsidR="00DE6E06" w:rsidRPr="008E425E" w:rsidRDefault="005C57F5" w:rsidP="00DE6E06">
      <w:pPr>
        <w:rPr>
          <w:sz w:val="22"/>
          <w:szCs w:val="22"/>
        </w:rPr>
      </w:pPr>
      <w:r w:rsidRPr="005C57F5">
        <w:rPr>
          <w:sz w:val="22"/>
          <w:szCs w:val="22"/>
        </w:rPr>
        <w:t>MB Docket No. 13-249</w:t>
      </w:r>
    </w:p>
    <w:p w14:paraId="0FD95AEA" w14:textId="77777777" w:rsidR="009E5A95" w:rsidRPr="008E425E" w:rsidRDefault="009E5A95" w:rsidP="00FB3FF6">
      <w:pPr>
        <w:pStyle w:val="BodyTextIndent"/>
        <w:spacing w:after="0"/>
        <w:jc w:val="center"/>
        <w:rPr>
          <w:rFonts w:ascii="Times New Roman" w:hAnsi="Times New Roman"/>
          <w:sz w:val="22"/>
          <w:szCs w:val="22"/>
        </w:rPr>
      </w:pPr>
    </w:p>
    <w:p w14:paraId="20818EC3" w14:textId="77777777" w:rsidR="0032720D" w:rsidRPr="00135C9C" w:rsidRDefault="0032720D" w:rsidP="0078531B">
      <w:pPr>
        <w:ind w:right="240"/>
        <w:jc w:val="center"/>
        <w:rPr>
          <w:sz w:val="22"/>
          <w:szCs w:val="22"/>
        </w:rPr>
      </w:pPr>
      <w:r w:rsidRPr="00135C9C">
        <w:rPr>
          <w:sz w:val="22"/>
          <w:szCs w:val="22"/>
        </w:rPr>
        <w:t>###</w:t>
      </w:r>
    </w:p>
    <w:p w14:paraId="254E9AD2" w14:textId="77777777" w:rsidR="00B06187" w:rsidRPr="0071486F" w:rsidRDefault="00B06187" w:rsidP="0078531B">
      <w:pPr>
        <w:ind w:right="240"/>
        <w:jc w:val="center"/>
        <w:rPr>
          <w:sz w:val="18"/>
          <w:szCs w:val="18"/>
        </w:rPr>
      </w:pPr>
    </w:p>
    <w:p w14:paraId="539624CF" w14:textId="77777777" w:rsidR="0032720D" w:rsidRPr="0071486F" w:rsidRDefault="0032720D" w:rsidP="0048313B">
      <w:pPr>
        <w:ind w:right="498"/>
        <w:jc w:val="center"/>
        <w:rPr>
          <w:b/>
          <w:bCs/>
          <w:sz w:val="18"/>
          <w:szCs w:val="18"/>
        </w:rPr>
      </w:pPr>
      <w:r w:rsidRPr="0071486F">
        <w:rPr>
          <w:b/>
          <w:bCs/>
          <w:sz w:val="18"/>
          <w:szCs w:val="18"/>
        </w:rPr>
        <w:t>Office of Media Relations: (202) 418-0500</w:t>
      </w:r>
    </w:p>
    <w:p w14:paraId="420EEDB8" w14:textId="77777777" w:rsidR="0032720D" w:rsidRPr="0071486F" w:rsidRDefault="0032720D" w:rsidP="0048313B">
      <w:pPr>
        <w:ind w:right="498"/>
        <w:jc w:val="center"/>
        <w:rPr>
          <w:b/>
          <w:bCs/>
          <w:sz w:val="18"/>
          <w:szCs w:val="18"/>
        </w:rPr>
      </w:pPr>
      <w:r w:rsidRPr="0071486F">
        <w:rPr>
          <w:b/>
          <w:bCs/>
          <w:sz w:val="18"/>
          <w:szCs w:val="18"/>
        </w:rPr>
        <w:t>TTY: (888) 835-5322</w:t>
      </w:r>
    </w:p>
    <w:p w14:paraId="51C2817C" w14:textId="77777777" w:rsidR="0032720D" w:rsidRPr="0071486F" w:rsidRDefault="0032720D" w:rsidP="0048313B">
      <w:pPr>
        <w:ind w:right="498"/>
        <w:jc w:val="center"/>
        <w:rPr>
          <w:b/>
          <w:bCs/>
          <w:sz w:val="18"/>
          <w:szCs w:val="18"/>
        </w:rPr>
      </w:pPr>
      <w:r w:rsidRPr="0071486F">
        <w:rPr>
          <w:b/>
          <w:bCs/>
          <w:sz w:val="18"/>
          <w:szCs w:val="18"/>
        </w:rPr>
        <w:t>Twitter: @FCC</w:t>
      </w:r>
    </w:p>
    <w:p w14:paraId="2DEE637D" w14:textId="5BBD7D93" w:rsidR="0032720D" w:rsidRPr="00555014" w:rsidRDefault="0064391D" w:rsidP="0048313B">
      <w:pPr>
        <w:ind w:right="498"/>
        <w:jc w:val="center"/>
        <w:rPr>
          <w:b/>
          <w:bCs/>
          <w:sz w:val="18"/>
          <w:szCs w:val="18"/>
        </w:rPr>
      </w:pPr>
      <w:hyperlink r:id="rId9" w:history="1">
        <w:r w:rsidR="00B21029" w:rsidRPr="00555014">
          <w:rPr>
            <w:rStyle w:val="Hyperlink"/>
            <w:b/>
            <w:bCs/>
            <w:color w:val="auto"/>
            <w:sz w:val="18"/>
            <w:szCs w:val="18"/>
          </w:rPr>
          <w:t>www.fcc.gov/office-media-relations</w:t>
        </w:r>
      </w:hyperlink>
    </w:p>
    <w:p w14:paraId="2D6B8C67" w14:textId="77777777" w:rsidR="00B21029" w:rsidRPr="0071486F" w:rsidRDefault="00B21029" w:rsidP="0048313B">
      <w:pPr>
        <w:ind w:right="498"/>
        <w:jc w:val="center"/>
        <w:rPr>
          <w:b/>
          <w:bCs/>
          <w:sz w:val="18"/>
          <w:szCs w:val="18"/>
        </w:rPr>
      </w:pPr>
    </w:p>
    <w:p w14:paraId="11F604AB" w14:textId="77777777" w:rsidR="008D6900" w:rsidRPr="008D6900" w:rsidRDefault="0032720D" w:rsidP="008D6900">
      <w:pPr>
        <w:rPr>
          <w:sz w:val="22"/>
          <w:szCs w:val="22"/>
        </w:rPr>
      </w:pPr>
      <w:r w:rsidRPr="0071486F">
        <w:rPr>
          <w:bCs/>
          <w:i/>
          <w:sz w:val="18"/>
          <w:szCs w:val="18"/>
        </w:rPr>
        <w:t>This is an unofficial announcement of Commission action.  Release of the full text of a Commission order constitutes</w:t>
      </w:r>
    </w:p>
    <w:p w14:paraId="261DBEE8" w14:textId="77777777" w:rsidR="00F72607" w:rsidRPr="0071486F" w:rsidRDefault="0032720D" w:rsidP="00AA1DDB">
      <w:pPr>
        <w:ind w:right="498"/>
        <w:jc w:val="center"/>
        <w:rPr>
          <w:bCs/>
          <w:i/>
          <w:sz w:val="18"/>
          <w:szCs w:val="18"/>
        </w:rPr>
      </w:pPr>
      <w:r w:rsidRPr="0071486F">
        <w:rPr>
          <w:bCs/>
          <w:i/>
          <w:sz w:val="18"/>
          <w:szCs w:val="18"/>
        </w:rPr>
        <w:t>official action.  See MCI</w:t>
      </w:r>
      <w:r w:rsidR="00C4724C" w:rsidRPr="0071486F">
        <w:rPr>
          <w:bCs/>
          <w:i/>
          <w:sz w:val="18"/>
          <w:szCs w:val="18"/>
        </w:rPr>
        <w:t xml:space="preserve"> v. FCC</w:t>
      </w:r>
      <w:r w:rsidR="00162366" w:rsidRPr="0071486F">
        <w:rPr>
          <w:bCs/>
          <w:i/>
          <w:sz w:val="18"/>
          <w:szCs w:val="18"/>
        </w:rPr>
        <w:t>,</w:t>
      </w:r>
      <w:r w:rsidR="00C4724C" w:rsidRPr="0071486F">
        <w:rPr>
          <w:bCs/>
          <w:i/>
          <w:sz w:val="18"/>
          <w:szCs w:val="18"/>
        </w:rPr>
        <w:t xml:space="preserve"> 515 F</w:t>
      </w:r>
      <w:r w:rsidR="00E57B39" w:rsidRPr="0071486F">
        <w:rPr>
          <w:bCs/>
          <w:i/>
          <w:sz w:val="18"/>
          <w:szCs w:val="18"/>
        </w:rPr>
        <w:t>.</w:t>
      </w:r>
      <w:r w:rsidR="00C4724C" w:rsidRPr="0071486F">
        <w:rPr>
          <w:bCs/>
          <w:i/>
          <w:sz w:val="18"/>
          <w:szCs w:val="18"/>
        </w:rPr>
        <w:t>2d 385 (D.C. Cir.</w:t>
      </w:r>
      <w:r w:rsidRPr="0071486F">
        <w:rPr>
          <w:bCs/>
          <w:i/>
          <w:sz w:val="18"/>
          <w:szCs w:val="18"/>
        </w:rPr>
        <w:t xml:space="preserve"> 1974).</w:t>
      </w:r>
    </w:p>
    <w:sectPr w:rsidR="00F72607" w:rsidRPr="0071486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D1C28" w14:textId="77777777" w:rsidR="00E25130" w:rsidRDefault="00E25130" w:rsidP="001400B6">
      <w:r>
        <w:separator/>
      </w:r>
    </w:p>
  </w:endnote>
  <w:endnote w:type="continuationSeparator" w:id="0">
    <w:p w14:paraId="6A3A8C95" w14:textId="77777777" w:rsidR="00E25130" w:rsidRDefault="00E25130" w:rsidP="0014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F34B0" w14:textId="77777777" w:rsidR="00C21771" w:rsidRDefault="00C217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AA526" w14:textId="77777777" w:rsidR="00C21771" w:rsidRDefault="00C217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5CABB" w14:textId="77777777" w:rsidR="00C21771" w:rsidRDefault="00C21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47F54" w14:textId="77777777" w:rsidR="00E25130" w:rsidRDefault="00E25130" w:rsidP="001400B6">
      <w:r>
        <w:separator/>
      </w:r>
    </w:p>
  </w:footnote>
  <w:footnote w:type="continuationSeparator" w:id="0">
    <w:p w14:paraId="799016D0" w14:textId="77777777" w:rsidR="00E25130" w:rsidRDefault="00E25130" w:rsidP="00140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10F1B" w14:textId="77777777" w:rsidR="00C21771" w:rsidRDefault="00C217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B6288" w14:textId="77777777" w:rsidR="00C21771" w:rsidRDefault="00C217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0B292" w14:textId="77777777" w:rsidR="00C21771" w:rsidRDefault="00C21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1B71"/>
    <w:multiLevelType w:val="hybridMultilevel"/>
    <w:tmpl w:val="CA8A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839FB"/>
    <w:multiLevelType w:val="multilevel"/>
    <w:tmpl w:val="429E19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C6E6B92"/>
    <w:multiLevelType w:val="hybridMultilevel"/>
    <w:tmpl w:val="2FA0741A"/>
    <w:lvl w:ilvl="0" w:tplc="04090003">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C71147C"/>
    <w:multiLevelType w:val="hybridMultilevel"/>
    <w:tmpl w:val="11567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9332558"/>
    <w:multiLevelType w:val="hybridMultilevel"/>
    <w:tmpl w:val="C4D4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7175A2"/>
    <w:multiLevelType w:val="hybridMultilevel"/>
    <w:tmpl w:val="0E44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E2AE9"/>
    <w:multiLevelType w:val="multilevel"/>
    <w:tmpl w:val="C44414D2"/>
    <w:lvl w:ilvl="0">
      <w:start w:val="1"/>
      <w:numFmt w:val="bullet"/>
      <w:lvlText w:val=""/>
      <w:lvlJc w:val="left"/>
      <w:pPr>
        <w:tabs>
          <w:tab w:val="num" w:pos="540"/>
        </w:tabs>
        <w:ind w:left="54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47A42666"/>
    <w:multiLevelType w:val="hybridMultilevel"/>
    <w:tmpl w:val="3DDC7C22"/>
    <w:lvl w:ilvl="0" w:tplc="04090001">
      <w:start w:val="1"/>
      <w:numFmt w:val="bullet"/>
      <w:lvlText w:val=""/>
      <w:lvlJc w:val="left"/>
      <w:pPr>
        <w:ind w:left="720" w:hanging="360"/>
      </w:pPr>
      <w:rPr>
        <w:rFonts w:ascii="Symbol" w:hAnsi="Symbol" w:hint="default"/>
      </w:rPr>
    </w:lvl>
    <w:lvl w:ilvl="1" w:tplc="F0CC4834">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A12CA4"/>
    <w:multiLevelType w:val="hybridMultilevel"/>
    <w:tmpl w:val="04C0A9F8"/>
    <w:lvl w:ilvl="0" w:tplc="B348613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CC337B8"/>
    <w:multiLevelType w:val="hybridMultilevel"/>
    <w:tmpl w:val="A7202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E8C4ED3"/>
    <w:multiLevelType w:val="hybridMultilevel"/>
    <w:tmpl w:val="4C3CFC80"/>
    <w:lvl w:ilvl="0" w:tplc="99E6BD58">
      <w:numFmt w:val="bullet"/>
      <w:lvlText w:val=""/>
      <w:lvlJc w:val="left"/>
      <w:pPr>
        <w:ind w:left="1080" w:hanging="360"/>
      </w:pPr>
      <w:rPr>
        <w:rFonts w:ascii="Wingdings" w:eastAsia="Times New Roman" w:hAnsi="Wingdings"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9"/>
  </w:num>
  <w:num w:numId="4">
    <w:abstractNumId w:val="0"/>
  </w:num>
  <w:num w:numId="5">
    <w:abstractNumId w:val="6"/>
  </w:num>
  <w:num w:numId="6">
    <w:abstractNumId w:val="1"/>
  </w:num>
  <w:num w:numId="7">
    <w:abstractNumId w:val="6"/>
  </w:num>
  <w:num w:numId="8">
    <w:abstractNumId w:val="5"/>
  </w:num>
  <w:num w:numId="9">
    <w:abstractNumId w:val="10"/>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0D"/>
    <w:rsid w:val="00014518"/>
    <w:rsid w:val="00014992"/>
    <w:rsid w:val="000357C0"/>
    <w:rsid w:val="00046363"/>
    <w:rsid w:val="00055522"/>
    <w:rsid w:val="00070A20"/>
    <w:rsid w:val="00084419"/>
    <w:rsid w:val="000B2694"/>
    <w:rsid w:val="000B4006"/>
    <w:rsid w:val="000C28D9"/>
    <w:rsid w:val="000D0E9E"/>
    <w:rsid w:val="000D7F8B"/>
    <w:rsid w:val="000E774D"/>
    <w:rsid w:val="000F209A"/>
    <w:rsid w:val="000F29BF"/>
    <w:rsid w:val="000F5167"/>
    <w:rsid w:val="0012085E"/>
    <w:rsid w:val="00135C9C"/>
    <w:rsid w:val="001400B6"/>
    <w:rsid w:val="00142F67"/>
    <w:rsid w:val="00147287"/>
    <w:rsid w:val="0015406C"/>
    <w:rsid w:val="00162366"/>
    <w:rsid w:val="001661E2"/>
    <w:rsid w:val="00177A27"/>
    <w:rsid w:val="00181E6F"/>
    <w:rsid w:val="001916EB"/>
    <w:rsid w:val="00195344"/>
    <w:rsid w:val="00196208"/>
    <w:rsid w:val="001967A7"/>
    <w:rsid w:val="001A64D9"/>
    <w:rsid w:val="001B3F67"/>
    <w:rsid w:val="001B4CC9"/>
    <w:rsid w:val="001B5C17"/>
    <w:rsid w:val="001C1B07"/>
    <w:rsid w:val="001D184A"/>
    <w:rsid w:val="001D390A"/>
    <w:rsid w:val="001D460D"/>
    <w:rsid w:val="001D6FD5"/>
    <w:rsid w:val="001F6866"/>
    <w:rsid w:val="00215053"/>
    <w:rsid w:val="00222BA7"/>
    <w:rsid w:val="00224D54"/>
    <w:rsid w:val="002277CD"/>
    <w:rsid w:val="00237076"/>
    <w:rsid w:val="002410AE"/>
    <w:rsid w:val="00254CF1"/>
    <w:rsid w:val="00255021"/>
    <w:rsid w:val="00266602"/>
    <w:rsid w:val="002730C2"/>
    <w:rsid w:val="00273C4C"/>
    <w:rsid w:val="00290C59"/>
    <w:rsid w:val="00296CB5"/>
    <w:rsid w:val="002A0E3A"/>
    <w:rsid w:val="002A520F"/>
    <w:rsid w:val="002B46B1"/>
    <w:rsid w:val="002B5E9C"/>
    <w:rsid w:val="002C1471"/>
    <w:rsid w:val="002D341D"/>
    <w:rsid w:val="002D776C"/>
    <w:rsid w:val="002E046E"/>
    <w:rsid w:val="002F3240"/>
    <w:rsid w:val="00314885"/>
    <w:rsid w:val="0032272B"/>
    <w:rsid w:val="0032337F"/>
    <w:rsid w:val="003243AD"/>
    <w:rsid w:val="0032720D"/>
    <w:rsid w:val="00331884"/>
    <w:rsid w:val="00351C5F"/>
    <w:rsid w:val="00356EB0"/>
    <w:rsid w:val="003676D3"/>
    <w:rsid w:val="00373A66"/>
    <w:rsid w:val="003743CC"/>
    <w:rsid w:val="00376781"/>
    <w:rsid w:val="00376BBC"/>
    <w:rsid w:val="0037765D"/>
    <w:rsid w:val="00382C86"/>
    <w:rsid w:val="00386E13"/>
    <w:rsid w:val="00396654"/>
    <w:rsid w:val="003B4408"/>
    <w:rsid w:val="003D5248"/>
    <w:rsid w:val="003D604A"/>
    <w:rsid w:val="003E2062"/>
    <w:rsid w:val="00401413"/>
    <w:rsid w:val="00402B2E"/>
    <w:rsid w:val="00410568"/>
    <w:rsid w:val="00414293"/>
    <w:rsid w:val="004228FD"/>
    <w:rsid w:val="00434A6B"/>
    <w:rsid w:val="00437D06"/>
    <w:rsid w:val="00442926"/>
    <w:rsid w:val="00445262"/>
    <w:rsid w:val="004627C3"/>
    <w:rsid w:val="00464531"/>
    <w:rsid w:val="00467AB0"/>
    <w:rsid w:val="0047080C"/>
    <w:rsid w:val="00475734"/>
    <w:rsid w:val="004769F7"/>
    <w:rsid w:val="0048313B"/>
    <w:rsid w:val="00487212"/>
    <w:rsid w:val="00496E53"/>
    <w:rsid w:val="004A0CB4"/>
    <w:rsid w:val="004A0D8F"/>
    <w:rsid w:val="004A65EB"/>
    <w:rsid w:val="004B18B4"/>
    <w:rsid w:val="004B7B07"/>
    <w:rsid w:val="004C1598"/>
    <w:rsid w:val="004C5C87"/>
    <w:rsid w:val="004D6DD8"/>
    <w:rsid w:val="004F59F2"/>
    <w:rsid w:val="00504462"/>
    <w:rsid w:val="005244AF"/>
    <w:rsid w:val="005260ED"/>
    <w:rsid w:val="00526D74"/>
    <w:rsid w:val="005276A1"/>
    <w:rsid w:val="0053449D"/>
    <w:rsid w:val="0054088F"/>
    <w:rsid w:val="00540DA0"/>
    <w:rsid w:val="00540F30"/>
    <w:rsid w:val="005432E4"/>
    <w:rsid w:val="00555014"/>
    <w:rsid w:val="0055689C"/>
    <w:rsid w:val="00566C18"/>
    <w:rsid w:val="00575A67"/>
    <w:rsid w:val="005814C1"/>
    <w:rsid w:val="00585A7F"/>
    <w:rsid w:val="00591125"/>
    <w:rsid w:val="0059692B"/>
    <w:rsid w:val="0059766A"/>
    <w:rsid w:val="005A6E35"/>
    <w:rsid w:val="005B36B2"/>
    <w:rsid w:val="005B44DF"/>
    <w:rsid w:val="005B769C"/>
    <w:rsid w:val="005C57F5"/>
    <w:rsid w:val="00607D7C"/>
    <w:rsid w:val="00613FD4"/>
    <w:rsid w:val="00614A2F"/>
    <w:rsid w:val="00620D1A"/>
    <w:rsid w:val="006231BB"/>
    <w:rsid w:val="00623CA7"/>
    <w:rsid w:val="0064296A"/>
    <w:rsid w:val="0064391D"/>
    <w:rsid w:val="00644E30"/>
    <w:rsid w:val="00645013"/>
    <w:rsid w:val="0065428B"/>
    <w:rsid w:val="00654D6B"/>
    <w:rsid w:val="00675768"/>
    <w:rsid w:val="00696FBF"/>
    <w:rsid w:val="006A12FE"/>
    <w:rsid w:val="006A1544"/>
    <w:rsid w:val="006A396F"/>
    <w:rsid w:val="006B17BD"/>
    <w:rsid w:val="006B4938"/>
    <w:rsid w:val="006C02E8"/>
    <w:rsid w:val="006C7D1A"/>
    <w:rsid w:val="006D46D8"/>
    <w:rsid w:val="006D53D6"/>
    <w:rsid w:val="007008E7"/>
    <w:rsid w:val="007144DD"/>
    <w:rsid w:val="0071486F"/>
    <w:rsid w:val="007208DD"/>
    <w:rsid w:val="00723D6B"/>
    <w:rsid w:val="00727EA0"/>
    <w:rsid w:val="00734A22"/>
    <w:rsid w:val="007440BD"/>
    <w:rsid w:val="00746B6B"/>
    <w:rsid w:val="00746D50"/>
    <w:rsid w:val="007507D9"/>
    <w:rsid w:val="00752C75"/>
    <w:rsid w:val="00753905"/>
    <w:rsid w:val="007654F8"/>
    <w:rsid w:val="007736FC"/>
    <w:rsid w:val="0078531B"/>
    <w:rsid w:val="007854A8"/>
    <w:rsid w:val="00797392"/>
    <w:rsid w:val="007A18B1"/>
    <w:rsid w:val="007A2F8E"/>
    <w:rsid w:val="007A5F42"/>
    <w:rsid w:val="007A6D93"/>
    <w:rsid w:val="007B56C6"/>
    <w:rsid w:val="007C63D9"/>
    <w:rsid w:val="007D0C3F"/>
    <w:rsid w:val="007D25D9"/>
    <w:rsid w:val="007E14DE"/>
    <w:rsid w:val="007E1CFE"/>
    <w:rsid w:val="007E5D88"/>
    <w:rsid w:val="007F1232"/>
    <w:rsid w:val="0080027C"/>
    <w:rsid w:val="00812BBF"/>
    <w:rsid w:val="0083580E"/>
    <w:rsid w:val="00836C4B"/>
    <w:rsid w:val="00851202"/>
    <w:rsid w:val="0086167D"/>
    <w:rsid w:val="0086579A"/>
    <w:rsid w:val="008813CC"/>
    <w:rsid w:val="008A0959"/>
    <w:rsid w:val="008B2D44"/>
    <w:rsid w:val="008C0E1F"/>
    <w:rsid w:val="008D6900"/>
    <w:rsid w:val="008E3991"/>
    <w:rsid w:val="008E425E"/>
    <w:rsid w:val="008F4AA6"/>
    <w:rsid w:val="00901587"/>
    <w:rsid w:val="00906469"/>
    <w:rsid w:val="0091471F"/>
    <w:rsid w:val="00917848"/>
    <w:rsid w:val="00921F62"/>
    <w:rsid w:val="00936222"/>
    <w:rsid w:val="00946629"/>
    <w:rsid w:val="00950C8A"/>
    <w:rsid w:val="00953D95"/>
    <w:rsid w:val="009672F2"/>
    <w:rsid w:val="009746A8"/>
    <w:rsid w:val="0097703D"/>
    <w:rsid w:val="00983D33"/>
    <w:rsid w:val="009902D5"/>
    <w:rsid w:val="0099689E"/>
    <w:rsid w:val="00996D00"/>
    <w:rsid w:val="009A5480"/>
    <w:rsid w:val="009C2B10"/>
    <w:rsid w:val="009C71CE"/>
    <w:rsid w:val="009D0313"/>
    <w:rsid w:val="009D3A69"/>
    <w:rsid w:val="009D5E0A"/>
    <w:rsid w:val="009D7BB2"/>
    <w:rsid w:val="009E2A57"/>
    <w:rsid w:val="009E5A95"/>
    <w:rsid w:val="009E784A"/>
    <w:rsid w:val="009F1586"/>
    <w:rsid w:val="009F1DE1"/>
    <w:rsid w:val="00A2786A"/>
    <w:rsid w:val="00A333A3"/>
    <w:rsid w:val="00A37D09"/>
    <w:rsid w:val="00A415B6"/>
    <w:rsid w:val="00A41D1D"/>
    <w:rsid w:val="00A42684"/>
    <w:rsid w:val="00A47426"/>
    <w:rsid w:val="00A516EB"/>
    <w:rsid w:val="00A55422"/>
    <w:rsid w:val="00A56BA5"/>
    <w:rsid w:val="00A610EE"/>
    <w:rsid w:val="00A61470"/>
    <w:rsid w:val="00A64F1D"/>
    <w:rsid w:val="00A65BDD"/>
    <w:rsid w:val="00A909DE"/>
    <w:rsid w:val="00A9389A"/>
    <w:rsid w:val="00A94359"/>
    <w:rsid w:val="00A97D9D"/>
    <w:rsid w:val="00AA1DDB"/>
    <w:rsid w:val="00AB3C7E"/>
    <w:rsid w:val="00AC24DE"/>
    <w:rsid w:val="00AC4D9B"/>
    <w:rsid w:val="00AC5830"/>
    <w:rsid w:val="00AE0574"/>
    <w:rsid w:val="00AE45A4"/>
    <w:rsid w:val="00AF2362"/>
    <w:rsid w:val="00AF6E3B"/>
    <w:rsid w:val="00AF7EAD"/>
    <w:rsid w:val="00B0263D"/>
    <w:rsid w:val="00B06187"/>
    <w:rsid w:val="00B11D4B"/>
    <w:rsid w:val="00B21029"/>
    <w:rsid w:val="00B240F1"/>
    <w:rsid w:val="00B25CA7"/>
    <w:rsid w:val="00B32A8D"/>
    <w:rsid w:val="00B36F7B"/>
    <w:rsid w:val="00B425B0"/>
    <w:rsid w:val="00B5542E"/>
    <w:rsid w:val="00B579DD"/>
    <w:rsid w:val="00B6348C"/>
    <w:rsid w:val="00B719E8"/>
    <w:rsid w:val="00B80D9C"/>
    <w:rsid w:val="00B92770"/>
    <w:rsid w:val="00B95543"/>
    <w:rsid w:val="00B9643E"/>
    <w:rsid w:val="00BA3187"/>
    <w:rsid w:val="00BA55B2"/>
    <w:rsid w:val="00BA7067"/>
    <w:rsid w:val="00BA7803"/>
    <w:rsid w:val="00BE14AE"/>
    <w:rsid w:val="00BF7AA7"/>
    <w:rsid w:val="00C024D7"/>
    <w:rsid w:val="00C13CD0"/>
    <w:rsid w:val="00C15534"/>
    <w:rsid w:val="00C21771"/>
    <w:rsid w:val="00C26D0B"/>
    <w:rsid w:val="00C3321C"/>
    <w:rsid w:val="00C37157"/>
    <w:rsid w:val="00C4117A"/>
    <w:rsid w:val="00C46AB2"/>
    <w:rsid w:val="00C4724C"/>
    <w:rsid w:val="00C53B12"/>
    <w:rsid w:val="00C54820"/>
    <w:rsid w:val="00C73021"/>
    <w:rsid w:val="00C75A26"/>
    <w:rsid w:val="00C85BC6"/>
    <w:rsid w:val="00C905F4"/>
    <w:rsid w:val="00C94D80"/>
    <w:rsid w:val="00CA11DA"/>
    <w:rsid w:val="00CA5EC2"/>
    <w:rsid w:val="00CA7E76"/>
    <w:rsid w:val="00CC4B48"/>
    <w:rsid w:val="00CC7DF8"/>
    <w:rsid w:val="00CD3233"/>
    <w:rsid w:val="00CD426E"/>
    <w:rsid w:val="00CD56CB"/>
    <w:rsid w:val="00CD636A"/>
    <w:rsid w:val="00CE302C"/>
    <w:rsid w:val="00CF2645"/>
    <w:rsid w:val="00CF43C4"/>
    <w:rsid w:val="00CF48F1"/>
    <w:rsid w:val="00D05650"/>
    <w:rsid w:val="00D16CB7"/>
    <w:rsid w:val="00D22F53"/>
    <w:rsid w:val="00D24798"/>
    <w:rsid w:val="00D263D9"/>
    <w:rsid w:val="00D33870"/>
    <w:rsid w:val="00D340E3"/>
    <w:rsid w:val="00D34DF1"/>
    <w:rsid w:val="00D41BB5"/>
    <w:rsid w:val="00D56A72"/>
    <w:rsid w:val="00D56DDC"/>
    <w:rsid w:val="00D635BC"/>
    <w:rsid w:val="00D70187"/>
    <w:rsid w:val="00D75466"/>
    <w:rsid w:val="00D77BF1"/>
    <w:rsid w:val="00D81570"/>
    <w:rsid w:val="00D81B5B"/>
    <w:rsid w:val="00D86AF6"/>
    <w:rsid w:val="00DA718C"/>
    <w:rsid w:val="00DC3C01"/>
    <w:rsid w:val="00DC54BB"/>
    <w:rsid w:val="00DE0872"/>
    <w:rsid w:val="00DE1424"/>
    <w:rsid w:val="00DE3753"/>
    <w:rsid w:val="00DE4F00"/>
    <w:rsid w:val="00DE6853"/>
    <w:rsid w:val="00DE6A49"/>
    <w:rsid w:val="00DE6E06"/>
    <w:rsid w:val="00DF5761"/>
    <w:rsid w:val="00DF6AB4"/>
    <w:rsid w:val="00DF7FD4"/>
    <w:rsid w:val="00E02E54"/>
    <w:rsid w:val="00E17FFA"/>
    <w:rsid w:val="00E25130"/>
    <w:rsid w:val="00E253C0"/>
    <w:rsid w:val="00E2781E"/>
    <w:rsid w:val="00E32B9D"/>
    <w:rsid w:val="00E46D78"/>
    <w:rsid w:val="00E50430"/>
    <w:rsid w:val="00E5749A"/>
    <w:rsid w:val="00E57B39"/>
    <w:rsid w:val="00E6788A"/>
    <w:rsid w:val="00E74A5E"/>
    <w:rsid w:val="00E774B2"/>
    <w:rsid w:val="00E8288A"/>
    <w:rsid w:val="00E85794"/>
    <w:rsid w:val="00E9282B"/>
    <w:rsid w:val="00E93588"/>
    <w:rsid w:val="00EB60A9"/>
    <w:rsid w:val="00EB796E"/>
    <w:rsid w:val="00ED7931"/>
    <w:rsid w:val="00ED7FD6"/>
    <w:rsid w:val="00EE3038"/>
    <w:rsid w:val="00EE5C1C"/>
    <w:rsid w:val="00F049B5"/>
    <w:rsid w:val="00F21BD0"/>
    <w:rsid w:val="00F26150"/>
    <w:rsid w:val="00F3225C"/>
    <w:rsid w:val="00F43613"/>
    <w:rsid w:val="00F64241"/>
    <w:rsid w:val="00F72607"/>
    <w:rsid w:val="00F74FF0"/>
    <w:rsid w:val="00F84255"/>
    <w:rsid w:val="00F93DE7"/>
    <w:rsid w:val="00FA6CE0"/>
    <w:rsid w:val="00FA6DA6"/>
    <w:rsid w:val="00FB2AD8"/>
    <w:rsid w:val="00FB2B39"/>
    <w:rsid w:val="00FB30AB"/>
    <w:rsid w:val="00FB3FF6"/>
    <w:rsid w:val="00FB6D02"/>
    <w:rsid w:val="00FD010A"/>
    <w:rsid w:val="00FD0BB0"/>
    <w:rsid w:val="00FE05C0"/>
    <w:rsid w:val="00FE1F73"/>
    <w:rsid w:val="00FE6D81"/>
    <w:rsid w:val="00FF0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7E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0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20D"/>
    <w:rPr>
      <w:color w:val="0000FF"/>
      <w:u w:val="single"/>
    </w:rPr>
  </w:style>
  <w:style w:type="paragraph" w:styleId="BodyTextIndent">
    <w:name w:val="Body Text Indent"/>
    <w:basedOn w:val="Normal"/>
    <w:link w:val="BodyTextIndentChar"/>
    <w:uiPriority w:val="99"/>
    <w:unhideWhenUsed/>
    <w:rsid w:val="00266602"/>
    <w:pPr>
      <w:spacing w:after="120"/>
      <w:ind w:left="360"/>
    </w:pPr>
    <w:rPr>
      <w:rFonts w:ascii="Arial" w:hAnsi="Arial"/>
      <w:szCs w:val="20"/>
    </w:rPr>
  </w:style>
  <w:style w:type="character" w:customStyle="1" w:styleId="BodyTextIndentChar">
    <w:name w:val="Body Text Indent Char"/>
    <w:basedOn w:val="DefaultParagraphFont"/>
    <w:link w:val="BodyTextIndent"/>
    <w:uiPriority w:val="99"/>
    <w:rsid w:val="0026660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666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0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992"/>
    <w:rPr>
      <w:sz w:val="16"/>
      <w:szCs w:val="16"/>
    </w:rPr>
  </w:style>
  <w:style w:type="paragraph" w:styleId="CommentText">
    <w:name w:val="annotation text"/>
    <w:basedOn w:val="Normal"/>
    <w:link w:val="CommentTextChar"/>
    <w:uiPriority w:val="99"/>
    <w:semiHidden/>
    <w:unhideWhenUsed/>
    <w:rsid w:val="00014992"/>
    <w:rPr>
      <w:sz w:val="20"/>
      <w:szCs w:val="20"/>
    </w:rPr>
  </w:style>
  <w:style w:type="character" w:customStyle="1" w:styleId="CommentTextChar">
    <w:name w:val="Comment Text Char"/>
    <w:basedOn w:val="DefaultParagraphFont"/>
    <w:link w:val="CommentText"/>
    <w:uiPriority w:val="99"/>
    <w:semiHidden/>
    <w:rsid w:val="000149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992"/>
    <w:rPr>
      <w:b/>
      <w:bCs/>
    </w:rPr>
  </w:style>
  <w:style w:type="character" w:customStyle="1" w:styleId="CommentSubjectChar">
    <w:name w:val="Comment Subject Char"/>
    <w:basedOn w:val="CommentTextChar"/>
    <w:link w:val="CommentSubject"/>
    <w:uiPriority w:val="99"/>
    <w:semiHidden/>
    <w:rsid w:val="0001499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400B6"/>
    <w:pPr>
      <w:tabs>
        <w:tab w:val="center" w:pos="4680"/>
        <w:tab w:val="right" w:pos="9360"/>
      </w:tabs>
    </w:pPr>
  </w:style>
  <w:style w:type="character" w:customStyle="1" w:styleId="HeaderChar">
    <w:name w:val="Header Char"/>
    <w:basedOn w:val="DefaultParagraphFont"/>
    <w:link w:val="Header"/>
    <w:uiPriority w:val="99"/>
    <w:rsid w:val="001400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00B6"/>
    <w:pPr>
      <w:tabs>
        <w:tab w:val="center" w:pos="4680"/>
        <w:tab w:val="right" w:pos="9360"/>
      </w:tabs>
    </w:pPr>
  </w:style>
  <w:style w:type="character" w:customStyle="1" w:styleId="FooterChar">
    <w:name w:val="Footer Char"/>
    <w:basedOn w:val="DefaultParagraphFont"/>
    <w:link w:val="Footer"/>
    <w:uiPriority w:val="99"/>
    <w:rsid w:val="001400B6"/>
    <w:rPr>
      <w:rFonts w:ascii="Times New Roman" w:eastAsia="Times New Roman" w:hAnsi="Times New Roman" w:cs="Times New Roman"/>
      <w:sz w:val="24"/>
      <w:szCs w:val="24"/>
    </w:rPr>
  </w:style>
  <w:style w:type="paragraph" w:styleId="ListParagraph">
    <w:name w:val="List Paragraph"/>
    <w:basedOn w:val="Normal"/>
    <w:uiPriority w:val="34"/>
    <w:qFormat/>
    <w:rsid w:val="009E5A95"/>
    <w:pPr>
      <w:ind w:left="720"/>
      <w:contextualSpacing/>
    </w:pPr>
  </w:style>
  <w:style w:type="paragraph" w:customStyle="1" w:styleId="Body">
    <w:name w:val="Body"/>
    <w:rsid w:val="00402B2E"/>
    <w:pPr>
      <w:pBdr>
        <w:top w:val="nil"/>
        <w:left w:val="nil"/>
        <w:bottom w:val="nil"/>
        <w:right w:val="nil"/>
        <w:between w:val="nil"/>
        <w:bar w:val="nil"/>
      </w:pBdr>
      <w:spacing w:line="240" w:lineRule="auto"/>
    </w:pPr>
    <w:rPr>
      <w:rFonts w:ascii="Times New Roman" w:eastAsia="Arial Unicode MS" w:hAnsi="Arial Unicode MS" w:cs="Arial Unicode MS"/>
      <w:color w:val="000000"/>
      <w:sz w:val="24"/>
      <w:szCs w:val="24"/>
      <w:u w:color="000000"/>
      <w:bdr w:val="nil"/>
    </w:rPr>
  </w:style>
  <w:style w:type="paragraph" w:styleId="FootnoteText">
    <w:name w:val="footnote text"/>
    <w:basedOn w:val="Normal"/>
    <w:link w:val="FootnoteTextChar"/>
    <w:uiPriority w:val="99"/>
    <w:unhideWhenUsed/>
    <w:rsid w:val="009E2A57"/>
    <w:rPr>
      <w:rFonts w:ascii="Calibri" w:eastAsiaTheme="minorHAnsi" w:hAnsi="Calibri"/>
      <w:sz w:val="20"/>
      <w:szCs w:val="20"/>
    </w:rPr>
  </w:style>
  <w:style w:type="character" w:customStyle="1" w:styleId="FootnoteTextChar">
    <w:name w:val="Footnote Text Char"/>
    <w:basedOn w:val="DefaultParagraphFont"/>
    <w:link w:val="FootnoteText"/>
    <w:uiPriority w:val="99"/>
    <w:rsid w:val="009E2A57"/>
    <w:rPr>
      <w:rFonts w:ascii="Calibri" w:hAnsi="Calibri" w:cs="Times New Roman"/>
      <w:sz w:val="20"/>
      <w:szCs w:val="20"/>
    </w:rPr>
  </w:style>
  <w:style w:type="character" w:styleId="FootnoteReference">
    <w:name w:val="footnote reference"/>
    <w:aliases w:val="(NECG) Footnote Reference,o,fr,Style 3,Appel note de bas de p,Style 12,Style 124,Style 13,FR,Style 17,Style 6,Footnote Reference/,Style 4,Style 7,Footnote Reference1,Style 34,Style 9"/>
    <w:basedOn w:val="DefaultParagraphFont"/>
    <w:uiPriority w:val="99"/>
    <w:semiHidden/>
    <w:unhideWhenUsed/>
    <w:rsid w:val="009E2A57"/>
    <w:rPr>
      <w:rFonts w:ascii="Times New Roman" w:hAnsi="Times New Roman" w:cs="Times New Roman" w:hint="default"/>
      <w:strike w:val="0"/>
      <w:dstrike w:val="0"/>
      <w:color w:val="auto"/>
      <w:u w:val="none"/>
      <w:effect w:val="none"/>
      <w:vertAlign w:val="superscript"/>
    </w:rPr>
  </w:style>
  <w:style w:type="paragraph" w:styleId="Revision">
    <w:name w:val="Revision"/>
    <w:hidden/>
    <w:uiPriority w:val="99"/>
    <w:semiHidden/>
    <w:rsid w:val="00BA7067"/>
    <w:pPr>
      <w:spacing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0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20D"/>
    <w:rPr>
      <w:color w:val="0000FF"/>
      <w:u w:val="single"/>
    </w:rPr>
  </w:style>
  <w:style w:type="paragraph" w:styleId="BodyTextIndent">
    <w:name w:val="Body Text Indent"/>
    <w:basedOn w:val="Normal"/>
    <w:link w:val="BodyTextIndentChar"/>
    <w:uiPriority w:val="99"/>
    <w:unhideWhenUsed/>
    <w:rsid w:val="00266602"/>
    <w:pPr>
      <w:spacing w:after="120"/>
      <w:ind w:left="360"/>
    </w:pPr>
    <w:rPr>
      <w:rFonts w:ascii="Arial" w:hAnsi="Arial"/>
      <w:szCs w:val="20"/>
    </w:rPr>
  </w:style>
  <w:style w:type="character" w:customStyle="1" w:styleId="BodyTextIndentChar">
    <w:name w:val="Body Text Indent Char"/>
    <w:basedOn w:val="DefaultParagraphFont"/>
    <w:link w:val="BodyTextIndent"/>
    <w:uiPriority w:val="99"/>
    <w:rsid w:val="0026660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666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0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992"/>
    <w:rPr>
      <w:sz w:val="16"/>
      <w:szCs w:val="16"/>
    </w:rPr>
  </w:style>
  <w:style w:type="paragraph" w:styleId="CommentText">
    <w:name w:val="annotation text"/>
    <w:basedOn w:val="Normal"/>
    <w:link w:val="CommentTextChar"/>
    <w:uiPriority w:val="99"/>
    <w:semiHidden/>
    <w:unhideWhenUsed/>
    <w:rsid w:val="00014992"/>
    <w:rPr>
      <w:sz w:val="20"/>
      <w:szCs w:val="20"/>
    </w:rPr>
  </w:style>
  <w:style w:type="character" w:customStyle="1" w:styleId="CommentTextChar">
    <w:name w:val="Comment Text Char"/>
    <w:basedOn w:val="DefaultParagraphFont"/>
    <w:link w:val="CommentText"/>
    <w:uiPriority w:val="99"/>
    <w:semiHidden/>
    <w:rsid w:val="000149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992"/>
    <w:rPr>
      <w:b/>
      <w:bCs/>
    </w:rPr>
  </w:style>
  <w:style w:type="character" w:customStyle="1" w:styleId="CommentSubjectChar">
    <w:name w:val="Comment Subject Char"/>
    <w:basedOn w:val="CommentTextChar"/>
    <w:link w:val="CommentSubject"/>
    <w:uiPriority w:val="99"/>
    <w:semiHidden/>
    <w:rsid w:val="0001499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400B6"/>
    <w:pPr>
      <w:tabs>
        <w:tab w:val="center" w:pos="4680"/>
        <w:tab w:val="right" w:pos="9360"/>
      </w:tabs>
    </w:pPr>
  </w:style>
  <w:style w:type="character" w:customStyle="1" w:styleId="HeaderChar">
    <w:name w:val="Header Char"/>
    <w:basedOn w:val="DefaultParagraphFont"/>
    <w:link w:val="Header"/>
    <w:uiPriority w:val="99"/>
    <w:rsid w:val="001400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00B6"/>
    <w:pPr>
      <w:tabs>
        <w:tab w:val="center" w:pos="4680"/>
        <w:tab w:val="right" w:pos="9360"/>
      </w:tabs>
    </w:pPr>
  </w:style>
  <w:style w:type="character" w:customStyle="1" w:styleId="FooterChar">
    <w:name w:val="Footer Char"/>
    <w:basedOn w:val="DefaultParagraphFont"/>
    <w:link w:val="Footer"/>
    <w:uiPriority w:val="99"/>
    <w:rsid w:val="001400B6"/>
    <w:rPr>
      <w:rFonts w:ascii="Times New Roman" w:eastAsia="Times New Roman" w:hAnsi="Times New Roman" w:cs="Times New Roman"/>
      <w:sz w:val="24"/>
      <w:szCs w:val="24"/>
    </w:rPr>
  </w:style>
  <w:style w:type="paragraph" w:styleId="ListParagraph">
    <w:name w:val="List Paragraph"/>
    <w:basedOn w:val="Normal"/>
    <w:uiPriority w:val="34"/>
    <w:qFormat/>
    <w:rsid w:val="009E5A95"/>
    <w:pPr>
      <w:ind w:left="720"/>
      <w:contextualSpacing/>
    </w:pPr>
  </w:style>
  <w:style w:type="paragraph" w:customStyle="1" w:styleId="Body">
    <w:name w:val="Body"/>
    <w:rsid w:val="00402B2E"/>
    <w:pPr>
      <w:pBdr>
        <w:top w:val="nil"/>
        <w:left w:val="nil"/>
        <w:bottom w:val="nil"/>
        <w:right w:val="nil"/>
        <w:between w:val="nil"/>
        <w:bar w:val="nil"/>
      </w:pBdr>
      <w:spacing w:line="240" w:lineRule="auto"/>
    </w:pPr>
    <w:rPr>
      <w:rFonts w:ascii="Times New Roman" w:eastAsia="Arial Unicode MS" w:hAnsi="Arial Unicode MS" w:cs="Arial Unicode MS"/>
      <w:color w:val="000000"/>
      <w:sz w:val="24"/>
      <w:szCs w:val="24"/>
      <w:u w:color="000000"/>
      <w:bdr w:val="nil"/>
    </w:rPr>
  </w:style>
  <w:style w:type="paragraph" w:styleId="FootnoteText">
    <w:name w:val="footnote text"/>
    <w:basedOn w:val="Normal"/>
    <w:link w:val="FootnoteTextChar"/>
    <w:uiPriority w:val="99"/>
    <w:unhideWhenUsed/>
    <w:rsid w:val="009E2A57"/>
    <w:rPr>
      <w:rFonts w:ascii="Calibri" w:eastAsiaTheme="minorHAnsi" w:hAnsi="Calibri"/>
      <w:sz w:val="20"/>
      <w:szCs w:val="20"/>
    </w:rPr>
  </w:style>
  <w:style w:type="character" w:customStyle="1" w:styleId="FootnoteTextChar">
    <w:name w:val="Footnote Text Char"/>
    <w:basedOn w:val="DefaultParagraphFont"/>
    <w:link w:val="FootnoteText"/>
    <w:uiPriority w:val="99"/>
    <w:rsid w:val="009E2A57"/>
    <w:rPr>
      <w:rFonts w:ascii="Calibri" w:hAnsi="Calibri" w:cs="Times New Roman"/>
      <w:sz w:val="20"/>
      <w:szCs w:val="20"/>
    </w:rPr>
  </w:style>
  <w:style w:type="character" w:styleId="FootnoteReference">
    <w:name w:val="footnote reference"/>
    <w:aliases w:val="(NECG) Footnote Reference,o,fr,Style 3,Appel note de bas de p,Style 12,Style 124,Style 13,FR,Style 17,Style 6,Footnote Reference/,Style 4,Style 7,Footnote Reference1,Style 34,Style 9"/>
    <w:basedOn w:val="DefaultParagraphFont"/>
    <w:uiPriority w:val="99"/>
    <w:semiHidden/>
    <w:unhideWhenUsed/>
    <w:rsid w:val="009E2A57"/>
    <w:rPr>
      <w:rFonts w:ascii="Times New Roman" w:hAnsi="Times New Roman" w:cs="Times New Roman" w:hint="default"/>
      <w:strike w:val="0"/>
      <w:dstrike w:val="0"/>
      <w:color w:val="auto"/>
      <w:u w:val="none"/>
      <w:effect w:val="none"/>
      <w:vertAlign w:val="superscript"/>
    </w:rPr>
  </w:style>
  <w:style w:type="paragraph" w:styleId="Revision">
    <w:name w:val="Revision"/>
    <w:hidden/>
    <w:uiPriority w:val="99"/>
    <w:semiHidden/>
    <w:rsid w:val="00BA7067"/>
    <w:pPr>
      <w:spacing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10092">
      <w:bodyDiv w:val="1"/>
      <w:marLeft w:val="0"/>
      <w:marRight w:val="0"/>
      <w:marTop w:val="0"/>
      <w:marBottom w:val="0"/>
      <w:divBdr>
        <w:top w:val="none" w:sz="0" w:space="0" w:color="auto"/>
        <w:left w:val="none" w:sz="0" w:space="0" w:color="auto"/>
        <w:bottom w:val="none" w:sz="0" w:space="0" w:color="auto"/>
        <w:right w:val="none" w:sz="0" w:space="0" w:color="auto"/>
      </w:divBdr>
    </w:div>
    <w:div w:id="776557854">
      <w:bodyDiv w:val="1"/>
      <w:marLeft w:val="0"/>
      <w:marRight w:val="0"/>
      <w:marTop w:val="0"/>
      <w:marBottom w:val="0"/>
      <w:divBdr>
        <w:top w:val="none" w:sz="0" w:space="0" w:color="auto"/>
        <w:left w:val="none" w:sz="0" w:space="0" w:color="auto"/>
        <w:bottom w:val="none" w:sz="0" w:space="0" w:color="auto"/>
        <w:right w:val="none" w:sz="0" w:space="0" w:color="auto"/>
      </w:divBdr>
    </w:div>
    <w:div w:id="877474379">
      <w:bodyDiv w:val="1"/>
      <w:marLeft w:val="0"/>
      <w:marRight w:val="0"/>
      <w:marTop w:val="0"/>
      <w:marBottom w:val="0"/>
      <w:divBdr>
        <w:top w:val="none" w:sz="0" w:space="0" w:color="auto"/>
        <w:left w:val="none" w:sz="0" w:space="0" w:color="auto"/>
        <w:bottom w:val="none" w:sz="0" w:space="0" w:color="auto"/>
        <w:right w:val="none" w:sz="0" w:space="0" w:color="auto"/>
      </w:divBdr>
    </w:div>
    <w:div w:id="891312477">
      <w:bodyDiv w:val="1"/>
      <w:marLeft w:val="0"/>
      <w:marRight w:val="0"/>
      <w:marTop w:val="0"/>
      <w:marBottom w:val="0"/>
      <w:divBdr>
        <w:top w:val="none" w:sz="0" w:space="0" w:color="auto"/>
        <w:left w:val="none" w:sz="0" w:space="0" w:color="auto"/>
        <w:bottom w:val="none" w:sz="0" w:space="0" w:color="auto"/>
        <w:right w:val="none" w:sz="0" w:space="0" w:color="auto"/>
      </w:divBdr>
    </w:div>
    <w:div w:id="922491977">
      <w:bodyDiv w:val="1"/>
      <w:marLeft w:val="0"/>
      <w:marRight w:val="0"/>
      <w:marTop w:val="0"/>
      <w:marBottom w:val="0"/>
      <w:divBdr>
        <w:top w:val="none" w:sz="0" w:space="0" w:color="auto"/>
        <w:left w:val="none" w:sz="0" w:space="0" w:color="auto"/>
        <w:bottom w:val="none" w:sz="0" w:space="0" w:color="auto"/>
        <w:right w:val="none" w:sz="0" w:space="0" w:color="auto"/>
      </w:divBdr>
    </w:div>
    <w:div w:id="1748335336">
      <w:bodyDiv w:val="1"/>
      <w:marLeft w:val="0"/>
      <w:marRight w:val="0"/>
      <w:marTop w:val="0"/>
      <w:marBottom w:val="0"/>
      <w:divBdr>
        <w:top w:val="none" w:sz="0" w:space="0" w:color="auto"/>
        <w:left w:val="none" w:sz="0" w:space="0" w:color="auto"/>
        <w:bottom w:val="none" w:sz="0" w:space="0" w:color="auto"/>
        <w:right w:val="none" w:sz="0" w:space="0" w:color="auto"/>
      </w:divBdr>
    </w:div>
    <w:div w:id="191647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2698</Characters>
  <Application>Microsoft Office Word</Application>
  <DocSecurity>0</DocSecurity>
  <Lines>61</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3218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2017-02-10T20:54:00Z</cp:lastPrinted>
  <dcterms:created xsi:type="dcterms:W3CDTF">2017-02-23T21:53:00Z</dcterms:created>
  <dcterms:modified xsi:type="dcterms:W3CDTF">2017-02-23T21:53:00Z</dcterms:modified>
  <cp:category> </cp:category>
  <cp:contentStatus> </cp:contentStatus>
</cp:coreProperties>
</file>