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D476B4"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96FB738" wp14:editId="0DD4C3FA">
            <wp:simplePos x="0" y="0"/>
            <wp:positionH relativeFrom="column">
              <wp:posOffset>-228600</wp:posOffset>
            </wp:positionH>
            <wp:positionV relativeFrom="paragraph">
              <wp:posOffset>-3175</wp:posOffset>
            </wp:positionV>
            <wp:extent cx="1202267" cy="1202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267" cy="1202267"/>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w:t>
      </w:r>
      <w:r w:rsidR="00FA5037">
        <w:rPr>
          <w:b/>
        </w:rPr>
        <w:t>ONE</w:t>
      </w:r>
    </w:p>
    <w:p w:rsidR="006C6C0D" w:rsidRPr="004E291F" w:rsidRDefault="006C6C0D" w:rsidP="00E03A98">
      <w:pPr>
        <w:pStyle w:val="Header"/>
        <w:tabs>
          <w:tab w:val="clear" w:pos="4320"/>
          <w:tab w:val="clear" w:pos="8640"/>
        </w:tabs>
      </w:pPr>
    </w:p>
    <w:p w:rsidR="006C6C0D" w:rsidRPr="004E291F" w:rsidRDefault="00FE5175" w:rsidP="00E03A98">
      <w:pPr>
        <w:suppressAutoHyphens/>
        <w:jc w:val="center"/>
        <w:outlineLvl w:val="0"/>
        <w:rPr>
          <w:b/>
        </w:rPr>
      </w:pPr>
      <w:r>
        <w:rPr>
          <w:b/>
        </w:rPr>
        <w:t>San Francisco</w:t>
      </w:r>
      <w:r w:rsidR="004C21BE">
        <w:rPr>
          <w:b/>
        </w:rPr>
        <w:t xml:space="preserve"> </w:t>
      </w:r>
      <w:r w:rsidR="006C6C0D" w:rsidRPr="004E291F">
        <w:rPr>
          <w:b/>
        </w:rPr>
        <w:t>Office</w:t>
      </w:r>
    </w:p>
    <w:p w:rsidR="00111FBF" w:rsidRPr="004E291F" w:rsidRDefault="00FE5175" w:rsidP="00111FBF">
      <w:pPr>
        <w:suppressAutoHyphens/>
        <w:jc w:val="center"/>
        <w:rPr>
          <w:szCs w:val="24"/>
        </w:rPr>
      </w:pPr>
      <w:r>
        <w:rPr>
          <w:szCs w:val="24"/>
        </w:rPr>
        <w:t>5653 Stoneridge Dr. Suite 105</w:t>
      </w:r>
    </w:p>
    <w:p w:rsidR="00111FBF" w:rsidRPr="001B667E" w:rsidRDefault="00FE5175" w:rsidP="00111FBF">
      <w:pPr>
        <w:suppressAutoHyphens/>
        <w:jc w:val="center"/>
        <w:outlineLvl w:val="0"/>
        <w:rPr>
          <w:szCs w:val="24"/>
        </w:rPr>
      </w:pPr>
      <w:r>
        <w:rPr>
          <w:szCs w:val="24"/>
        </w:rPr>
        <w:t>Pleasanton, CA 94588</w:t>
      </w:r>
    </w:p>
    <w:p w:rsidR="00111FBF" w:rsidRPr="00EB497C" w:rsidRDefault="00414E1F" w:rsidP="00111FBF">
      <w:pPr>
        <w:suppressAutoHyphens/>
        <w:jc w:val="center"/>
        <w:rPr>
          <w:szCs w:val="24"/>
        </w:rPr>
      </w:pPr>
      <w:r w:rsidRPr="00EB497C">
        <w:rPr>
          <w:szCs w:val="24"/>
        </w:rPr>
        <w:t>(925)416-9</w:t>
      </w:r>
      <w:r w:rsidR="0085425E" w:rsidRPr="00EB497C">
        <w:rPr>
          <w:szCs w:val="24"/>
        </w:rPr>
        <w:t>717</w:t>
      </w:r>
    </w:p>
    <w:p w:rsidR="00E03A98" w:rsidRPr="008D5303" w:rsidRDefault="00141680" w:rsidP="00EB4D0B">
      <w:pPr>
        <w:suppressAutoHyphens/>
        <w:jc w:val="center"/>
        <w:rPr>
          <w:szCs w:val="24"/>
        </w:rPr>
      </w:pPr>
      <w:r w:rsidRPr="00F96669">
        <w:rPr>
          <w:szCs w:val="24"/>
        </w:rPr>
        <w:t xml:space="preserve">September </w:t>
      </w:r>
      <w:r w:rsidR="00F96669" w:rsidRPr="00F96669">
        <w:rPr>
          <w:szCs w:val="24"/>
        </w:rPr>
        <w:t>6</w:t>
      </w:r>
      <w:r w:rsidR="00EB4D0B" w:rsidRPr="00F96669">
        <w:rPr>
          <w:szCs w:val="24"/>
        </w:rPr>
        <w:t>, 20</w:t>
      </w:r>
      <w:r w:rsidR="005B5228" w:rsidRPr="00F96669">
        <w:rPr>
          <w:szCs w:val="24"/>
        </w:rPr>
        <w:t>1</w:t>
      </w:r>
      <w:r w:rsidR="00F96669" w:rsidRPr="00F96669">
        <w:rPr>
          <w:szCs w:val="24"/>
        </w:rPr>
        <w:t>6</w:t>
      </w:r>
    </w:p>
    <w:p w:rsidR="00E03A98" w:rsidRDefault="00E03A98" w:rsidP="00E03A98">
      <w:pPr>
        <w:widowControl/>
        <w:rPr>
          <w:szCs w:val="24"/>
        </w:rPr>
      </w:pPr>
    </w:p>
    <w:p w:rsidR="00FA5037" w:rsidRPr="008D5303" w:rsidRDefault="00FA5037" w:rsidP="00E03A98">
      <w:pPr>
        <w:widowControl/>
        <w:rPr>
          <w:szCs w:val="24"/>
        </w:rPr>
      </w:pPr>
    </w:p>
    <w:p w:rsidR="00FE5175" w:rsidRPr="00F96669" w:rsidRDefault="00FE5175" w:rsidP="00E03A98">
      <w:pPr>
        <w:widowControl/>
        <w:rPr>
          <w:szCs w:val="24"/>
        </w:rPr>
      </w:pPr>
      <w:r w:rsidRPr="00F96669">
        <w:rPr>
          <w:szCs w:val="24"/>
        </w:rPr>
        <w:t>Napa Jet Center</w:t>
      </w:r>
    </w:p>
    <w:p w:rsidR="00122C4A" w:rsidRPr="00F96669" w:rsidRDefault="00FE5175" w:rsidP="00E03A98">
      <w:pPr>
        <w:widowControl/>
        <w:rPr>
          <w:szCs w:val="24"/>
        </w:rPr>
      </w:pPr>
      <w:r w:rsidRPr="00F96669">
        <w:rPr>
          <w:szCs w:val="24"/>
        </w:rPr>
        <w:t>Napa</w:t>
      </w:r>
      <w:r w:rsidR="00B951DE" w:rsidRPr="00F96669">
        <w:rPr>
          <w:szCs w:val="24"/>
        </w:rPr>
        <w:t>,</w:t>
      </w:r>
      <w:r w:rsidR="00AE149D" w:rsidRPr="00F96669">
        <w:rPr>
          <w:szCs w:val="24"/>
        </w:rPr>
        <w:t xml:space="preserve"> </w:t>
      </w:r>
      <w:r w:rsidRPr="00F96669">
        <w:rPr>
          <w:szCs w:val="24"/>
        </w:rPr>
        <w:t xml:space="preserve">California </w:t>
      </w:r>
    </w:p>
    <w:p w:rsidR="00AE149D" w:rsidRPr="00F96669" w:rsidRDefault="00AE149D" w:rsidP="00E03A98">
      <w:pPr>
        <w:widowControl/>
        <w:rPr>
          <w:b/>
          <w:sz w:val="22"/>
        </w:rPr>
      </w:pPr>
    </w:p>
    <w:p w:rsidR="00FA5037" w:rsidRPr="008D5303" w:rsidRDefault="00FA5037"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F96669" w:rsidRDefault="00E50576" w:rsidP="000D17B2">
      <w:pPr>
        <w:widowControl/>
        <w:tabs>
          <w:tab w:val="left" w:pos="4680"/>
        </w:tabs>
        <w:outlineLvl w:val="0"/>
        <w:rPr>
          <w:b/>
          <w:szCs w:val="24"/>
          <w:highlight w:val="yellow"/>
        </w:rPr>
      </w:pPr>
      <w:r w:rsidRPr="000D17B2">
        <w:rPr>
          <w:szCs w:val="24"/>
        </w:rPr>
        <w:tab/>
      </w:r>
      <w:r w:rsidR="006C6C0D" w:rsidRPr="000D17B2">
        <w:rPr>
          <w:szCs w:val="24"/>
        </w:rPr>
        <w:t xml:space="preserve">Case Number:  </w:t>
      </w:r>
      <w:r w:rsidR="00FE5175" w:rsidRPr="00F96669">
        <w:t>EB-FIELDWR-16-00022519</w:t>
      </w:r>
    </w:p>
    <w:p w:rsidR="006C6C0D" w:rsidRPr="00F96669" w:rsidRDefault="006C6C0D" w:rsidP="000D17B2">
      <w:pPr>
        <w:widowControl/>
        <w:tabs>
          <w:tab w:val="left" w:pos="4680"/>
        </w:tabs>
        <w:outlineLvl w:val="0"/>
        <w:rPr>
          <w:b/>
          <w:szCs w:val="24"/>
          <w:highlight w:val="yellow"/>
        </w:rPr>
      </w:pPr>
      <w:r w:rsidRPr="000D17B2">
        <w:rPr>
          <w:szCs w:val="24"/>
        </w:rPr>
        <w:tab/>
        <w:t xml:space="preserve">Document Number:  </w:t>
      </w:r>
      <w:r w:rsidR="00CB2019" w:rsidRPr="00F96669">
        <w:rPr>
          <w:szCs w:val="24"/>
        </w:rPr>
        <w:t>W201</w:t>
      </w:r>
      <w:r w:rsidR="00AA03C7" w:rsidRPr="00F96669">
        <w:rPr>
          <w:szCs w:val="24"/>
        </w:rPr>
        <w:t>6</w:t>
      </w:r>
      <w:r w:rsidR="00F96669">
        <w:rPr>
          <w:szCs w:val="24"/>
        </w:rPr>
        <w:t>32960001</w:t>
      </w:r>
    </w:p>
    <w:p w:rsidR="006C6C0D" w:rsidRPr="00F96669" w:rsidRDefault="006C6C0D" w:rsidP="00E03A98">
      <w:pPr>
        <w:pStyle w:val="Header"/>
        <w:widowControl/>
        <w:tabs>
          <w:tab w:val="clear" w:pos="4320"/>
          <w:tab w:val="clear" w:pos="8640"/>
        </w:tabs>
        <w:rPr>
          <w:b/>
          <w:szCs w:val="24"/>
          <w:highlight w:val="yellow"/>
        </w:rPr>
      </w:pPr>
    </w:p>
    <w:p w:rsidR="00D86672" w:rsidRPr="00F96669" w:rsidRDefault="00AD7D85" w:rsidP="00D86672">
      <w:pPr>
        <w:widowControl/>
      </w:pPr>
      <w:r w:rsidRPr="00F96669">
        <w:t xml:space="preserve">The </w:t>
      </w:r>
      <w:r w:rsidR="00FE5175" w:rsidRPr="00F96669">
        <w:t>San Francisco</w:t>
      </w:r>
      <w:r w:rsidRPr="00F96669">
        <w:t xml:space="preserve"> Office </w:t>
      </w:r>
      <w:r w:rsidR="00414E1F" w:rsidRPr="00F96669">
        <w:t xml:space="preserve">of the Federal Communications Commission (FCC) </w:t>
      </w:r>
      <w:r w:rsidRPr="00F96669">
        <w:t xml:space="preserve">received information that an unlicensed radio station on </w:t>
      </w:r>
      <w:r w:rsidR="00FE5175" w:rsidRPr="00F96669">
        <w:t>462.600</w:t>
      </w:r>
      <w:r w:rsidR="00414E1F" w:rsidRPr="00F96669">
        <w:t xml:space="preserve"> </w:t>
      </w:r>
      <w:r w:rsidR="00FE5175" w:rsidRPr="00F96669">
        <w:t>MHz and 467.6</w:t>
      </w:r>
      <w:r w:rsidR="00414E1F" w:rsidRPr="00F96669">
        <w:t xml:space="preserve">00 </w:t>
      </w:r>
      <w:r w:rsidR="00FE5175" w:rsidRPr="00F96669">
        <w:t>MHz</w:t>
      </w:r>
      <w:r w:rsidR="00111FBF" w:rsidRPr="00F96669">
        <w:rPr>
          <w:szCs w:val="24"/>
        </w:rPr>
        <w:t xml:space="preserve"> </w:t>
      </w:r>
      <w:r w:rsidR="006C6C0D" w:rsidRPr="00F96669">
        <w:t>was allegedly operating in</w:t>
      </w:r>
      <w:r w:rsidR="00E47183" w:rsidRPr="00F96669">
        <w:t xml:space="preserve"> </w:t>
      </w:r>
      <w:r w:rsidR="00FE5175" w:rsidRPr="00F96669">
        <w:rPr>
          <w:szCs w:val="24"/>
        </w:rPr>
        <w:t>Napa, California</w:t>
      </w:r>
      <w:r w:rsidR="006C6C0D" w:rsidRPr="00F96669">
        <w:t>.  On</w:t>
      </w:r>
      <w:r w:rsidR="00111FBF" w:rsidRPr="00F96669">
        <w:t xml:space="preserve"> </w:t>
      </w:r>
      <w:r w:rsidR="00895594" w:rsidRPr="00F96669">
        <w:t>August</w:t>
      </w:r>
      <w:r w:rsidR="009B5AFA" w:rsidRPr="00F96669">
        <w:t xml:space="preserve"> </w:t>
      </w:r>
      <w:r w:rsidR="00FE5175" w:rsidRPr="00F96669">
        <w:t>3 and 5</w:t>
      </w:r>
      <w:r w:rsidR="007436EC" w:rsidRPr="00F96669">
        <w:t xml:space="preserve">, </w:t>
      </w:r>
      <w:r w:rsidR="00111FBF" w:rsidRPr="00F96669">
        <w:t>20</w:t>
      </w:r>
      <w:r w:rsidR="00A507CF" w:rsidRPr="00F96669">
        <w:t>1</w:t>
      </w:r>
      <w:r w:rsidR="00AA03C7" w:rsidRPr="00F96669">
        <w:t>6</w:t>
      </w:r>
      <w:r w:rsidR="006C6C0D" w:rsidRPr="00F96669">
        <w:rPr>
          <w:szCs w:val="24"/>
        </w:rPr>
        <w:t>,</w:t>
      </w:r>
      <w:r w:rsidR="000C6227" w:rsidRPr="00F96669">
        <w:t xml:space="preserve"> </w:t>
      </w:r>
      <w:r w:rsidR="00414E1F" w:rsidRPr="00F96669">
        <w:t xml:space="preserve">an </w:t>
      </w:r>
      <w:r w:rsidR="006C6C0D" w:rsidRPr="00F96669">
        <w:t>a</w:t>
      </w:r>
      <w:r w:rsidR="006C6C0D" w:rsidRPr="00F96669">
        <w:rPr>
          <w:szCs w:val="24"/>
        </w:rPr>
        <w:t xml:space="preserve">gent from this office confirmed by direction finding techniques that radio signals on frequency </w:t>
      </w:r>
      <w:r w:rsidR="00FE5175" w:rsidRPr="00F96669">
        <w:rPr>
          <w:szCs w:val="24"/>
        </w:rPr>
        <w:t>462.600</w:t>
      </w:r>
      <w:r w:rsidR="00414E1F" w:rsidRPr="00F96669">
        <w:rPr>
          <w:szCs w:val="24"/>
        </w:rPr>
        <w:t xml:space="preserve"> </w:t>
      </w:r>
      <w:r w:rsidR="00FE5175" w:rsidRPr="00F96669">
        <w:rPr>
          <w:szCs w:val="24"/>
        </w:rPr>
        <w:t>MHz and 467.6</w:t>
      </w:r>
      <w:r w:rsidR="00414E1F" w:rsidRPr="00F96669">
        <w:rPr>
          <w:szCs w:val="24"/>
        </w:rPr>
        <w:t xml:space="preserve">00 </w:t>
      </w:r>
      <w:r w:rsidR="00FE5175" w:rsidRPr="00F96669">
        <w:rPr>
          <w:szCs w:val="24"/>
        </w:rPr>
        <w:t>MHz</w:t>
      </w:r>
      <w:r w:rsidR="009F0CFB" w:rsidRPr="00F96669">
        <w:rPr>
          <w:szCs w:val="24"/>
        </w:rPr>
        <w:t xml:space="preserve"> were emanating </w:t>
      </w:r>
      <w:r w:rsidR="00734EA9" w:rsidRPr="00F96669">
        <w:rPr>
          <w:szCs w:val="24"/>
        </w:rPr>
        <w:t>from</w:t>
      </w:r>
      <w:r w:rsidR="000D17B2" w:rsidRPr="00F96669">
        <w:rPr>
          <w:szCs w:val="24"/>
        </w:rPr>
        <w:t xml:space="preserve"> </w:t>
      </w:r>
      <w:r w:rsidR="00C43253" w:rsidRPr="00F96669">
        <w:rPr>
          <w:szCs w:val="24"/>
        </w:rPr>
        <w:t xml:space="preserve">your </w:t>
      </w:r>
      <w:r w:rsidR="00FE5175" w:rsidRPr="00F96669">
        <w:rPr>
          <w:szCs w:val="24"/>
        </w:rPr>
        <w:t>business location</w:t>
      </w:r>
      <w:r w:rsidR="002828A6" w:rsidRPr="00F96669">
        <w:rPr>
          <w:szCs w:val="24"/>
        </w:rPr>
        <w:t xml:space="preserve"> </w:t>
      </w:r>
      <w:r w:rsidR="00324059" w:rsidRPr="00F96669">
        <w:rPr>
          <w:szCs w:val="24"/>
        </w:rPr>
        <w:t xml:space="preserve">in </w:t>
      </w:r>
      <w:r w:rsidR="00FE5175" w:rsidRPr="00F96669">
        <w:rPr>
          <w:szCs w:val="24"/>
        </w:rPr>
        <w:t>Napa</w:t>
      </w:r>
      <w:r w:rsidR="00DC5F8D" w:rsidRPr="00F96669">
        <w:rPr>
          <w:szCs w:val="24"/>
        </w:rPr>
        <w:t xml:space="preserve">, </w:t>
      </w:r>
      <w:r w:rsidR="00FE5175" w:rsidRPr="00F96669">
        <w:rPr>
          <w:szCs w:val="24"/>
        </w:rPr>
        <w:t>California</w:t>
      </w:r>
      <w:r w:rsidR="006C6C0D" w:rsidRPr="00F96669">
        <w:rPr>
          <w:szCs w:val="24"/>
        </w:rPr>
        <w:t xml:space="preserve">. </w:t>
      </w:r>
      <w:r w:rsidR="00081D8B" w:rsidRPr="00F96669">
        <w:rPr>
          <w:szCs w:val="24"/>
        </w:rPr>
        <w:t xml:space="preserve"> </w:t>
      </w:r>
      <w:r w:rsidR="00414E1F" w:rsidRPr="00F96669">
        <w:rPr>
          <w:szCs w:val="24"/>
        </w:rPr>
        <w:t>These frequencies are reserved for the General Mobile Radio Service (GMRS) and require a station license issued by the FCC.</w:t>
      </w:r>
      <w:r w:rsidR="00BB0E1F" w:rsidRPr="00F96669">
        <w:rPr>
          <w:rStyle w:val="FootnoteReference"/>
          <w:sz w:val="22"/>
          <w:szCs w:val="22"/>
          <w:vertAlign w:val="superscript"/>
        </w:rPr>
        <w:footnoteReference w:id="1"/>
      </w:r>
      <w:r w:rsidR="00414E1F" w:rsidRPr="00F96669">
        <w:rPr>
          <w:szCs w:val="24"/>
        </w:rPr>
        <w:t xml:space="preserve">  </w:t>
      </w:r>
      <w:r w:rsidR="00D14BB9" w:rsidRPr="00F96669">
        <w:rPr>
          <w:szCs w:val="24"/>
        </w:rPr>
        <w:t>T</w:t>
      </w:r>
      <w:r w:rsidR="00D86672" w:rsidRPr="00F96669">
        <w:t xml:space="preserve">he Commission’s records show that no license was issued for operation of a </w:t>
      </w:r>
      <w:r w:rsidR="00177846" w:rsidRPr="00F96669">
        <w:t xml:space="preserve">GMRS radio </w:t>
      </w:r>
      <w:r w:rsidR="00D86672" w:rsidRPr="00F96669">
        <w:t xml:space="preserve">station </w:t>
      </w:r>
      <w:r w:rsidR="00177846" w:rsidRPr="00F96669">
        <w:t xml:space="preserve">to the Napa Jet Center </w:t>
      </w:r>
      <w:r w:rsidR="00D863EB" w:rsidRPr="00F96669">
        <w:t xml:space="preserve">on </w:t>
      </w:r>
      <w:r w:rsidR="00FE5175" w:rsidRPr="00F96669">
        <w:t>462.600</w:t>
      </w:r>
      <w:r w:rsidR="00414E1F" w:rsidRPr="00F96669">
        <w:t xml:space="preserve"> </w:t>
      </w:r>
      <w:r w:rsidR="00FE5175" w:rsidRPr="00F96669">
        <w:t>MHz and 467.6</w:t>
      </w:r>
      <w:r w:rsidR="00414E1F" w:rsidRPr="00F96669">
        <w:t xml:space="preserve">00 </w:t>
      </w:r>
      <w:r w:rsidR="00FE5175" w:rsidRPr="00F96669">
        <w:t>MHz</w:t>
      </w:r>
      <w:r w:rsidR="00D863EB" w:rsidRPr="00F96669">
        <w:t xml:space="preserve"> </w:t>
      </w:r>
      <w:r w:rsidR="00D86672" w:rsidRPr="00F96669">
        <w:t xml:space="preserve">at </w:t>
      </w:r>
      <w:r w:rsidR="00177846" w:rsidRPr="00F96669">
        <w:t xml:space="preserve">your </w:t>
      </w:r>
      <w:r w:rsidR="00D86672" w:rsidRPr="00F96669">
        <w:t xml:space="preserve">location </w:t>
      </w:r>
      <w:r w:rsidR="00D86672" w:rsidRPr="00F96669">
        <w:rPr>
          <w:szCs w:val="24"/>
        </w:rPr>
        <w:t xml:space="preserve">in </w:t>
      </w:r>
      <w:r w:rsidR="00FE5175" w:rsidRPr="00F96669">
        <w:rPr>
          <w:szCs w:val="24"/>
        </w:rPr>
        <w:t>Napa, California.</w:t>
      </w:r>
    </w:p>
    <w:p w:rsidR="00D86672" w:rsidRPr="00F96669" w:rsidRDefault="00D86672" w:rsidP="00D86672">
      <w:pPr>
        <w:widowControl/>
      </w:pPr>
    </w:p>
    <w:p w:rsidR="00D86672" w:rsidRPr="004E291F" w:rsidRDefault="00D86672" w:rsidP="00D86672">
      <w:pPr>
        <w:widowControl/>
      </w:pPr>
      <w:r w:rsidRPr="00F96669">
        <w:t>Radio stations</w:t>
      </w:r>
      <w:r w:rsidR="000D17B2" w:rsidRPr="00F96669">
        <w:t xml:space="preserve"> operating on many frequencies, including </w:t>
      </w:r>
      <w:r w:rsidR="00FE5175" w:rsidRPr="00F96669">
        <w:t>462.600</w:t>
      </w:r>
      <w:r w:rsidR="00414E1F" w:rsidRPr="00F96669">
        <w:t xml:space="preserve"> </w:t>
      </w:r>
      <w:r w:rsidR="00FE5175" w:rsidRPr="00F96669">
        <w:t>MHz and 467.6</w:t>
      </w:r>
      <w:r w:rsidR="00414E1F" w:rsidRPr="00F96669">
        <w:t xml:space="preserve">00 </w:t>
      </w:r>
      <w:r w:rsidR="00FE5175" w:rsidRPr="00F96669">
        <w:t>MHz</w:t>
      </w:r>
      <w:r w:rsidR="000D17B2" w:rsidRPr="00F96669">
        <w:t>,</w:t>
      </w:r>
      <w:r w:rsidRPr="00F96669">
        <w:t xml:space="preserve"> must </w:t>
      </w:r>
      <w:r w:rsidRPr="004E291F">
        <w:t xml:space="preserve">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FA5037" w:rsidRDefault="00FA5037"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A65E48" w:rsidRDefault="00A65E48" w:rsidP="00A65E48">
      <w:pPr>
        <w:pStyle w:val="Header"/>
        <w:ind w:firstLine="4680"/>
        <w:rPr>
          <w:snapToGrid/>
          <w:sz w:val="22"/>
          <w:szCs w:val="22"/>
        </w:rPr>
      </w:pPr>
    </w:p>
    <w:p w:rsidR="00A65E48" w:rsidRDefault="00A65E48" w:rsidP="00A65E48">
      <w:pPr>
        <w:pStyle w:val="Header"/>
        <w:ind w:firstLine="4680"/>
        <w:rPr>
          <w:snapToGrid/>
          <w:sz w:val="22"/>
          <w:szCs w:val="22"/>
        </w:rPr>
      </w:pPr>
    </w:p>
    <w:p w:rsidR="008C3A26" w:rsidRDefault="008C3A26" w:rsidP="00A65E48">
      <w:pPr>
        <w:pStyle w:val="Header"/>
        <w:ind w:firstLine="4680"/>
        <w:rPr>
          <w:snapToGrid/>
          <w:sz w:val="22"/>
          <w:szCs w:val="22"/>
        </w:rPr>
      </w:pPr>
    </w:p>
    <w:p w:rsidR="008C3A26" w:rsidRDefault="008C3A26" w:rsidP="00A65E48">
      <w:pPr>
        <w:pStyle w:val="Header"/>
        <w:ind w:firstLine="4680"/>
        <w:rPr>
          <w:snapToGrid/>
          <w:sz w:val="22"/>
          <w:szCs w:val="22"/>
        </w:rPr>
      </w:pPr>
    </w:p>
    <w:p w:rsidR="00A65E48" w:rsidRPr="00A65E48" w:rsidRDefault="00A65E48" w:rsidP="00A65E48">
      <w:pPr>
        <w:pStyle w:val="Header"/>
        <w:rPr>
          <w:snapToGrid/>
          <w:szCs w:val="24"/>
        </w:rPr>
      </w:pPr>
      <w:r w:rsidRPr="00A65E48">
        <w:rPr>
          <w:snapToGrid/>
          <w:szCs w:val="24"/>
        </w:rPr>
        <w:t>David K. Hartshorn</w:t>
      </w:r>
    </w:p>
    <w:p w:rsidR="00A65E48" w:rsidRPr="00A65E48" w:rsidRDefault="00A65E48" w:rsidP="00A65E48">
      <w:pPr>
        <w:pStyle w:val="Header"/>
        <w:tabs>
          <w:tab w:val="clear" w:pos="4320"/>
          <w:tab w:val="clear" w:pos="8640"/>
        </w:tabs>
        <w:rPr>
          <w:snapToGrid/>
          <w:szCs w:val="24"/>
        </w:rPr>
      </w:pPr>
      <w:r w:rsidRPr="00A65E48">
        <w:rPr>
          <w:snapToGrid/>
          <w:szCs w:val="24"/>
        </w:rPr>
        <w:t>District Director</w:t>
      </w:r>
    </w:p>
    <w:p w:rsidR="00A65E48" w:rsidRPr="00A65E48" w:rsidRDefault="00A65E48" w:rsidP="00A65E48">
      <w:pPr>
        <w:pStyle w:val="Header"/>
        <w:tabs>
          <w:tab w:val="clear" w:pos="4320"/>
          <w:tab w:val="clear" w:pos="8640"/>
        </w:tabs>
        <w:rPr>
          <w:szCs w:val="24"/>
        </w:rPr>
      </w:pPr>
      <w:r w:rsidRPr="00A65E48">
        <w:rPr>
          <w:szCs w:val="24"/>
        </w:rPr>
        <w:t>San Francisco Office</w:t>
      </w:r>
    </w:p>
    <w:p w:rsidR="00A65E48" w:rsidRPr="00A65E48" w:rsidRDefault="00A65E48" w:rsidP="00A65E48">
      <w:pPr>
        <w:pStyle w:val="Header"/>
        <w:tabs>
          <w:tab w:val="clear" w:pos="4320"/>
          <w:tab w:val="clear" w:pos="8640"/>
        </w:tabs>
        <w:rPr>
          <w:color w:val="000000"/>
          <w:szCs w:val="24"/>
        </w:rPr>
      </w:pPr>
      <w:r w:rsidRPr="00A65E48">
        <w:rPr>
          <w:color w:val="000000"/>
          <w:szCs w:val="24"/>
        </w:rPr>
        <w:t>Region</w:t>
      </w:r>
      <w:r w:rsidR="00BC12A8">
        <w:rPr>
          <w:color w:val="000000"/>
          <w:szCs w:val="24"/>
        </w:rPr>
        <w:t xml:space="preserve"> 3</w:t>
      </w:r>
    </w:p>
    <w:p w:rsidR="00A65E48" w:rsidRPr="00A65E48" w:rsidRDefault="00A65E48" w:rsidP="00A65E48">
      <w:pPr>
        <w:pStyle w:val="Header"/>
        <w:tabs>
          <w:tab w:val="clear" w:pos="4320"/>
          <w:tab w:val="clear" w:pos="8640"/>
        </w:tabs>
        <w:rPr>
          <w:szCs w:val="24"/>
        </w:rPr>
      </w:pPr>
      <w:r w:rsidRPr="00A65E48">
        <w:rPr>
          <w:szCs w:val="24"/>
        </w:rPr>
        <w:t>Enforcement Bureau</w:t>
      </w:r>
    </w:p>
    <w:p w:rsidR="006C6C0D" w:rsidRPr="00A65E48" w:rsidRDefault="006C6C0D" w:rsidP="00E50576">
      <w:pPr>
        <w:suppressAutoHyphens/>
        <w:rPr>
          <w:szCs w:val="24"/>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AF" w:rsidRDefault="00C628AF">
      <w:r>
        <w:separator/>
      </w:r>
    </w:p>
  </w:endnote>
  <w:endnote w:type="continuationSeparator" w:id="0">
    <w:p w:rsidR="00C628AF" w:rsidRDefault="00C6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8" w:rsidRDefault="00C43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8" w:rsidRDefault="00C43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8" w:rsidRDefault="00C4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AF" w:rsidRDefault="00C628AF">
      <w:r>
        <w:separator/>
      </w:r>
    </w:p>
  </w:footnote>
  <w:footnote w:type="continuationSeparator" w:id="0">
    <w:p w:rsidR="00C628AF" w:rsidRDefault="00C628AF">
      <w:r>
        <w:continuationSeparator/>
      </w:r>
    </w:p>
  </w:footnote>
  <w:footnote w:id="1">
    <w:p w:rsidR="00BB0E1F" w:rsidRDefault="00BB0E1F">
      <w:pPr>
        <w:pStyle w:val="FootnoteText"/>
      </w:pPr>
      <w:r>
        <w:rPr>
          <w:rStyle w:val="FootnoteReference"/>
        </w:rPr>
        <w:footnoteRef/>
      </w:r>
      <w:r>
        <w:t xml:space="preserve">  See Title 47 C.F.R. Section 95.3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8" w:rsidRDefault="00C43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A8" w:rsidRDefault="00C43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1680"/>
    <w:rsid w:val="001433D1"/>
    <w:rsid w:val="00147405"/>
    <w:rsid w:val="00153391"/>
    <w:rsid w:val="0016228C"/>
    <w:rsid w:val="00165D7A"/>
    <w:rsid w:val="00177846"/>
    <w:rsid w:val="00187C61"/>
    <w:rsid w:val="0019333C"/>
    <w:rsid w:val="001B2A70"/>
    <w:rsid w:val="001B667E"/>
    <w:rsid w:val="001E0735"/>
    <w:rsid w:val="001F1D7C"/>
    <w:rsid w:val="001F66F6"/>
    <w:rsid w:val="002035C3"/>
    <w:rsid w:val="00205A2F"/>
    <w:rsid w:val="00212996"/>
    <w:rsid w:val="00222FF9"/>
    <w:rsid w:val="00234208"/>
    <w:rsid w:val="002408D3"/>
    <w:rsid w:val="00251901"/>
    <w:rsid w:val="00261E76"/>
    <w:rsid w:val="002623E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472"/>
    <w:rsid w:val="00322650"/>
    <w:rsid w:val="00324059"/>
    <w:rsid w:val="00330568"/>
    <w:rsid w:val="003450ED"/>
    <w:rsid w:val="00346E12"/>
    <w:rsid w:val="0035011E"/>
    <w:rsid w:val="00370EDB"/>
    <w:rsid w:val="003759A3"/>
    <w:rsid w:val="00377DD5"/>
    <w:rsid w:val="00391288"/>
    <w:rsid w:val="003915E4"/>
    <w:rsid w:val="0039390A"/>
    <w:rsid w:val="003A1A94"/>
    <w:rsid w:val="003C73EA"/>
    <w:rsid w:val="003D58AD"/>
    <w:rsid w:val="003E210A"/>
    <w:rsid w:val="003E2C50"/>
    <w:rsid w:val="003E6EB5"/>
    <w:rsid w:val="003F1EC0"/>
    <w:rsid w:val="00403BA8"/>
    <w:rsid w:val="004120D5"/>
    <w:rsid w:val="00414E1F"/>
    <w:rsid w:val="0043029A"/>
    <w:rsid w:val="004303B2"/>
    <w:rsid w:val="00435E67"/>
    <w:rsid w:val="00456EFE"/>
    <w:rsid w:val="00460684"/>
    <w:rsid w:val="0046640E"/>
    <w:rsid w:val="00485835"/>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A4466"/>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6595E"/>
    <w:rsid w:val="007956DA"/>
    <w:rsid w:val="00797E9E"/>
    <w:rsid w:val="007A6789"/>
    <w:rsid w:val="007E622E"/>
    <w:rsid w:val="00806015"/>
    <w:rsid w:val="0081534A"/>
    <w:rsid w:val="00815BEA"/>
    <w:rsid w:val="008213DE"/>
    <w:rsid w:val="00835696"/>
    <w:rsid w:val="00844546"/>
    <w:rsid w:val="008478FA"/>
    <w:rsid w:val="0085002E"/>
    <w:rsid w:val="0085425E"/>
    <w:rsid w:val="00854543"/>
    <w:rsid w:val="008573A0"/>
    <w:rsid w:val="00860120"/>
    <w:rsid w:val="00864E86"/>
    <w:rsid w:val="00893FB9"/>
    <w:rsid w:val="00895594"/>
    <w:rsid w:val="008A3835"/>
    <w:rsid w:val="008A5175"/>
    <w:rsid w:val="008B0E91"/>
    <w:rsid w:val="008B5D59"/>
    <w:rsid w:val="008C3A26"/>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80D14"/>
    <w:rsid w:val="0099126B"/>
    <w:rsid w:val="009916B8"/>
    <w:rsid w:val="009B5AFA"/>
    <w:rsid w:val="009C023A"/>
    <w:rsid w:val="009C0276"/>
    <w:rsid w:val="009C2703"/>
    <w:rsid w:val="009D1E04"/>
    <w:rsid w:val="009F0CFB"/>
    <w:rsid w:val="00A07865"/>
    <w:rsid w:val="00A130C3"/>
    <w:rsid w:val="00A17A60"/>
    <w:rsid w:val="00A3050E"/>
    <w:rsid w:val="00A32AC8"/>
    <w:rsid w:val="00A507CF"/>
    <w:rsid w:val="00A50AB6"/>
    <w:rsid w:val="00A65E48"/>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34B22"/>
    <w:rsid w:val="00B35DA6"/>
    <w:rsid w:val="00B40D84"/>
    <w:rsid w:val="00B462AB"/>
    <w:rsid w:val="00B47632"/>
    <w:rsid w:val="00B5154D"/>
    <w:rsid w:val="00B64D5E"/>
    <w:rsid w:val="00B65F67"/>
    <w:rsid w:val="00B75ECB"/>
    <w:rsid w:val="00B86E84"/>
    <w:rsid w:val="00B951DE"/>
    <w:rsid w:val="00B96201"/>
    <w:rsid w:val="00BA335B"/>
    <w:rsid w:val="00BA6894"/>
    <w:rsid w:val="00BB0E1F"/>
    <w:rsid w:val="00BB4AD5"/>
    <w:rsid w:val="00BC12A8"/>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437A8"/>
    <w:rsid w:val="00C628AF"/>
    <w:rsid w:val="00C65D56"/>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3781F"/>
    <w:rsid w:val="00D474E6"/>
    <w:rsid w:val="00D476B4"/>
    <w:rsid w:val="00D74EB7"/>
    <w:rsid w:val="00D83D83"/>
    <w:rsid w:val="00D863EB"/>
    <w:rsid w:val="00D86672"/>
    <w:rsid w:val="00DB01F6"/>
    <w:rsid w:val="00DB30F5"/>
    <w:rsid w:val="00DC5F8D"/>
    <w:rsid w:val="00DE790B"/>
    <w:rsid w:val="00E03A98"/>
    <w:rsid w:val="00E05087"/>
    <w:rsid w:val="00E06106"/>
    <w:rsid w:val="00E11D93"/>
    <w:rsid w:val="00E12CDA"/>
    <w:rsid w:val="00E13826"/>
    <w:rsid w:val="00E1462B"/>
    <w:rsid w:val="00E16F72"/>
    <w:rsid w:val="00E17911"/>
    <w:rsid w:val="00E25232"/>
    <w:rsid w:val="00E42B7E"/>
    <w:rsid w:val="00E43AB9"/>
    <w:rsid w:val="00E47183"/>
    <w:rsid w:val="00E50576"/>
    <w:rsid w:val="00E57FFC"/>
    <w:rsid w:val="00E60E39"/>
    <w:rsid w:val="00E64A01"/>
    <w:rsid w:val="00E7081E"/>
    <w:rsid w:val="00E71649"/>
    <w:rsid w:val="00E76034"/>
    <w:rsid w:val="00E90CD0"/>
    <w:rsid w:val="00E964F3"/>
    <w:rsid w:val="00EA1950"/>
    <w:rsid w:val="00EA2C27"/>
    <w:rsid w:val="00EB497C"/>
    <w:rsid w:val="00EB4D0B"/>
    <w:rsid w:val="00EB6BE6"/>
    <w:rsid w:val="00EC1DDC"/>
    <w:rsid w:val="00EE4C3D"/>
    <w:rsid w:val="00EE606A"/>
    <w:rsid w:val="00EE6FF0"/>
    <w:rsid w:val="00EF3C61"/>
    <w:rsid w:val="00EF46CF"/>
    <w:rsid w:val="00EF4821"/>
    <w:rsid w:val="00EF4A96"/>
    <w:rsid w:val="00EF4A97"/>
    <w:rsid w:val="00F035C0"/>
    <w:rsid w:val="00F04BC2"/>
    <w:rsid w:val="00F1138C"/>
    <w:rsid w:val="00F13D27"/>
    <w:rsid w:val="00F1583C"/>
    <w:rsid w:val="00F164F6"/>
    <w:rsid w:val="00F30EF3"/>
    <w:rsid w:val="00F3497A"/>
    <w:rsid w:val="00F50073"/>
    <w:rsid w:val="00F5208F"/>
    <w:rsid w:val="00F7068B"/>
    <w:rsid w:val="00F724CE"/>
    <w:rsid w:val="00F90ECA"/>
    <w:rsid w:val="00F96669"/>
    <w:rsid w:val="00FA5037"/>
    <w:rsid w:val="00FB75D1"/>
    <w:rsid w:val="00FC2A67"/>
    <w:rsid w:val="00FD5967"/>
    <w:rsid w:val="00FE2A99"/>
    <w:rsid w:val="00FE5175"/>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styleId="Hyperlink">
    <w:name w:val="Hyperlink"/>
    <w:basedOn w:val="DefaultParagraphFont"/>
    <w:uiPriority w:val="99"/>
    <w:semiHidden/>
    <w:unhideWhenUsed/>
    <w:rsid w:val="00FE5175"/>
    <w:rPr>
      <w:color w:val="0000FF"/>
      <w:u w:val="single"/>
    </w:rPr>
  </w:style>
  <w:style w:type="paragraph" w:styleId="Revision">
    <w:name w:val="Revision"/>
    <w:hidden/>
    <w:uiPriority w:val="99"/>
    <w:semiHidden/>
    <w:rsid w:val="00414E1F"/>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styleId="Hyperlink">
    <w:name w:val="Hyperlink"/>
    <w:basedOn w:val="DefaultParagraphFont"/>
    <w:uiPriority w:val="99"/>
    <w:semiHidden/>
    <w:unhideWhenUsed/>
    <w:rsid w:val="00FE5175"/>
    <w:rPr>
      <w:color w:val="0000FF"/>
      <w:u w:val="single"/>
    </w:rPr>
  </w:style>
  <w:style w:type="paragraph" w:styleId="Revision">
    <w:name w:val="Revision"/>
    <w:hidden/>
    <w:uiPriority w:val="99"/>
    <w:semiHidden/>
    <w:rsid w:val="00414E1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2330</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2017-01-17T15:21:00Z</dcterms:created>
  <dcterms:modified xsi:type="dcterms:W3CDTF">2017-01-17T15:21:00Z</dcterms:modified>
  <cp:category> </cp:category>
  <cp:contentStatus> </cp:contentStatus>
</cp:coreProperties>
</file>