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B15152">
        <w:rPr>
          <w:szCs w:val="22"/>
        </w:rPr>
        <w:t xml:space="preserve">VERIZON NEW </w:t>
      </w:r>
      <w:r w:rsidR="001E6F3F">
        <w:rPr>
          <w:szCs w:val="22"/>
        </w:rPr>
        <w:t>ENGLAND</w:t>
      </w:r>
      <w:r w:rsidR="00B15152">
        <w:rPr>
          <w:szCs w:val="22"/>
        </w:rPr>
        <w:t xml:space="preserve">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6279B5">
        <w:rPr>
          <w:szCs w:val="22"/>
        </w:rPr>
        <w:t>321</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E2CD0">
        <w:rPr>
          <w:szCs w:val="22"/>
        </w:rPr>
        <w:t xml:space="preserve">  </w:t>
      </w:r>
      <w:r w:rsidR="00E7627B">
        <w:rPr>
          <w:szCs w:val="22"/>
        </w:rPr>
        <w:t xml:space="preserve">October </w:t>
      </w:r>
      <w:r w:rsidR="00AE2CD0">
        <w:rPr>
          <w:szCs w:val="22"/>
        </w:rPr>
        <w:t>24</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E7627B">
        <w:rPr>
          <w:szCs w:val="22"/>
        </w:rPr>
        <w:t>633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15152">
      <w:pPr>
        <w:tabs>
          <w:tab w:val="left" w:pos="-720"/>
        </w:tabs>
        <w:suppressAutoHyphens/>
        <w:rPr>
          <w:szCs w:val="22"/>
        </w:rPr>
      </w:pPr>
      <w:r>
        <w:rPr>
          <w:szCs w:val="22"/>
        </w:rPr>
        <w:t xml:space="preserve">Verizon New </w:t>
      </w:r>
      <w:r w:rsidR="001E6F3F">
        <w:rPr>
          <w:szCs w:val="22"/>
        </w:rPr>
        <w:t>England</w:t>
      </w:r>
      <w:r>
        <w:rPr>
          <w:szCs w:val="22"/>
        </w:rPr>
        <w:t xml:space="preserve"> Inc.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Pr="002649EB">
          <w:rPr>
            <w:rStyle w:val="Hyperlink"/>
            <w:szCs w:val="22"/>
          </w:rPr>
          <w:t>http://www22.verizon.com/about/networkdisclosures/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40"/>
        <w:gridCol w:w="2520"/>
      </w:tblGrid>
      <w:tr w:rsidR="00B15152" w:rsidRPr="007E723C" w:rsidTr="005A1A73">
        <w:trPr>
          <w:trHeight w:val="350"/>
        </w:trPr>
        <w:tc>
          <w:tcPr>
            <w:tcW w:w="450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234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5A1A73">
        <w:tc>
          <w:tcPr>
            <w:tcW w:w="4500" w:type="dxa"/>
            <w:shd w:val="clear" w:color="auto" w:fill="auto"/>
          </w:tcPr>
          <w:p w:rsidR="00B15152" w:rsidRPr="007E723C" w:rsidRDefault="00B15152" w:rsidP="004830D1">
            <w:pPr>
              <w:tabs>
                <w:tab w:val="left" w:pos="0"/>
              </w:tabs>
              <w:suppressAutoHyphens/>
              <w:rPr>
                <w:szCs w:val="22"/>
              </w:rPr>
            </w:pPr>
            <w:r>
              <w:rPr>
                <w:szCs w:val="22"/>
              </w:rPr>
              <w:t xml:space="preserve">Verizon </w:t>
            </w:r>
            <w:r w:rsidR="00CD0509">
              <w:rPr>
                <w:szCs w:val="22"/>
              </w:rPr>
              <w:t xml:space="preserve">plans to move </w:t>
            </w:r>
            <w:r w:rsidR="001E6F3F">
              <w:rPr>
                <w:szCs w:val="22"/>
              </w:rPr>
              <w:t xml:space="preserve">all existing operator assistance, directory assistance, and call completion trunk groups from </w:t>
            </w:r>
            <w:r w:rsidR="004830D1">
              <w:rPr>
                <w:szCs w:val="22"/>
              </w:rPr>
              <w:t xml:space="preserve">a </w:t>
            </w:r>
            <w:r w:rsidR="001E6F3F">
              <w:rPr>
                <w:szCs w:val="22"/>
              </w:rPr>
              <w:t xml:space="preserve">Traffic Operator Position System (TOPS) switch in Cambridge, MA, to </w:t>
            </w:r>
            <w:r w:rsidR="004830D1">
              <w:rPr>
                <w:szCs w:val="22"/>
              </w:rPr>
              <w:t>a</w:t>
            </w:r>
            <w:r w:rsidR="001E6F3F">
              <w:rPr>
                <w:szCs w:val="22"/>
              </w:rPr>
              <w:t xml:space="preserve"> TOPS switch </w:t>
            </w:r>
            <w:r w:rsidR="004830D1">
              <w:rPr>
                <w:szCs w:val="22"/>
              </w:rPr>
              <w:t>i</w:t>
            </w:r>
            <w:r w:rsidR="001E6F3F">
              <w:rPr>
                <w:szCs w:val="22"/>
              </w:rPr>
              <w:t>n Framingham, MA.  Following completion of the re-home</w:t>
            </w:r>
            <w:r w:rsidR="006D2732">
              <w:rPr>
                <w:szCs w:val="22"/>
              </w:rPr>
              <w:t xml:space="preserve"> </w:t>
            </w:r>
            <w:r w:rsidR="001E6F3F">
              <w:rPr>
                <w:szCs w:val="22"/>
              </w:rPr>
              <w:t xml:space="preserve">of trunk groups, the </w:t>
            </w:r>
            <w:r w:rsidR="004830D1">
              <w:rPr>
                <w:szCs w:val="22"/>
              </w:rPr>
              <w:t xml:space="preserve">affected </w:t>
            </w:r>
            <w:r w:rsidR="001E6F3F">
              <w:rPr>
                <w:szCs w:val="22"/>
              </w:rPr>
              <w:t xml:space="preserve">TOPS switch </w:t>
            </w:r>
            <w:r w:rsidR="004830D1">
              <w:rPr>
                <w:szCs w:val="22"/>
              </w:rPr>
              <w:t xml:space="preserve">in Cambridge, MA </w:t>
            </w:r>
            <w:r w:rsidR="001E6F3F">
              <w:rPr>
                <w:szCs w:val="22"/>
              </w:rPr>
              <w:t>will be powered down, retired, and physically removed.</w:t>
            </w:r>
          </w:p>
        </w:tc>
        <w:tc>
          <w:tcPr>
            <w:tcW w:w="2340" w:type="dxa"/>
            <w:shd w:val="clear" w:color="auto" w:fill="auto"/>
          </w:tcPr>
          <w:p w:rsidR="00B15152" w:rsidRPr="007E723C" w:rsidRDefault="001E6F3F" w:rsidP="005A1A73">
            <w:r>
              <w:t>250 Bent St</w:t>
            </w:r>
            <w:r w:rsidR="005A1A73">
              <w:t xml:space="preserve">., Cambridge, MA </w:t>
            </w:r>
            <w:r>
              <w:t xml:space="preserve">02141 (CMBRMA012GT) </w:t>
            </w:r>
            <w:r w:rsidR="003D579B">
              <w:t>&amp;</w:t>
            </w:r>
            <w:r>
              <w:t xml:space="preserve"> </w:t>
            </w:r>
            <w:r w:rsidR="003D579B">
              <w:t xml:space="preserve">141 Union St., </w:t>
            </w:r>
            <w:r>
              <w:t>Framingham, MA (FRMNMAUN2GT)</w:t>
            </w:r>
            <w:r w:rsidR="00B15152">
              <w:rPr>
                <w:szCs w:val="22"/>
              </w:rPr>
              <w:t>.</w:t>
            </w:r>
          </w:p>
        </w:tc>
        <w:tc>
          <w:tcPr>
            <w:tcW w:w="2520" w:type="dxa"/>
            <w:shd w:val="clear" w:color="auto" w:fill="auto"/>
          </w:tcPr>
          <w:p w:rsidR="00B15152" w:rsidRPr="007E723C" w:rsidRDefault="00B15152" w:rsidP="00E7627B">
            <w:pPr>
              <w:tabs>
                <w:tab w:val="left" w:pos="0"/>
              </w:tabs>
              <w:suppressAutoHyphens/>
              <w:rPr>
                <w:szCs w:val="22"/>
              </w:rPr>
            </w:pPr>
            <w:r>
              <w:rPr>
                <w:szCs w:val="22"/>
              </w:rPr>
              <w:t xml:space="preserve">On or after </w:t>
            </w:r>
            <w:r w:rsidR="00E7627B">
              <w:rPr>
                <w:szCs w:val="22"/>
              </w:rPr>
              <w:t>September 2</w:t>
            </w:r>
            <w:r>
              <w:rPr>
                <w:szCs w:val="22"/>
              </w:rPr>
              <w:t>, 2016</w:t>
            </w:r>
          </w:p>
        </w:tc>
      </w:tr>
    </w:tbl>
    <w:p w:rsidR="00B15152" w:rsidRPr="00F046EC" w:rsidRDefault="00B15152" w:rsidP="00B15152">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w:t>
      </w:r>
      <w:r w:rsidRPr="00D954C4">
        <w:rPr>
          <w:szCs w:val="22"/>
        </w:rPr>
        <w:lastRenderedPageBreak/>
        <w:t>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Frederick E. Moacdieh</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 xml:space="preserve">Executive Director - Federal Regulatory </w:t>
      </w:r>
      <w:r>
        <w:rPr>
          <w:szCs w:val="22"/>
        </w:rPr>
        <w:t xml:space="preserve">and Legal </w:t>
      </w:r>
      <w:r w:rsidRPr="00B15152">
        <w:rPr>
          <w:szCs w:val="22"/>
        </w:rPr>
        <w:t>Affairs</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Verizon</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1300 I Street, N.W., Suite 400 West</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Washington, D.C. 20005</w:t>
      </w:r>
      <w:r w:rsidRPr="00B15152">
        <w:rPr>
          <w:szCs w:val="22"/>
        </w:rPr>
        <w:tab/>
      </w:r>
      <w:r w:rsidRPr="00B15152">
        <w:rPr>
          <w:szCs w:val="22"/>
        </w:rPr>
        <w:tab/>
        <w:t>Phone:  (202) 515-2590</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6D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6E" w:rsidRDefault="00FC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AE2CD0">
        <w:rPr>
          <w:sz w:val="20"/>
        </w:rPr>
        <w:t xml:space="preserve">  Verizon has confirmed that its online </w:t>
      </w:r>
      <w:r w:rsidR="00C76595">
        <w:rPr>
          <w:sz w:val="20"/>
        </w:rPr>
        <w:t xml:space="preserve">public </w:t>
      </w:r>
      <w:r w:rsidR="00AE2CD0">
        <w:rPr>
          <w:sz w:val="20"/>
        </w:rPr>
        <w:t xml:space="preserve">notice includes the </w:t>
      </w:r>
      <w:r w:rsidR="00382D24">
        <w:rPr>
          <w:sz w:val="20"/>
        </w:rPr>
        <w:t xml:space="preserve">telephone number of the appropriate contact even though </w:t>
      </w:r>
      <w:r w:rsidR="00376295">
        <w:rPr>
          <w:sz w:val="20"/>
        </w:rPr>
        <w:t xml:space="preserve">that information was missing from the </w:t>
      </w:r>
      <w:r w:rsidR="00382D24">
        <w:rPr>
          <w:sz w:val="20"/>
        </w:rPr>
        <w:t>sample notice filed with the Commission.</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6E" w:rsidRDefault="00FC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6E" w:rsidRDefault="00FC7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13D0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902EA"/>
    <w:rsid w:val="00293DA9"/>
    <w:rsid w:val="00296468"/>
    <w:rsid w:val="002A0548"/>
    <w:rsid w:val="002B5F4B"/>
    <w:rsid w:val="002C0A51"/>
    <w:rsid w:val="002E2974"/>
    <w:rsid w:val="002E399E"/>
    <w:rsid w:val="002E3E66"/>
    <w:rsid w:val="002E4DB8"/>
    <w:rsid w:val="002E78DB"/>
    <w:rsid w:val="003039D8"/>
    <w:rsid w:val="0031072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4456A"/>
    <w:rsid w:val="00454A59"/>
    <w:rsid w:val="004657B3"/>
    <w:rsid w:val="00467E6D"/>
    <w:rsid w:val="004830D1"/>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E2A88"/>
    <w:rsid w:val="005E58E5"/>
    <w:rsid w:val="005F2B2E"/>
    <w:rsid w:val="00607A10"/>
    <w:rsid w:val="0061064A"/>
    <w:rsid w:val="006279B5"/>
    <w:rsid w:val="00633453"/>
    <w:rsid w:val="00634B60"/>
    <w:rsid w:val="00636186"/>
    <w:rsid w:val="00637CBE"/>
    <w:rsid w:val="0065069E"/>
    <w:rsid w:val="00663B92"/>
    <w:rsid w:val="00676470"/>
    <w:rsid w:val="00677C5E"/>
    <w:rsid w:val="006859AF"/>
    <w:rsid w:val="006902CE"/>
    <w:rsid w:val="00694FAD"/>
    <w:rsid w:val="006A1182"/>
    <w:rsid w:val="006B0A1A"/>
    <w:rsid w:val="006B0AC0"/>
    <w:rsid w:val="006B1D33"/>
    <w:rsid w:val="006B7104"/>
    <w:rsid w:val="006C15E7"/>
    <w:rsid w:val="006C35C3"/>
    <w:rsid w:val="006C7B38"/>
    <w:rsid w:val="006D2732"/>
    <w:rsid w:val="006D6EC3"/>
    <w:rsid w:val="006F0F8E"/>
    <w:rsid w:val="006F7D94"/>
    <w:rsid w:val="007051C3"/>
    <w:rsid w:val="00713862"/>
    <w:rsid w:val="00715273"/>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317"/>
    <w:rsid w:val="00940CA1"/>
    <w:rsid w:val="00943304"/>
    <w:rsid w:val="00966365"/>
    <w:rsid w:val="00970204"/>
    <w:rsid w:val="00972B93"/>
    <w:rsid w:val="009773FA"/>
    <w:rsid w:val="009954A0"/>
    <w:rsid w:val="00995EA6"/>
    <w:rsid w:val="009A06D5"/>
    <w:rsid w:val="009A1DB7"/>
    <w:rsid w:val="009A71C9"/>
    <w:rsid w:val="009B6EF0"/>
    <w:rsid w:val="009C4567"/>
    <w:rsid w:val="009F31C4"/>
    <w:rsid w:val="009F46D4"/>
    <w:rsid w:val="00A07547"/>
    <w:rsid w:val="00A12D44"/>
    <w:rsid w:val="00A13378"/>
    <w:rsid w:val="00A17DBE"/>
    <w:rsid w:val="00A22D95"/>
    <w:rsid w:val="00A31715"/>
    <w:rsid w:val="00A52BD7"/>
    <w:rsid w:val="00A63DB0"/>
    <w:rsid w:val="00A76D91"/>
    <w:rsid w:val="00A832D8"/>
    <w:rsid w:val="00A84EBA"/>
    <w:rsid w:val="00A960A1"/>
    <w:rsid w:val="00A97536"/>
    <w:rsid w:val="00AA032A"/>
    <w:rsid w:val="00AA1854"/>
    <w:rsid w:val="00AB24A0"/>
    <w:rsid w:val="00AC3BC5"/>
    <w:rsid w:val="00AC7101"/>
    <w:rsid w:val="00AC7181"/>
    <w:rsid w:val="00AD7F7C"/>
    <w:rsid w:val="00AE2CD0"/>
    <w:rsid w:val="00AE6610"/>
    <w:rsid w:val="00AE6A69"/>
    <w:rsid w:val="00B02129"/>
    <w:rsid w:val="00B07C23"/>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6F58"/>
    <w:rsid w:val="00C12BC6"/>
    <w:rsid w:val="00C160C4"/>
    <w:rsid w:val="00C16CF6"/>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F1222"/>
    <w:rsid w:val="00DF2AA6"/>
    <w:rsid w:val="00DF6879"/>
    <w:rsid w:val="00E12303"/>
    <w:rsid w:val="00E20A07"/>
    <w:rsid w:val="00E4012E"/>
    <w:rsid w:val="00E401D0"/>
    <w:rsid w:val="00E410DC"/>
    <w:rsid w:val="00E430D7"/>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3849</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2016-10-24T19:44:00Z</dcterms:created>
  <dcterms:modified xsi:type="dcterms:W3CDTF">2016-10-24T19:44:00Z</dcterms:modified>
  <cp:category> </cp:category>
  <cp:contentStatus> </cp:contentStatus>
</cp:coreProperties>
</file>