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2" w:rsidRPr="00B96016" w:rsidRDefault="00C43B22">
      <w:pPr>
        <w:tabs>
          <w:tab w:val="left" w:pos="-720"/>
        </w:tabs>
        <w:suppressAutoHyphens/>
        <w:jc w:val="center"/>
        <w:outlineLvl w:val="0"/>
        <w:rPr>
          <w:rFonts w:ascii="Times New Roman" w:hAnsi="Times New Roman"/>
          <w:spacing w:val="-3"/>
          <w:sz w:val="22"/>
          <w:szCs w:val="22"/>
        </w:rPr>
      </w:pPr>
      <w:bookmarkStart w:id="0" w:name="_GoBack"/>
      <w:bookmarkEnd w:id="0"/>
      <w:r w:rsidRPr="00B96016">
        <w:rPr>
          <w:rFonts w:ascii="Times New Roman" w:hAnsi="Times New Roman"/>
          <w:b/>
          <w:sz w:val="22"/>
          <w:szCs w:val="22"/>
        </w:rPr>
        <w:t>R</w:t>
      </w:r>
      <w:r w:rsidRPr="00B96016">
        <w:rPr>
          <w:rFonts w:ascii="Times New Roman" w:hAnsi="Times New Roman"/>
          <w:b/>
          <w:spacing w:val="-3"/>
          <w:sz w:val="22"/>
          <w:szCs w:val="22"/>
        </w:rPr>
        <w:t>EGULATORY FEE EXEMPTIONS FOR FY 201</w:t>
      </w:r>
      <w:r w:rsidR="00E9581C">
        <w:rPr>
          <w:rFonts w:ascii="Times New Roman" w:hAnsi="Times New Roman"/>
          <w:b/>
          <w:spacing w:val="-3"/>
          <w:sz w:val="22"/>
          <w:szCs w:val="22"/>
        </w:rPr>
        <w:t>6</w:t>
      </w:r>
    </w:p>
    <w:p w:rsidR="00C43B22" w:rsidRPr="00B96016" w:rsidRDefault="00C43B22">
      <w:pPr>
        <w:tabs>
          <w:tab w:val="left" w:pos="-720"/>
        </w:tabs>
        <w:suppressAutoHyphens/>
        <w:jc w:val="both"/>
        <w:rPr>
          <w:rFonts w:ascii="Times New Roman" w:hAnsi="Times New Roman"/>
          <w:spacing w:val="-3"/>
          <w:sz w:val="22"/>
          <w:szCs w:val="22"/>
        </w:rPr>
      </w:pP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091BC9" w:rsidRDefault="00C43B22" w:rsidP="00C43B22">
      <w:pPr>
        <w:shd w:val="clear" w:color="auto" w:fill="FFFFFF"/>
        <w:rPr>
          <w:rFonts w:ascii="Times New Roman" w:hAnsi="Times New Roman"/>
          <w:iCs/>
          <w:sz w:val="22"/>
          <w:szCs w:val="22"/>
        </w:rPr>
      </w:pPr>
      <w:r w:rsidRPr="00B96016">
        <w:rPr>
          <w:rFonts w:ascii="Times New Roman" w:hAnsi="Times New Roman"/>
          <w:sz w:val="22"/>
          <w:szCs w:val="22"/>
        </w:rPr>
        <w:t>Each year, the Commission is required to collect regulatory f</w:t>
      </w:r>
      <w:r w:rsidRPr="00B96016">
        <w:rPr>
          <w:rFonts w:ascii="Times New Roman" w:hAnsi="Times New Roman"/>
          <w:snapToGrid w:val="0"/>
          <w:sz w:val="22"/>
          <w:szCs w:val="22"/>
        </w:rPr>
        <w:t xml:space="preserve">ees.  Licensees </w:t>
      </w:r>
      <w:r w:rsidRPr="00B96016">
        <w:rPr>
          <w:rFonts w:ascii="Times New Roman" w:hAnsi="Times New Roman"/>
          <w:sz w:val="22"/>
          <w:szCs w:val="22"/>
        </w:rPr>
        <w:t xml:space="preserve">and regulatees are assessed fees as set forth in </w:t>
      </w:r>
      <w:r w:rsidRPr="00B96016">
        <w:rPr>
          <w:rFonts w:ascii="Times New Roman" w:hAnsi="Times New Roman"/>
          <w:i/>
          <w:sz w:val="22"/>
          <w:szCs w:val="22"/>
        </w:rPr>
        <w:t>Assessment and Collection of Regulatory Fees for Fiscal Year 201</w:t>
      </w:r>
      <w:r w:rsidR="00E9581C">
        <w:rPr>
          <w:rFonts w:ascii="Times New Roman" w:hAnsi="Times New Roman"/>
          <w:i/>
          <w:sz w:val="22"/>
          <w:szCs w:val="22"/>
        </w:rPr>
        <w:t>6</w:t>
      </w:r>
      <w:r w:rsidRPr="00B96016">
        <w:rPr>
          <w:rFonts w:ascii="Times New Roman" w:hAnsi="Times New Roman"/>
          <w:i/>
          <w:sz w:val="22"/>
          <w:szCs w:val="22"/>
        </w:rPr>
        <w:t>,</w:t>
      </w:r>
      <w:r w:rsidRPr="00B96016">
        <w:rPr>
          <w:rFonts w:ascii="Times New Roman" w:hAnsi="Times New Roman"/>
          <w:sz w:val="22"/>
          <w:szCs w:val="22"/>
        </w:rPr>
        <w:t xml:space="preserve"> </w:t>
      </w:r>
      <w:r w:rsidRPr="00B96016">
        <w:rPr>
          <w:rFonts w:ascii="Times New Roman" w:hAnsi="Times New Roman"/>
          <w:i/>
          <w:sz w:val="22"/>
          <w:szCs w:val="22"/>
        </w:rPr>
        <w:t>Report and Order</w:t>
      </w:r>
      <w:r w:rsidRPr="00B96016">
        <w:rPr>
          <w:rFonts w:ascii="Times New Roman" w:hAnsi="Times New Roman"/>
          <w:sz w:val="22"/>
          <w:szCs w:val="22"/>
        </w:rPr>
        <w:t xml:space="preserve">, (released September </w:t>
      </w:r>
      <w:r w:rsidR="00294ECC">
        <w:rPr>
          <w:rFonts w:ascii="Times New Roman" w:hAnsi="Times New Roman"/>
          <w:sz w:val="22"/>
          <w:szCs w:val="22"/>
        </w:rPr>
        <w:t>2</w:t>
      </w:r>
      <w:r w:rsidRPr="00B96016">
        <w:rPr>
          <w:rFonts w:ascii="Times New Roman" w:hAnsi="Times New Roman"/>
          <w:sz w:val="22"/>
          <w:szCs w:val="22"/>
        </w:rPr>
        <w:t>, 201</w:t>
      </w:r>
      <w:r w:rsidR="00E9581C">
        <w:rPr>
          <w:rFonts w:ascii="Times New Roman" w:hAnsi="Times New Roman"/>
          <w:sz w:val="22"/>
          <w:szCs w:val="22"/>
        </w:rPr>
        <w:t>6</w:t>
      </w:r>
      <w:r w:rsidRPr="00B96016">
        <w:rPr>
          <w:rFonts w:ascii="Times New Roman" w:hAnsi="Times New Roman"/>
          <w:sz w:val="22"/>
          <w:szCs w:val="22"/>
        </w:rPr>
        <w:t xml:space="preserve">) </w:t>
      </w:r>
      <w:r w:rsidRPr="00B96016">
        <w:rPr>
          <w:rFonts w:ascii="Times New Roman" w:hAnsi="Times New Roman"/>
          <w:i/>
          <w:sz w:val="22"/>
          <w:szCs w:val="22"/>
        </w:rPr>
        <w:t>(“</w:t>
      </w:r>
      <w:r w:rsidRPr="00B96016">
        <w:rPr>
          <w:rFonts w:ascii="Times New Roman" w:hAnsi="Times New Roman"/>
          <w:sz w:val="22"/>
          <w:szCs w:val="22"/>
        </w:rPr>
        <w:t>FY 201</w:t>
      </w:r>
      <w:r w:rsidR="00E9581C">
        <w:rPr>
          <w:rFonts w:ascii="Times New Roman" w:hAnsi="Times New Roman"/>
          <w:sz w:val="22"/>
          <w:szCs w:val="22"/>
        </w:rPr>
        <w:t>6</w:t>
      </w:r>
      <w:r w:rsidRPr="00B96016">
        <w:rPr>
          <w:rFonts w:ascii="Times New Roman" w:hAnsi="Times New Roman"/>
          <w:sz w:val="22"/>
          <w:szCs w:val="22"/>
        </w:rPr>
        <w:t xml:space="preserve"> Regulatory Fees</w:t>
      </w:r>
      <w:r w:rsidRPr="00B96016">
        <w:rPr>
          <w:rFonts w:ascii="Times New Roman" w:hAnsi="Times New Roman"/>
          <w:i/>
          <w:sz w:val="22"/>
          <w:szCs w:val="22"/>
        </w:rPr>
        <w:t>, Report and Order”</w:t>
      </w:r>
      <w:r w:rsidRPr="00B96016">
        <w:rPr>
          <w:rFonts w:ascii="Times New Roman" w:hAnsi="Times New Roman"/>
          <w:sz w:val="22"/>
          <w:szCs w:val="22"/>
        </w:rPr>
        <w:t xml:space="preserve">).  The Commission also publishes industry-specific guidance in </w:t>
      </w:r>
      <w:r w:rsidRPr="00B96016">
        <w:rPr>
          <w:rFonts w:ascii="Times New Roman" w:hAnsi="Times New Roman"/>
          <w:i/>
          <w:iCs/>
          <w:sz w:val="22"/>
          <w:szCs w:val="22"/>
        </w:rPr>
        <w:t>Who Owes Fees &amp; What Is My FY 201</w:t>
      </w:r>
      <w:r w:rsidR="00E9581C">
        <w:rPr>
          <w:rFonts w:ascii="Times New Roman" w:hAnsi="Times New Roman"/>
          <w:i/>
          <w:iCs/>
          <w:sz w:val="22"/>
          <w:szCs w:val="22"/>
        </w:rPr>
        <w:t>6</w:t>
      </w:r>
      <w:r w:rsidRPr="00B96016">
        <w:rPr>
          <w:rFonts w:ascii="Times New Roman" w:hAnsi="Times New Roman"/>
          <w:i/>
          <w:iCs/>
          <w:sz w:val="22"/>
          <w:szCs w:val="22"/>
        </w:rPr>
        <w:t xml:space="preserve"> Fee, </w:t>
      </w:r>
      <w:r w:rsidRPr="00B96016">
        <w:rPr>
          <w:rFonts w:ascii="Times New Roman" w:hAnsi="Times New Roman"/>
          <w:sz w:val="22"/>
          <w:szCs w:val="22"/>
        </w:rPr>
        <w:t xml:space="preserve">which can be found on the Commission website at </w:t>
      </w:r>
      <w:hyperlink r:id="rId8" w:history="1">
        <w:r w:rsidRPr="00B96016">
          <w:rPr>
            <w:rStyle w:val="Hyperlink"/>
            <w:rFonts w:ascii="Times New Roman" w:hAnsi="Times New Roman"/>
            <w:sz w:val="22"/>
            <w:szCs w:val="22"/>
          </w:rPr>
          <w:t>http://www.fcc.gov/regfees</w:t>
        </w:r>
      </w:hyperlink>
      <w:r w:rsidRPr="00B96016">
        <w:rPr>
          <w:rFonts w:ascii="Times New Roman" w:hAnsi="Times New Roman"/>
          <w:i/>
          <w:iCs/>
          <w:sz w:val="22"/>
          <w:szCs w:val="22"/>
          <w:u w:val="single"/>
        </w:rPr>
        <w:t>.</w:t>
      </w:r>
      <w:r w:rsidR="00091BC9">
        <w:rPr>
          <w:rFonts w:ascii="Times New Roman" w:hAnsi="Times New Roman"/>
          <w:iCs/>
          <w:sz w:val="22"/>
          <w:szCs w:val="22"/>
        </w:rPr>
        <w:t xml:space="preserve">  </w:t>
      </w:r>
      <w:r w:rsidR="00091BC9" w:rsidRPr="003D572A">
        <w:rPr>
          <w:rFonts w:ascii="Times New Roman" w:hAnsi="Times New Roman"/>
          <w:sz w:val="22"/>
          <w:szCs w:val="22"/>
        </w:rPr>
        <w:t>While FY 201</w:t>
      </w:r>
      <w:r w:rsidR="00E9581C">
        <w:rPr>
          <w:rFonts w:ascii="Times New Roman" w:hAnsi="Times New Roman"/>
          <w:sz w:val="22"/>
          <w:szCs w:val="22"/>
        </w:rPr>
        <w:t>6</w:t>
      </w:r>
      <w:r w:rsidR="00091BC9" w:rsidRPr="003D572A">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E9581C">
        <w:rPr>
          <w:rFonts w:ascii="Times New Roman" w:hAnsi="Times New Roman"/>
          <w:sz w:val="22"/>
          <w:szCs w:val="22"/>
        </w:rPr>
        <w:t>6</w:t>
      </w:r>
      <w:r w:rsidR="00091BC9" w:rsidRPr="003D572A">
        <w:rPr>
          <w:rFonts w:ascii="Times New Roman" w:hAnsi="Times New Roman"/>
          <w:sz w:val="22"/>
          <w:szCs w:val="22"/>
        </w:rPr>
        <w:t xml:space="preserve"> regulatory fees.  </w:t>
      </w:r>
      <w:r w:rsidR="00091BC9" w:rsidRPr="003D572A">
        <w:rPr>
          <w:rFonts w:ascii="Times New Roman" w:hAnsi="Times New Roman"/>
          <w:b/>
          <w:sz w:val="22"/>
          <w:szCs w:val="22"/>
        </w:rPr>
        <w:t xml:space="preserve">Regulatory fee payments </w:t>
      </w:r>
      <w:r w:rsidR="00062863">
        <w:rPr>
          <w:rFonts w:ascii="Times New Roman" w:hAnsi="Times New Roman"/>
          <w:b/>
          <w:sz w:val="22"/>
          <w:szCs w:val="22"/>
        </w:rPr>
        <w:t xml:space="preserve">MUST BE </w:t>
      </w:r>
      <w:r w:rsidR="00091BC9" w:rsidRPr="003D572A">
        <w:rPr>
          <w:rFonts w:ascii="Times New Roman" w:hAnsi="Times New Roman"/>
          <w:b/>
          <w:sz w:val="22"/>
          <w:szCs w:val="22"/>
        </w:rPr>
        <w:t xml:space="preserve">RECEIVED </w:t>
      </w:r>
      <w:r w:rsidR="00091BC9" w:rsidRPr="003D572A">
        <w:rPr>
          <w:rStyle w:val="FootnoteReference"/>
          <w:rFonts w:ascii="Times New Roman" w:hAnsi="Times New Roman"/>
          <w:b/>
          <w:sz w:val="22"/>
          <w:szCs w:val="22"/>
        </w:rPr>
        <w:footnoteReference w:id="1"/>
      </w:r>
      <w:r w:rsidR="00091BC9" w:rsidRPr="003D572A">
        <w:rPr>
          <w:rFonts w:ascii="Times New Roman" w:hAnsi="Times New Roman"/>
          <w:b/>
          <w:sz w:val="22"/>
          <w:szCs w:val="22"/>
        </w:rPr>
        <w:t xml:space="preserve"> by the Commission no later than 11:59 PM, Eastern Daylight Time, on September </w:t>
      </w:r>
      <w:r w:rsidR="00294ECC">
        <w:rPr>
          <w:rFonts w:ascii="Times New Roman" w:hAnsi="Times New Roman"/>
          <w:b/>
          <w:sz w:val="22"/>
          <w:szCs w:val="22"/>
        </w:rPr>
        <w:t>27</w:t>
      </w:r>
      <w:r w:rsidR="00091BC9" w:rsidRPr="003D572A">
        <w:rPr>
          <w:rFonts w:ascii="Times New Roman" w:hAnsi="Times New Roman"/>
          <w:b/>
          <w:sz w:val="22"/>
          <w:szCs w:val="22"/>
        </w:rPr>
        <w:t>, 201</w:t>
      </w:r>
      <w:r w:rsidR="00E9581C">
        <w:rPr>
          <w:rFonts w:ascii="Times New Roman" w:hAnsi="Times New Roman"/>
          <w:b/>
          <w:sz w:val="22"/>
          <w:szCs w:val="22"/>
        </w:rPr>
        <w:t>6</w:t>
      </w:r>
      <w:r w:rsidR="00091BC9" w:rsidRPr="003D572A">
        <w:rPr>
          <w:rFonts w:ascii="Times New Roman" w:hAnsi="Times New Roman"/>
          <w:b/>
          <w:sz w:val="22"/>
          <w:szCs w:val="22"/>
        </w:rPr>
        <w:t>.</w:t>
      </w:r>
    </w:p>
    <w:p w:rsidR="00C43B22" w:rsidRPr="00B96016" w:rsidRDefault="00C43B22" w:rsidP="00C43B22">
      <w:pPr>
        <w:shd w:val="clear" w:color="auto" w:fill="FFFFFF"/>
        <w:rPr>
          <w:rFonts w:ascii="Times New Roman" w:hAnsi="Times New Roman"/>
          <w:iCs/>
          <w:sz w:val="22"/>
          <w:szCs w:val="22"/>
        </w:rPr>
      </w:pPr>
    </w:p>
    <w:p w:rsidR="00C43B22" w:rsidRPr="00B96016" w:rsidRDefault="00C43B22" w:rsidP="00C43B22">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4. </w:t>
      </w:r>
      <w:r w:rsidRPr="00B96016">
        <w:rPr>
          <w:rFonts w:ascii="Times New Roman" w:hAnsi="Times New Roman"/>
          <w:i/>
          <w:iCs/>
          <w:sz w:val="22"/>
          <w:szCs w:val="22"/>
          <w:u w:val="single"/>
        </w:rPr>
        <w:t xml:space="preserve"> </w:t>
      </w:r>
    </w:p>
    <w:p w:rsidR="00C43B22" w:rsidRPr="00B96016" w:rsidRDefault="00C43B22" w:rsidP="00C43B22">
      <w:pPr>
        <w:autoSpaceDE w:val="0"/>
        <w:autoSpaceDN w:val="0"/>
        <w:adjustRightInd w:val="0"/>
        <w:rPr>
          <w:rFonts w:ascii="Times New Roman" w:hAnsi="Times New Roman"/>
          <w:spacing w:val="-3"/>
          <w:sz w:val="22"/>
          <w:szCs w:val="22"/>
        </w:rPr>
      </w:pPr>
    </w:p>
    <w:p w:rsidR="00C43B22" w:rsidRPr="00B96016" w:rsidRDefault="00C43B22" w:rsidP="00C43B22">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B96016">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96016">
        <w:rPr>
          <w:sz w:val="22"/>
          <w:szCs w:val="22"/>
        </w:rPr>
        <w:t>EGULATORY FEE LEVEL</w:t>
      </w:r>
    </w:p>
    <w:p w:rsidR="00C43B22" w:rsidRPr="00B96016" w:rsidRDefault="00C43B22" w:rsidP="00C43B22">
      <w:pPr>
        <w:pStyle w:val="header2"/>
        <w:tabs>
          <w:tab w:val="clear" w:pos="1440"/>
          <w:tab w:val="clear" w:pos="4320"/>
          <w:tab w:val="clear" w:pos="8640"/>
        </w:tabs>
        <w:suppressAutoHyphens w:val="0"/>
        <w:autoSpaceDE w:val="0"/>
        <w:autoSpaceDN w:val="0"/>
        <w:adjustRightInd w:val="0"/>
        <w:rPr>
          <w:sz w:val="22"/>
          <w:szCs w:val="22"/>
        </w:rPr>
      </w:pPr>
    </w:p>
    <w:p w:rsidR="00C43B22" w:rsidRPr="00B96016" w:rsidRDefault="00C43B22" w:rsidP="00C43B22">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201</w:t>
      </w:r>
      <w:r w:rsidR="00E9581C">
        <w:rPr>
          <w:rFonts w:ascii="Times New Roman" w:hAnsi="Times New Roman"/>
          <w:sz w:val="22"/>
          <w:szCs w:val="22"/>
        </w:rPr>
        <w:t>6</w:t>
      </w:r>
      <w:r w:rsidRPr="00B96016">
        <w:rPr>
          <w:rFonts w:ascii="Times New Roman" w:hAnsi="Times New Roman"/>
          <w:sz w:val="22"/>
          <w:szCs w:val="22"/>
        </w:rPr>
        <w:t xml:space="preserve"> annual regulatory fee liability, including all categories of fees for which payment is due, is $500 or less are exempt from payment of FY 201</w:t>
      </w:r>
      <w:r w:rsidR="00E9581C">
        <w:rPr>
          <w:rFonts w:ascii="Times New Roman" w:hAnsi="Times New Roman"/>
          <w:sz w:val="22"/>
          <w:szCs w:val="22"/>
        </w:rPr>
        <w:t>6</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B96016">
        <w:rPr>
          <w:rFonts w:ascii="Times New Roman" w:hAnsi="Times New Roman"/>
          <w:i/>
          <w:sz w:val="22"/>
          <w:szCs w:val="22"/>
        </w:rPr>
        <w:t>de minimis</w:t>
      </w:r>
      <w:r w:rsidRPr="00B96016">
        <w:rPr>
          <w:rFonts w:ascii="Times New Roman" w:hAnsi="Times New Roman"/>
          <w:sz w:val="22"/>
          <w:szCs w:val="22"/>
        </w:rPr>
        <w:t xml:space="preserve"> exemption.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rsidRDefault="00C43B22">
      <w:pPr>
        <w:autoSpaceDE w:val="0"/>
        <w:autoSpaceDN w:val="0"/>
        <w:adjustRightInd w:val="0"/>
        <w:rPr>
          <w:rFonts w:ascii="Times New Roman" w:hAnsi="Times New Roman"/>
          <w:spacing w:val="-3"/>
          <w:sz w:val="22"/>
          <w:szCs w:val="22"/>
        </w:rPr>
      </w:pPr>
    </w:p>
    <w:p w:rsidR="00C43B22" w:rsidRPr="00B96016" w:rsidRDefault="00C43B22">
      <w:pPr>
        <w:tabs>
          <w:tab w:val="left" w:pos="-720"/>
        </w:tabs>
        <w:suppressAutoHyphens/>
        <w:jc w:val="center"/>
        <w:rPr>
          <w:rFonts w:ascii="Times New Roman" w:hAnsi="Times New Roman"/>
          <w:b/>
          <w:sz w:val="22"/>
          <w:szCs w:val="22"/>
        </w:rPr>
      </w:pPr>
      <w:r w:rsidRPr="00B96016">
        <w:rPr>
          <w:rFonts w:ascii="Times New Roman" w:hAnsi="Times New Roman"/>
          <w:b/>
          <w:sz w:val="22"/>
          <w:szCs w:val="22"/>
        </w:rPr>
        <w:t>Specific Service Category Exemptions</w:t>
      </w:r>
    </w:p>
    <w:p w:rsidR="00C43B22" w:rsidRPr="00B96016" w:rsidRDefault="00C43B22">
      <w:pPr>
        <w:tabs>
          <w:tab w:val="left" w:pos="-720"/>
        </w:tabs>
        <w:suppressAutoHyphens/>
        <w:rPr>
          <w:rFonts w:ascii="Times New Roman" w:hAnsi="Times New Roman"/>
          <w:sz w:val="22"/>
          <w:szCs w:val="22"/>
        </w:rPr>
      </w:pPr>
    </w:p>
    <w:p w:rsidR="00091BC9"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091BC9" w:rsidRDefault="00091BC9">
      <w:pPr>
        <w:tabs>
          <w:tab w:val="left" w:pos="-720"/>
        </w:tabs>
        <w:suppressAutoHyphens/>
        <w:rPr>
          <w:rFonts w:ascii="Times New Roman" w:hAnsi="Times New Roman"/>
          <w:sz w:val="22"/>
          <w:szCs w:val="22"/>
        </w:rPr>
      </w:pPr>
    </w:p>
    <w:p w:rsidR="00091BC9" w:rsidRDefault="00091BC9">
      <w:pPr>
        <w:tabs>
          <w:tab w:val="left" w:pos="-720"/>
        </w:tabs>
        <w:suppressAutoHyphens/>
        <w:rPr>
          <w:rFonts w:ascii="Times New Roman" w:hAnsi="Times New Roman"/>
          <w:sz w:val="22"/>
          <w:szCs w:val="22"/>
        </w:rPr>
      </w:pPr>
    </w:p>
    <w:p w:rsidR="00091BC9" w:rsidRDefault="00091BC9">
      <w:pPr>
        <w:tabs>
          <w:tab w:val="left" w:pos="-720"/>
        </w:tabs>
        <w:suppressAutoHyphens/>
        <w:rPr>
          <w:rFonts w:ascii="Times New Roman" w:hAnsi="Times New Roman"/>
          <w:sz w:val="22"/>
          <w:szCs w:val="22"/>
        </w:rPr>
      </w:pPr>
    </w:p>
    <w:p w:rsidR="00C43B22" w:rsidRPr="00B96016"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 AM/FM/Digital (UHF/VHF) TV/LPTV services, remote pickup stations, FM translators or boosters, or TV translators or boosters.  Emergency alert system (EAS) licenses for auxiliary service facilities are exempt, as are licenses held for Educational Broadband Service (EBS).</w:t>
      </w:r>
    </w:p>
    <w:p w:rsidR="00C43B22" w:rsidRPr="00B96016" w:rsidRDefault="00C43B22">
      <w:pPr>
        <w:tabs>
          <w:tab w:val="left" w:pos="-720"/>
        </w:tabs>
        <w:suppressAutoHyphens/>
        <w:rPr>
          <w:rFonts w:ascii="Times New Roman" w:hAnsi="Times New Roman"/>
          <w:sz w:val="22"/>
          <w:szCs w:val="22"/>
        </w:rPr>
      </w:pPr>
    </w:p>
    <w:p w:rsidR="00C43B22" w:rsidRPr="00B96016"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Under our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 licensees of TV translator, TV booster, FM translator, FM booster, and LPTV stations who have obtained a fee refund because of an NTIA facilities grant for their station or a fee waiver because of demonstrated compliance with the eligibility and service requirements of § 73.621 of the Commission's rules are exempt from paying regulatory fees.</w:t>
      </w:r>
    </w:p>
    <w:p w:rsidR="00C43B22" w:rsidRPr="00B96016" w:rsidRDefault="00C43B22">
      <w:pPr>
        <w:tabs>
          <w:tab w:val="left" w:pos="-720"/>
        </w:tabs>
        <w:suppressAutoHyphens/>
        <w:rPr>
          <w:rFonts w:ascii="Times New Roman" w:hAnsi="Times New Roman"/>
          <w:sz w:val="22"/>
          <w:szCs w:val="22"/>
        </w:rPr>
      </w:pPr>
    </w:p>
    <w:p w:rsidR="00C43B22" w:rsidRPr="00EF4A93" w:rsidRDefault="00C43B22">
      <w:pPr>
        <w:pStyle w:val="BodyTextIndent"/>
        <w:ind w:left="0"/>
        <w:jc w:val="center"/>
        <w:rPr>
          <w:szCs w:val="24"/>
        </w:rPr>
      </w:pPr>
      <w:r w:rsidRPr="00EF4A93">
        <w:rPr>
          <w:szCs w:val="24"/>
        </w:rPr>
        <w:t>- FCC -</w:t>
      </w:r>
    </w:p>
    <w:sectPr w:rsidR="00C43B22" w:rsidRPr="00EF4A93" w:rsidSect="00C43B2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08" w:bottom="576"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5C" w:rsidRDefault="00C1285C">
      <w:r>
        <w:separator/>
      </w:r>
    </w:p>
  </w:endnote>
  <w:endnote w:type="continuationSeparator" w:id="0">
    <w:p w:rsidR="00C1285C" w:rsidRDefault="00C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2" w:rsidRDefault="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rsidRDefault="00C4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2" w:rsidRDefault="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D05">
      <w:rPr>
        <w:rStyle w:val="PageNumber"/>
        <w:noProof/>
      </w:rPr>
      <w:t>2</w:t>
    </w:r>
    <w:r>
      <w:rPr>
        <w:rStyle w:val="PageNumber"/>
      </w:rPr>
      <w:fldChar w:fldCharType="end"/>
    </w:r>
  </w:p>
  <w:p w:rsidR="00C43B22" w:rsidRDefault="00C43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7F" w:rsidRDefault="007B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5C" w:rsidRDefault="00C1285C">
      <w:r>
        <w:separator/>
      </w:r>
    </w:p>
  </w:footnote>
  <w:footnote w:type="continuationSeparator" w:id="0">
    <w:p w:rsidR="00C1285C" w:rsidRDefault="00C1285C">
      <w:r>
        <w:continuationSeparator/>
      </w:r>
    </w:p>
  </w:footnote>
  <w:footnote w:id="1">
    <w:p w:rsidR="00091BC9" w:rsidRDefault="00091BC9" w:rsidP="00091BC9">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completed by the due date of FY 201</w:t>
      </w:r>
      <w:r w:rsidR="00E9581C">
        <w:t>6</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7F" w:rsidRDefault="007B0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7F" w:rsidRDefault="007B0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2" w:rsidRPr="00DF1F04" w:rsidRDefault="005E68C3" w:rsidP="00DF1F04">
    <w:pPr>
      <w:pStyle w:val="Header"/>
      <w:tabs>
        <w:tab w:val="clear" w:pos="4320"/>
        <w:tab w:val="clear" w:pos="8640"/>
      </w:tabs>
      <w:spacing w:before="40"/>
      <w:rPr>
        <w:rFonts w:ascii="Times New Roman" w:hAnsi="Times New Roman"/>
        <w:b/>
        <w:kern w:val="28"/>
        <w:sz w:val="56"/>
        <w:szCs w:val="56"/>
      </w:rPr>
    </w:pPr>
    <w:r w:rsidRPr="00DF1F04">
      <w:rPr>
        <w:rFonts w:ascii="Times New Roman" w:hAnsi="Times New Roman"/>
        <w:b/>
        <w:noProof/>
        <w:sz w:val="56"/>
        <w:szCs w:val="56"/>
      </w:rPr>
      <w:drawing>
        <wp:anchor distT="0" distB="0" distL="114300" distR="114300" simplePos="0" relativeHeight="251659264" behindDoc="0" locked="0" layoutInCell="0" allowOverlap="1" wp14:anchorId="72E6D197" wp14:editId="1C038AC3">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B22" w:rsidRPr="00DF1F04">
      <w:rPr>
        <w:rFonts w:ascii="Times New Roman" w:hAnsi="Times New Roman"/>
        <w:b/>
        <w:kern w:val="28"/>
        <w:sz w:val="56"/>
        <w:szCs w:val="56"/>
      </w:rPr>
      <w:t>REGULATORY FEES</w:t>
    </w:r>
    <w:r w:rsidR="00DF1F04" w:rsidRPr="00DF1F04">
      <w:rPr>
        <w:rFonts w:ascii="Times New Roman" w:hAnsi="Times New Roman"/>
        <w:b/>
        <w:kern w:val="28"/>
        <w:sz w:val="56"/>
        <w:szCs w:val="56"/>
      </w:rPr>
      <w:t xml:space="preserve"> </w:t>
    </w:r>
    <w:r w:rsidR="00C43B22" w:rsidRPr="00DF1F04">
      <w:rPr>
        <w:rFonts w:ascii="Times New Roman" w:hAnsi="Times New Roman"/>
        <w:b/>
        <w:kern w:val="28"/>
        <w:sz w:val="56"/>
        <w:szCs w:val="56"/>
      </w:rPr>
      <w:t>FACT</w:t>
    </w:r>
    <w:r w:rsidR="00DF1F04" w:rsidRPr="00DF1F04">
      <w:rPr>
        <w:rFonts w:ascii="Times New Roman" w:hAnsi="Times New Roman"/>
        <w:b/>
        <w:kern w:val="28"/>
        <w:sz w:val="56"/>
        <w:szCs w:val="56"/>
      </w:rPr>
      <w:t xml:space="preserve"> </w:t>
    </w:r>
    <w:r w:rsidR="00C43B22" w:rsidRPr="00DF1F04">
      <w:rPr>
        <w:rFonts w:ascii="Times New Roman" w:hAnsi="Times New Roman"/>
        <w:b/>
        <w:kern w:val="28"/>
        <w:sz w:val="56"/>
        <w:szCs w:val="56"/>
      </w:rPr>
      <w:t>SHEET</w:t>
    </w:r>
  </w:p>
  <w:p w:rsidR="00C43B22" w:rsidRDefault="00DF1F04">
    <w:pPr>
      <w:pStyle w:val="Header"/>
      <w:tabs>
        <w:tab w:val="clear" w:pos="4320"/>
        <w:tab w:val="clear" w:pos="8640"/>
        <w:tab w:val="left" w:pos="1080"/>
      </w:tabs>
      <w:spacing w:line="1120" w:lineRule="exact"/>
      <w:ind w:left="720"/>
      <w:rPr>
        <w:rFonts w:ascii="Arial" w:hAnsi="Arial"/>
        <w:b/>
        <w:sz w:val="28"/>
      </w:rPr>
    </w:pPr>
    <w:r w:rsidRPr="00DF1F04">
      <w:rPr>
        <w:rFonts w:ascii="Times New Roman" w:hAnsi="Times New Roman"/>
        <w:b/>
        <w:noProof/>
        <w:sz w:val="56"/>
        <w:szCs w:val="56"/>
      </w:rPr>
      <mc:AlternateContent>
        <mc:Choice Requires="wps">
          <w:drawing>
            <wp:anchor distT="0" distB="0" distL="114300" distR="114300" simplePos="0" relativeHeight="251656192" behindDoc="0" locked="0" layoutInCell="1" allowOverlap="1" wp14:anchorId="41F75D0C" wp14:editId="49B95B91">
              <wp:simplePos x="0" y="0"/>
              <wp:positionH relativeFrom="column">
                <wp:posOffset>-57150</wp:posOffset>
              </wp:positionH>
              <wp:positionV relativeFrom="paragraph">
                <wp:posOffset>67310</wp:posOffset>
              </wp:positionV>
              <wp:extent cx="2733675" cy="5486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B22" w:rsidRDefault="00C43B22">
                          <w:pPr>
                            <w:rPr>
                              <w:rFonts w:ascii="Arial" w:hAnsi="Arial"/>
                              <w:b/>
                            </w:rPr>
                          </w:pPr>
                          <w:r>
                            <w:rPr>
                              <w:rFonts w:ascii="Arial" w:hAnsi="Arial"/>
                              <w:b/>
                            </w:rPr>
                            <w:t>Federal Communications Commission</w:t>
                          </w:r>
                        </w:p>
                        <w:p w:rsidR="00C43B22" w:rsidRDefault="00C43B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3B22" w:rsidRDefault="00C43B2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F75D0C" id="_x0000_t202" coordsize="21600,21600" o:spt="202" path="m,l,21600r21600,l21600,xe">
              <v:stroke joinstyle="miter"/>
              <v:path gradientshapeok="t" o:connecttype="rect"/>
            </v:shapetype>
            <v:shape id="Text Box 2" o:spid="_x0000_s1026" type="#_x0000_t202" style="position:absolute;left:0;text-align:left;margin-left:-4.5pt;margin-top:5.3pt;width:215.2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T6hA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x+fj6bTzGiYJsWi1kR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" stroked="f">
              <v:textbox>
                <w:txbxContent>
                  <w:p w:rsidR="00C43B22" w:rsidRDefault="00C43B22">
                    <w:pPr>
                      <w:rPr>
                        <w:rFonts w:ascii="Arial" w:hAnsi="Arial"/>
                        <w:b/>
                      </w:rPr>
                    </w:pPr>
                    <w:r>
                      <w:rPr>
                        <w:rFonts w:ascii="Arial" w:hAnsi="Arial"/>
                        <w:b/>
                      </w:rPr>
                      <w:t>Federal Communications Commission</w:t>
                    </w:r>
                  </w:p>
                  <w:p w:rsidR="00C43B22" w:rsidRDefault="00C43B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3B22" w:rsidRDefault="00C43B22">
                    <w:pPr>
                      <w:rPr>
                        <w:rFonts w:ascii="Arial" w:hAnsi="Arial"/>
                        <w:sz w:val="24"/>
                      </w:rPr>
                    </w:pPr>
                    <w:r>
                      <w:rPr>
                        <w:rFonts w:ascii="Arial" w:hAnsi="Arial"/>
                        <w:b/>
                      </w:rPr>
                      <w:t>Washington, D.C. 20554</w:t>
                    </w:r>
                  </w:p>
                </w:txbxContent>
              </v:textbox>
            </v:shape>
          </w:pict>
        </mc:Fallback>
      </mc:AlternateContent>
    </w:r>
    <w:r w:rsidR="005E68C3">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B22" w:rsidRDefault="00C43B22">
                          <w:pPr>
                            <w:spacing w:before="40"/>
                            <w:jc w:val="right"/>
                            <w:rPr>
                              <w:rFonts w:ascii="Arial" w:hAnsi="Arial"/>
                              <w:b/>
                              <w:sz w:val="16"/>
                            </w:rPr>
                          </w:pPr>
                          <w:r>
                            <w:rPr>
                              <w:rFonts w:ascii="Arial" w:hAnsi="Arial"/>
                              <w:b/>
                            </w:rPr>
                            <w:t xml:space="preserve">September </w:t>
                          </w:r>
                          <w:r w:rsidR="00294ECC">
                            <w:rPr>
                              <w:rFonts w:ascii="Arial" w:hAnsi="Arial"/>
                              <w:b/>
                            </w:rPr>
                            <w:t>6</w:t>
                          </w:r>
                          <w:r>
                            <w:rPr>
                              <w:rFonts w:ascii="Arial" w:hAnsi="Arial"/>
                              <w:b/>
                            </w:rPr>
                            <w:t>, 201</w:t>
                          </w:r>
                          <w:r w:rsidR="00E9581C">
                            <w:rPr>
                              <w:rFonts w:ascii="Arial" w:hAnsi="Arial"/>
                              <w:b/>
                            </w:rPr>
                            <w:t>6</w:t>
                          </w:r>
                        </w:p>
                        <w:p w:rsidR="00C43B22" w:rsidRDefault="00C43B2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47.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" stroked="f">
              <v:textbox inset=",0,,0">
                <w:txbxContent>
                  <w:p w:rsidR="00C43B22" w:rsidRDefault="00C43B22">
                    <w:pPr>
                      <w:spacing w:before="40"/>
                      <w:jc w:val="right"/>
                      <w:rPr>
                        <w:rFonts w:ascii="Arial" w:hAnsi="Arial"/>
                        <w:b/>
                        <w:sz w:val="16"/>
                      </w:rPr>
                    </w:pPr>
                    <w:r>
                      <w:rPr>
                        <w:rFonts w:ascii="Arial" w:hAnsi="Arial"/>
                        <w:b/>
                      </w:rPr>
                      <w:t xml:space="preserve">September </w:t>
                    </w:r>
                    <w:r w:rsidR="00294ECC">
                      <w:rPr>
                        <w:rFonts w:ascii="Arial" w:hAnsi="Arial"/>
                        <w:b/>
                      </w:rPr>
                      <w:t>6</w:t>
                    </w:r>
                    <w:r>
                      <w:rPr>
                        <w:rFonts w:ascii="Arial" w:hAnsi="Arial"/>
                        <w:b/>
                      </w:rPr>
                      <w:t>, 201</w:t>
                    </w:r>
                    <w:r w:rsidR="00E9581C">
                      <w:rPr>
                        <w:rFonts w:ascii="Arial" w:hAnsi="Arial"/>
                        <w:b/>
                      </w:rPr>
                      <w:t>6</w:t>
                    </w:r>
                  </w:p>
                  <w:p w:rsidR="00C43B22" w:rsidRDefault="00C43B22">
                    <w:pPr>
                      <w:jc w:val="right"/>
                    </w:pPr>
                  </w:p>
                </w:txbxContent>
              </v:textbox>
            </v:shape>
          </w:pict>
        </mc:Fallback>
      </mc:AlternateContent>
    </w:r>
    <w:r w:rsidR="005E68C3">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8464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C43B22" w:rsidRDefault="00C43B2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News Gothic M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News Gothic M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News Gothic M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93"/>
    <w:rsid w:val="00062863"/>
    <w:rsid w:val="00091BC9"/>
    <w:rsid w:val="002646E8"/>
    <w:rsid w:val="00294ECC"/>
    <w:rsid w:val="00301EAA"/>
    <w:rsid w:val="00340F7F"/>
    <w:rsid w:val="003D5A23"/>
    <w:rsid w:val="005E68C3"/>
    <w:rsid w:val="00707E3F"/>
    <w:rsid w:val="00793AB7"/>
    <w:rsid w:val="007B0F7F"/>
    <w:rsid w:val="009E2179"/>
    <w:rsid w:val="00AA4E65"/>
    <w:rsid w:val="00AE1D05"/>
    <w:rsid w:val="00B96016"/>
    <w:rsid w:val="00C1285C"/>
    <w:rsid w:val="00C43B22"/>
    <w:rsid w:val="00DA210D"/>
    <w:rsid w:val="00DF14A9"/>
    <w:rsid w:val="00DF1F04"/>
    <w:rsid w:val="00E56873"/>
    <w:rsid w:val="00E9581C"/>
    <w:rsid w:val="00EF4A93"/>
    <w:rsid w:val="00FA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91BC9"/>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3448</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REGULATORY FEE EXEMPTIONS</vt:lpstr>
    </vt:vector>
  </TitlesOfParts>
  <Manager/>
  <Company/>
  <LinksUpToDate>false</LinksUpToDate>
  <CharactersWithSpaces>4078</CharactersWithSpaces>
  <SharedDoc>false</SharedDoc>
  <HyperlinkBase> </HyperlinkBase>
  <HLinks>
    <vt:vector size="6" baseType="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2006-08-03T19:56:00Z</cp:lastPrinted>
  <dcterms:created xsi:type="dcterms:W3CDTF">2016-09-06T16:05:00Z</dcterms:created>
  <dcterms:modified xsi:type="dcterms:W3CDTF">2016-09-06T16:05:00Z</dcterms:modified>
  <cp:category> </cp:category>
  <cp:contentStatus> </cp:contentStatus>
</cp:coreProperties>
</file>