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54FB2" w:rsidRDefault="00A54FB2" w:rsidP="00040127">
            <w:pPr>
              <w:tabs>
                <w:tab w:val="left" w:pos="8625"/>
              </w:tabs>
              <w:jc w:val="center"/>
              <w:rPr>
                <w:b/>
                <w:bCs/>
                <w:sz w:val="26"/>
                <w:szCs w:val="26"/>
              </w:rPr>
            </w:pPr>
            <w:r w:rsidRPr="00A54FB2">
              <w:rPr>
                <w:b/>
                <w:bCs/>
                <w:sz w:val="26"/>
                <w:szCs w:val="26"/>
              </w:rPr>
              <w:t xml:space="preserve">FCC ANNOUNCES EXCELLENCE IN ECONOMICS, </w:t>
            </w:r>
          </w:p>
          <w:p w:rsidR="00CC5E08" w:rsidRPr="008A3940" w:rsidRDefault="00A54FB2" w:rsidP="00040127">
            <w:pPr>
              <w:tabs>
                <w:tab w:val="left" w:pos="8625"/>
              </w:tabs>
              <w:jc w:val="center"/>
              <w:rPr>
                <w:i/>
              </w:rPr>
            </w:pPr>
            <w:r w:rsidRPr="00A54FB2">
              <w:rPr>
                <w:b/>
                <w:bCs/>
                <w:sz w:val="26"/>
                <w:szCs w:val="26"/>
              </w:rPr>
              <w:t>ENGINEERING AWARD WINNER</w:t>
            </w:r>
            <w:r>
              <w:rPr>
                <w:b/>
                <w:bCs/>
                <w:sz w:val="26"/>
                <w:szCs w:val="26"/>
              </w:rPr>
              <w:t>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A54FB2" w:rsidRPr="00A54FB2" w:rsidRDefault="00FF1C0B" w:rsidP="00A54FB2">
            <w:pPr>
              <w:tabs>
                <w:tab w:val="left" w:pos="8640"/>
              </w:tabs>
              <w:rPr>
                <w:sz w:val="22"/>
                <w:szCs w:val="22"/>
              </w:rPr>
            </w:pPr>
            <w:r w:rsidRPr="008A3940">
              <w:rPr>
                <w:sz w:val="22"/>
                <w:szCs w:val="22"/>
              </w:rPr>
              <w:t xml:space="preserve">WASHINGTON, </w:t>
            </w:r>
            <w:r w:rsidR="00A54FB2">
              <w:rPr>
                <w:sz w:val="22"/>
                <w:szCs w:val="22"/>
              </w:rPr>
              <w:t>September 17</w:t>
            </w:r>
            <w:r w:rsidR="00CC5E08" w:rsidRPr="008A3940">
              <w:rPr>
                <w:sz w:val="22"/>
                <w:szCs w:val="22"/>
              </w:rPr>
              <w:t>, 2015</w:t>
            </w:r>
            <w:r w:rsidR="002B1013" w:rsidRPr="008A3940">
              <w:rPr>
                <w:sz w:val="22"/>
                <w:szCs w:val="22"/>
              </w:rPr>
              <w:t xml:space="preserve"> – </w:t>
            </w:r>
            <w:r w:rsidR="00A54FB2" w:rsidRPr="00A54FB2">
              <w:rPr>
                <w:sz w:val="22"/>
                <w:szCs w:val="22"/>
              </w:rPr>
              <w:t>The Federal Communications Commission announced today the winners of the Excellence in Economic Analysis (EEA) and Excellence in Engineering Analysis (EIE) Awards.   These awards are intended to recognize Commission staff for outstanding economic analysis, and engineering, scientific or technical contributions that they have performed in the course of their work at the Commission.</w:t>
            </w:r>
          </w:p>
          <w:p w:rsidR="00A54FB2" w:rsidRPr="00A54FB2" w:rsidRDefault="00A54FB2" w:rsidP="00A54FB2">
            <w:pPr>
              <w:tabs>
                <w:tab w:val="left" w:pos="8640"/>
              </w:tabs>
              <w:rPr>
                <w:sz w:val="22"/>
                <w:szCs w:val="22"/>
              </w:rPr>
            </w:pPr>
          </w:p>
          <w:p w:rsidR="00A54FB2" w:rsidRPr="00A54FB2" w:rsidRDefault="009875B1" w:rsidP="00A54FB2">
            <w:pPr>
              <w:tabs>
                <w:tab w:val="left" w:pos="8640"/>
              </w:tabs>
              <w:rPr>
                <w:sz w:val="22"/>
                <w:szCs w:val="22"/>
              </w:rPr>
            </w:pPr>
            <w:r>
              <w:rPr>
                <w:sz w:val="22"/>
                <w:szCs w:val="22"/>
              </w:rPr>
              <w:t xml:space="preserve">FCC Chairman </w:t>
            </w:r>
            <w:r w:rsidR="00A54FB2" w:rsidRPr="00A54FB2">
              <w:rPr>
                <w:sz w:val="22"/>
                <w:szCs w:val="22"/>
              </w:rPr>
              <w:t>Tom Wheeler made the announcement at today’s Open Meeting and commended the winners.</w:t>
            </w:r>
          </w:p>
          <w:p w:rsidR="00A54FB2" w:rsidRPr="00A54FB2" w:rsidRDefault="00A54FB2" w:rsidP="00A54FB2">
            <w:pPr>
              <w:tabs>
                <w:tab w:val="left" w:pos="8640"/>
              </w:tabs>
              <w:rPr>
                <w:sz w:val="22"/>
                <w:szCs w:val="22"/>
              </w:rPr>
            </w:pPr>
          </w:p>
          <w:p w:rsidR="00A54FB2" w:rsidRPr="00A54FB2" w:rsidRDefault="00A54FB2" w:rsidP="00A54FB2">
            <w:pPr>
              <w:tabs>
                <w:tab w:val="left" w:pos="8640"/>
              </w:tabs>
              <w:rPr>
                <w:sz w:val="22"/>
                <w:szCs w:val="22"/>
              </w:rPr>
            </w:pPr>
            <w:r w:rsidRPr="00A54FB2">
              <w:rPr>
                <w:sz w:val="22"/>
                <w:szCs w:val="22"/>
              </w:rPr>
              <w:t>Jack Erb, Paul LaFontaine, Katherine LoPiccalo, and Omar Nayeem of the Office of Strategic Planning, and Eugene Kiselev of the Media Bureau share the 2015 EEA Award for economic analysis of the Comcast-Time Warner Cable and AT&amp;T-DIRECTV merger applications.</w:t>
            </w:r>
          </w:p>
          <w:p w:rsidR="00A54FB2" w:rsidRPr="00A54FB2" w:rsidRDefault="00A54FB2" w:rsidP="00A54FB2">
            <w:pPr>
              <w:tabs>
                <w:tab w:val="left" w:pos="8640"/>
              </w:tabs>
              <w:rPr>
                <w:sz w:val="22"/>
                <w:szCs w:val="22"/>
              </w:rPr>
            </w:pPr>
          </w:p>
          <w:p w:rsidR="00040127" w:rsidRPr="009972BC" w:rsidRDefault="00A54FB2" w:rsidP="00A54FB2">
            <w:pPr>
              <w:tabs>
                <w:tab w:val="left" w:pos="8640"/>
              </w:tabs>
              <w:rPr>
                <w:rStyle w:val="Hyperlink"/>
                <w:color w:val="auto"/>
                <w:sz w:val="22"/>
                <w:szCs w:val="22"/>
                <w:u w:val="none"/>
              </w:rPr>
            </w:pPr>
            <w:r w:rsidRPr="00A54FB2">
              <w:rPr>
                <w:sz w:val="22"/>
                <w:szCs w:val="22"/>
              </w:rPr>
              <w:t>Mark Colombo and Barbara Pavon of the Office of Engineering and Technology and Sasha Javid of the Wireless Telecommunications Bureau are the winners of the 2015 EIE Award for their work on development of the analytical tools and software that are the engine “under the hood” pow</w:t>
            </w:r>
            <w:r>
              <w:rPr>
                <w:sz w:val="22"/>
                <w:szCs w:val="22"/>
              </w:rPr>
              <w:t>ering the TV incentive auction.</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337AA5"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03" w:rsidRDefault="00BB7703" w:rsidP="00BB7703">
      <w:r>
        <w:separator/>
      </w:r>
    </w:p>
  </w:endnote>
  <w:endnote w:type="continuationSeparator" w:id="0">
    <w:p w:rsidR="00BB7703" w:rsidRDefault="00BB7703" w:rsidP="00BB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3" w:rsidRDefault="00BB7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3" w:rsidRDefault="00BB7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3" w:rsidRDefault="00BB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03" w:rsidRDefault="00BB7703" w:rsidP="00BB7703">
      <w:r>
        <w:separator/>
      </w:r>
    </w:p>
  </w:footnote>
  <w:footnote w:type="continuationSeparator" w:id="0">
    <w:p w:rsidR="00BB7703" w:rsidRDefault="00BB7703" w:rsidP="00BB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3" w:rsidRDefault="00BB7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3" w:rsidRDefault="00BB7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03" w:rsidRDefault="00BB7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37AA5"/>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875B1"/>
    <w:rsid w:val="00993C47"/>
    <w:rsid w:val="009972BC"/>
    <w:rsid w:val="009B4B16"/>
    <w:rsid w:val="009E54A1"/>
    <w:rsid w:val="009F4E25"/>
    <w:rsid w:val="009F5B1F"/>
    <w:rsid w:val="00A35DFD"/>
    <w:rsid w:val="00A54FB2"/>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B7703"/>
    <w:rsid w:val="00BC3AB6"/>
    <w:rsid w:val="00BD19E8"/>
    <w:rsid w:val="00BD4273"/>
    <w:rsid w:val="00BE7AC8"/>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BB7703"/>
    <w:pPr>
      <w:tabs>
        <w:tab w:val="center" w:pos="4680"/>
        <w:tab w:val="right" w:pos="9360"/>
      </w:tabs>
    </w:pPr>
  </w:style>
  <w:style w:type="character" w:customStyle="1" w:styleId="HeaderChar">
    <w:name w:val="Header Char"/>
    <w:basedOn w:val="DefaultParagraphFont"/>
    <w:link w:val="Header"/>
    <w:rsid w:val="00BB7703"/>
    <w:rPr>
      <w:sz w:val="24"/>
      <w:szCs w:val="24"/>
    </w:rPr>
  </w:style>
  <w:style w:type="paragraph" w:styleId="Footer">
    <w:name w:val="footer"/>
    <w:basedOn w:val="Normal"/>
    <w:link w:val="FooterChar"/>
    <w:unhideWhenUsed/>
    <w:rsid w:val="00BB7703"/>
    <w:pPr>
      <w:tabs>
        <w:tab w:val="center" w:pos="4680"/>
        <w:tab w:val="right" w:pos="9360"/>
      </w:tabs>
    </w:pPr>
  </w:style>
  <w:style w:type="character" w:customStyle="1" w:styleId="FooterChar">
    <w:name w:val="Footer Char"/>
    <w:basedOn w:val="DefaultParagraphFont"/>
    <w:link w:val="Footer"/>
    <w:rsid w:val="00BB77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BB7703"/>
    <w:pPr>
      <w:tabs>
        <w:tab w:val="center" w:pos="4680"/>
        <w:tab w:val="right" w:pos="9360"/>
      </w:tabs>
    </w:pPr>
  </w:style>
  <w:style w:type="character" w:customStyle="1" w:styleId="HeaderChar">
    <w:name w:val="Header Char"/>
    <w:basedOn w:val="DefaultParagraphFont"/>
    <w:link w:val="Header"/>
    <w:rsid w:val="00BB7703"/>
    <w:rPr>
      <w:sz w:val="24"/>
      <w:szCs w:val="24"/>
    </w:rPr>
  </w:style>
  <w:style w:type="paragraph" w:styleId="Footer">
    <w:name w:val="footer"/>
    <w:basedOn w:val="Normal"/>
    <w:link w:val="FooterChar"/>
    <w:unhideWhenUsed/>
    <w:rsid w:val="00BB7703"/>
    <w:pPr>
      <w:tabs>
        <w:tab w:val="center" w:pos="4680"/>
        <w:tab w:val="right" w:pos="9360"/>
      </w:tabs>
    </w:pPr>
  </w:style>
  <w:style w:type="character" w:customStyle="1" w:styleId="FooterChar">
    <w:name w:val="Footer Char"/>
    <w:basedOn w:val="DefaultParagraphFont"/>
    <w:link w:val="Footer"/>
    <w:rsid w:val="00BB77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1306</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2015-09-17T17:17:00Z</dcterms:created>
  <dcterms:modified xsi:type="dcterms:W3CDTF">2015-09-17T17:17:00Z</dcterms:modified>
  <cp:category> </cp:category>
  <cp:contentStatus> </cp:contentStatus>
</cp:coreProperties>
</file>