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D06ADE">
        <w:rPr>
          <w:b/>
          <w:sz w:val="28"/>
          <w:szCs w:val="28"/>
        </w:rPr>
        <w:t>3026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B00264">
        <w:rPr>
          <w:b/>
          <w:sz w:val="28"/>
          <w:szCs w:val="28"/>
        </w:rPr>
        <w:t>July</w:t>
      </w:r>
      <w:r w:rsidR="002653BB">
        <w:rPr>
          <w:b/>
          <w:sz w:val="28"/>
          <w:szCs w:val="28"/>
        </w:rPr>
        <w:t xml:space="preserve"> </w:t>
      </w:r>
      <w:r w:rsidR="00D06ADE">
        <w:rPr>
          <w:b/>
          <w:sz w:val="28"/>
          <w:szCs w:val="28"/>
        </w:rPr>
        <w:t>31</w:t>
      </w:r>
      <w:r w:rsidR="00B757D9">
        <w:rPr>
          <w:b/>
          <w:sz w:val="28"/>
          <w:szCs w:val="28"/>
        </w:rPr>
        <w:t>, 2015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464ECA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 w:rsidP="00464ECA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 w:rsidR="00702B07">
        <w:rPr>
          <w:b/>
          <w:sz w:val="28"/>
          <w:szCs w:val="28"/>
        </w:rPr>
        <w:t xml:space="preserve"> </w:t>
      </w:r>
      <w:r w:rsidR="00B00264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 w:rsidR="00702B07">
        <w:rPr>
          <w:b/>
          <w:sz w:val="28"/>
          <w:szCs w:val="28"/>
        </w:rPr>
        <w:t xml:space="preserve"> </w:t>
      </w:r>
      <w:r w:rsidR="00B00264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NATURE OF PETITION</w:t>
      </w:r>
    </w:p>
    <w:p w:rsidR="00882EEB" w:rsidRDefault="00D06ADE" w:rsidP="002653B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11753</w:t>
      </w:r>
      <w:r w:rsidR="00160074">
        <w:rPr>
          <w:sz w:val="28"/>
          <w:szCs w:val="28"/>
        </w:rPr>
        <w:tab/>
      </w:r>
      <w:r w:rsidR="0058683A">
        <w:rPr>
          <w:sz w:val="28"/>
          <w:szCs w:val="28"/>
        </w:rPr>
        <w:t>73.809; 73.853;</w:t>
      </w:r>
      <w:r w:rsidR="00801209">
        <w:rPr>
          <w:sz w:val="28"/>
          <w:szCs w:val="28"/>
        </w:rPr>
        <w:tab/>
      </w:r>
      <w:r>
        <w:rPr>
          <w:sz w:val="28"/>
          <w:szCs w:val="28"/>
        </w:rPr>
        <w:t>Low Power</w:t>
      </w:r>
      <w:r w:rsidR="00801209">
        <w:rPr>
          <w:sz w:val="28"/>
          <w:szCs w:val="28"/>
        </w:rPr>
        <w:tab/>
      </w:r>
      <w:r w:rsidR="00702B07">
        <w:rPr>
          <w:sz w:val="28"/>
          <w:szCs w:val="28"/>
        </w:rPr>
        <w:t xml:space="preserve"> </w:t>
      </w:r>
      <w:r w:rsidR="00B00264">
        <w:rPr>
          <w:sz w:val="28"/>
          <w:szCs w:val="28"/>
        </w:rPr>
        <w:t xml:space="preserve"> </w:t>
      </w:r>
      <w:r w:rsidR="003B08B4">
        <w:rPr>
          <w:sz w:val="28"/>
          <w:szCs w:val="28"/>
        </w:rPr>
        <w:t>0</w:t>
      </w:r>
      <w:r w:rsidR="00B00264">
        <w:rPr>
          <w:sz w:val="28"/>
          <w:szCs w:val="28"/>
        </w:rPr>
        <w:t>7</w:t>
      </w:r>
      <w:r w:rsidR="00702B07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="00A95D8B">
        <w:rPr>
          <w:sz w:val="28"/>
          <w:szCs w:val="28"/>
        </w:rPr>
        <w:t>/2015</w:t>
      </w:r>
      <w:r w:rsidR="00D05CB7">
        <w:rPr>
          <w:sz w:val="28"/>
          <w:szCs w:val="28"/>
        </w:rPr>
        <w:tab/>
      </w:r>
      <w:r w:rsidR="00B00264">
        <w:rPr>
          <w:sz w:val="28"/>
          <w:szCs w:val="28"/>
        </w:rPr>
        <w:t xml:space="preserve"> </w:t>
      </w:r>
      <w:r w:rsidR="0050706B">
        <w:rPr>
          <w:sz w:val="28"/>
          <w:szCs w:val="28"/>
        </w:rPr>
        <w:t xml:space="preserve"> </w:t>
      </w:r>
      <w:r>
        <w:rPr>
          <w:sz w:val="28"/>
          <w:szCs w:val="28"/>
        </w:rPr>
        <w:t>LPFM Licensees Propose</w:t>
      </w:r>
      <w:r w:rsidR="00B00264">
        <w:rPr>
          <w:sz w:val="28"/>
          <w:szCs w:val="28"/>
        </w:rPr>
        <w:t xml:space="preserve"> </w:t>
      </w:r>
    </w:p>
    <w:p w:rsidR="00702B07" w:rsidRDefault="0058683A" w:rsidP="002653B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73.855; 73.860;</w:t>
      </w:r>
      <w:r>
        <w:rPr>
          <w:sz w:val="28"/>
          <w:szCs w:val="28"/>
        </w:rPr>
        <w:tab/>
      </w:r>
      <w:r w:rsidR="00D06ADE">
        <w:rPr>
          <w:sz w:val="28"/>
          <w:szCs w:val="28"/>
        </w:rPr>
        <w:t xml:space="preserve">FM Advocacy Group                                         </w:t>
      </w:r>
      <w:r w:rsidR="0050706B">
        <w:rPr>
          <w:sz w:val="28"/>
          <w:szCs w:val="28"/>
        </w:rPr>
        <w:t xml:space="preserve"> </w:t>
      </w:r>
      <w:r w:rsidR="00D06ADE">
        <w:rPr>
          <w:sz w:val="28"/>
          <w:szCs w:val="28"/>
        </w:rPr>
        <w:t>Necessary Improvements to</w:t>
      </w:r>
      <w:r w:rsidR="00B00264">
        <w:rPr>
          <w:sz w:val="28"/>
          <w:szCs w:val="28"/>
        </w:rPr>
        <w:t xml:space="preserve"> </w:t>
      </w:r>
    </w:p>
    <w:p w:rsidR="00702B07" w:rsidRDefault="0058683A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73.865; 73.1660</w:t>
      </w:r>
      <w:r w:rsidR="00801209">
        <w:rPr>
          <w:sz w:val="28"/>
          <w:szCs w:val="28"/>
        </w:rPr>
        <w:tab/>
      </w:r>
      <w:r w:rsidR="00702B07">
        <w:rPr>
          <w:sz w:val="28"/>
          <w:szCs w:val="28"/>
        </w:rPr>
        <w:t xml:space="preserve">        </w:t>
      </w:r>
      <w:r w:rsidR="002653BB">
        <w:rPr>
          <w:sz w:val="28"/>
          <w:szCs w:val="28"/>
        </w:rPr>
        <w:t xml:space="preserve">                             </w:t>
      </w:r>
      <w:r w:rsidR="002653BB">
        <w:rPr>
          <w:sz w:val="28"/>
          <w:szCs w:val="28"/>
        </w:rPr>
        <w:tab/>
      </w:r>
      <w:r w:rsidR="0050706B">
        <w:rPr>
          <w:sz w:val="28"/>
          <w:szCs w:val="28"/>
        </w:rPr>
        <w:t xml:space="preserve"> </w:t>
      </w:r>
      <w:r w:rsidR="00D06ADE">
        <w:rPr>
          <w:sz w:val="28"/>
          <w:szCs w:val="28"/>
        </w:rPr>
        <w:t>the Low Power FM</w:t>
      </w:r>
      <w:r w:rsidR="00702B07">
        <w:rPr>
          <w:sz w:val="28"/>
          <w:szCs w:val="28"/>
        </w:rPr>
        <w:t xml:space="preserve"> </w:t>
      </w:r>
    </w:p>
    <w:p w:rsidR="00702B07" w:rsidRDefault="0058683A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  <w:t>73.3550; 73.5000</w:t>
      </w:r>
      <w:r w:rsidR="00702B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02B07">
        <w:rPr>
          <w:sz w:val="28"/>
          <w:szCs w:val="28"/>
        </w:rPr>
        <w:t xml:space="preserve">                                      </w:t>
      </w:r>
      <w:r w:rsidR="002653BB">
        <w:rPr>
          <w:sz w:val="28"/>
          <w:szCs w:val="28"/>
        </w:rPr>
        <w:t xml:space="preserve">                              </w:t>
      </w:r>
      <w:r w:rsidR="00B00264">
        <w:rPr>
          <w:sz w:val="28"/>
          <w:szCs w:val="28"/>
        </w:rPr>
        <w:t xml:space="preserve">   </w:t>
      </w:r>
      <w:r w:rsidR="0050706B">
        <w:rPr>
          <w:sz w:val="28"/>
          <w:szCs w:val="28"/>
        </w:rPr>
        <w:t xml:space="preserve"> </w:t>
      </w:r>
      <w:r w:rsidR="00D06ADE">
        <w:rPr>
          <w:sz w:val="28"/>
          <w:szCs w:val="28"/>
        </w:rPr>
        <w:t>(LPFM) Radio Service</w:t>
      </w:r>
    </w:p>
    <w:p w:rsidR="00882EEB" w:rsidRDefault="00B00264" w:rsidP="00D06ADE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02B07" w:rsidRDefault="00801209" w:rsidP="00702B07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(</w:t>
      </w:r>
      <w:r w:rsidR="00D06ADE">
        <w:rPr>
          <w:sz w:val="28"/>
          <w:szCs w:val="28"/>
        </w:rPr>
        <w:t>Dave Solomon</w:t>
      </w:r>
      <w:r w:rsidR="00702B07">
        <w:rPr>
          <w:sz w:val="28"/>
          <w:szCs w:val="28"/>
        </w:rPr>
        <w:t xml:space="preserve"> 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6ADE">
        <w:rPr>
          <w:sz w:val="28"/>
          <w:szCs w:val="28"/>
        </w:rPr>
        <w:t>Post Office Box 422</w:t>
      </w:r>
    </w:p>
    <w:p w:rsidR="00702B07" w:rsidRDefault="00702B07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653BB">
        <w:rPr>
          <w:sz w:val="28"/>
          <w:szCs w:val="28"/>
        </w:rPr>
        <w:t xml:space="preserve">                        </w:t>
      </w:r>
      <w:r w:rsidR="00D06ADE">
        <w:rPr>
          <w:sz w:val="28"/>
          <w:szCs w:val="28"/>
        </w:rPr>
        <w:t>Taylors, SC 29687</w:t>
      </w:r>
      <w:r w:rsidR="00B00264">
        <w:rPr>
          <w:sz w:val="28"/>
          <w:szCs w:val="28"/>
        </w:rPr>
        <w:t>)</w:t>
      </w:r>
    </w:p>
    <w:p w:rsidR="00702B07" w:rsidRDefault="00702B07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53BB">
        <w:rPr>
          <w:sz w:val="28"/>
          <w:szCs w:val="28"/>
        </w:rPr>
        <w:t xml:space="preserve">                               </w:t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6E" w:rsidRDefault="00380B6E">
      <w:pPr>
        <w:spacing w:line="20" w:lineRule="exact"/>
      </w:pPr>
    </w:p>
  </w:endnote>
  <w:endnote w:type="continuationSeparator" w:id="0">
    <w:p w:rsidR="00380B6E" w:rsidRDefault="00380B6E">
      <w:r>
        <w:t xml:space="preserve"> </w:t>
      </w:r>
    </w:p>
  </w:endnote>
  <w:endnote w:type="continuationNotice" w:id="1">
    <w:p w:rsidR="00380B6E" w:rsidRDefault="00380B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4" w:rsidRDefault="005E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4" w:rsidRDefault="005E6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4" w:rsidRDefault="005E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6E" w:rsidRDefault="00380B6E">
      <w:r>
        <w:separator/>
      </w:r>
    </w:p>
  </w:footnote>
  <w:footnote w:type="continuationSeparator" w:id="0">
    <w:p w:rsidR="00380B6E" w:rsidRDefault="0038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4" w:rsidRDefault="005E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44" w:rsidRDefault="005E6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66ABB0" wp14:editId="17D56943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66AB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133FF83" wp14:editId="72DE2C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24F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6D41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C1D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2EDB"/>
    <w:rsid w:val="0022622F"/>
    <w:rsid w:val="00226241"/>
    <w:rsid w:val="00232192"/>
    <w:rsid w:val="00235CC1"/>
    <w:rsid w:val="002404D9"/>
    <w:rsid w:val="0024682F"/>
    <w:rsid w:val="0025263E"/>
    <w:rsid w:val="00254D11"/>
    <w:rsid w:val="002634DA"/>
    <w:rsid w:val="00264D2E"/>
    <w:rsid w:val="002653BB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0B6E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ECB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4ECA"/>
    <w:rsid w:val="004653C2"/>
    <w:rsid w:val="00466102"/>
    <w:rsid w:val="00467FC4"/>
    <w:rsid w:val="004719DA"/>
    <w:rsid w:val="00477BFA"/>
    <w:rsid w:val="00477E7A"/>
    <w:rsid w:val="00480856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C7589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06B"/>
    <w:rsid w:val="00507609"/>
    <w:rsid w:val="00507A8D"/>
    <w:rsid w:val="00507DD8"/>
    <w:rsid w:val="0051069C"/>
    <w:rsid w:val="00512546"/>
    <w:rsid w:val="0051356D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8683A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544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2B07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61416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581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95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20CF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3DF"/>
    <w:rsid w:val="00AE1E41"/>
    <w:rsid w:val="00AE2AD4"/>
    <w:rsid w:val="00AE53D1"/>
    <w:rsid w:val="00AE7B90"/>
    <w:rsid w:val="00AF164A"/>
    <w:rsid w:val="00AF3C67"/>
    <w:rsid w:val="00AF6A78"/>
    <w:rsid w:val="00B00264"/>
    <w:rsid w:val="00B03861"/>
    <w:rsid w:val="00B04DCE"/>
    <w:rsid w:val="00B053E3"/>
    <w:rsid w:val="00B0689F"/>
    <w:rsid w:val="00B17207"/>
    <w:rsid w:val="00B21632"/>
    <w:rsid w:val="00B2268C"/>
    <w:rsid w:val="00B3166C"/>
    <w:rsid w:val="00B33D8D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4E6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A78F5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2E01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3693F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E6621"/>
    <w:rsid w:val="00CF5AD1"/>
    <w:rsid w:val="00CF7EB7"/>
    <w:rsid w:val="00D00469"/>
    <w:rsid w:val="00D01017"/>
    <w:rsid w:val="00D01481"/>
    <w:rsid w:val="00D02263"/>
    <w:rsid w:val="00D04377"/>
    <w:rsid w:val="00D05CB7"/>
    <w:rsid w:val="00D06ADE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B64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7028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2FF3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761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1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41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416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761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1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41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41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695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2015-07-31T13:32:00Z</dcterms:created>
  <dcterms:modified xsi:type="dcterms:W3CDTF">2015-07-31T13:32:00Z</dcterms:modified>
  <cp:category> </cp:category>
  <cp:contentStatus> </cp:contentStatus>
</cp:coreProperties>
</file>