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5CD3AB" wp14:editId="59311C7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302D71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302D71" w:rsidRDefault="002A478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Shannon Gilson, </w:t>
            </w:r>
            <w:r w:rsidR="007A44F8" w:rsidRPr="00302D71">
              <w:rPr>
                <w:bCs/>
                <w:sz w:val="22"/>
                <w:szCs w:val="22"/>
              </w:rPr>
              <w:t xml:space="preserve"> </w:t>
            </w:r>
            <w:r w:rsidR="00AC0A38" w:rsidRPr="00302D71">
              <w:rPr>
                <w:bCs/>
                <w:sz w:val="22"/>
                <w:szCs w:val="22"/>
              </w:rPr>
              <w:t>(</w:t>
            </w:r>
            <w:r w:rsidR="007A44F8" w:rsidRPr="00302D71">
              <w:rPr>
                <w:bCs/>
                <w:sz w:val="22"/>
                <w:szCs w:val="22"/>
              </w:rPr>
              <w:t>202</w:t>
            </w:r>
            <w:r w:rsidR="00AC0A38" w:rsidRPr="00302D71">
              <w:rPr>
                <w:bCs/>
                <w:sz w:val="22"/>
                <w:szCs w:val="22"/>
              </w:rPr>
              <w:t xml:space="preserve">) </w:t>
            </w:r>
            <w:r w:rsidR="007A44F8" w:rsidRPr="00302D71">
              <w:rPr>
                <w:bCs/>
                <w:sz w:val="22"/>
                <w:szCs w:val="22"/>
              </w:rPr>
              <w:t>418-</w:t>
            </w:r>
            <w:r w:rsidR="000D7F8B">
              <w:rPr>
                <w:bCs/>
                <w:sz w:val="22"/>
                <w:szCs w:val="22"/>
              </w:rPr>
              <w:t>0505</w:t>
            </w:r>
          </w:p>
          <w:p w:rsidR="00FF232D" w:rsidRPr="00302D71" w:rsidRDefault="000D7F8B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Shannon</w:t>
            </w:r>
            <w:r w:rsidR="001B476C" w:rsidRPr="00302D7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Gilson</w:t>
            </w:r>
            <w:r w:rsidR="007A44F8" w:rsidRPr="00302D71">
              <w:rPr>
                <w:bCs/>
                <w:sz w:val="22"/>
                <w:szCs w:val="22"/>
              </w:rPr>
              <w:t>@fcc.gov</w:t>
            </w:r>
          </w:p>
          <w:p w:rsidR="007A44F8" w:rsidRPr="00302D71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302D71" w:rsidRDefault="007A44F8" w:rsidP="00BB4E29">
            <w:pPr>
              <w:rPr>
                <w:b/>
                <w:sz w:val="22"/>
                <w:szCs w:val="22"/>
              </w:rPr>
            </w:pPr>
            <w:r w:rsidRPr="00302D71">
              <w:rPr>
                <w:b/>
                <w:sz w:val="22"/>
                <w:szCs w:val="22"/>
              </w:rPr>
              <w:t>For Immediate Release</w:t>
            </w:r>
          </w:p>
          <w:p w:rsidR="007A44F8" w:rsidRPr="00302D71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7F8B" w:rsidRDefault="001B476C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>STATEMENT OF F</w:t>
            </w:r>
            <w:r w:rsidR="00093CFB" w:rsidRPr="00302D71">
              <w:rPr>
                <w:b/>
                <w:bCs/>
                <w:sz w:val="22"/>
                <w:szCs w:val="22"/>
              </w:rPr>
              <w:t>CC CHAIRMAN TOM WHEELER</w:t>
            </w:r>
          </w:p>
          <w:p w:rsidR="000E049E" w:rsidRPr="00302D71" w:rsidRDefault="00093CFB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 xml:space="preserve"> </w:t>
            </w:r>
            <w:r w:rsidR="000D7F8B">
              <w:rPr>
                <w:b/>
                <w:bCs/>
                <w:sz w:val="22"/>
                <w:szCs w:val="22"/>
              </w:rPr>
              <w:t>ON THE PASSING OF RALPH ROBERTS</w:t>
            </w:r>
          </w:p>
          <w:p w:rsidR="00F61155" w:rsidRPr="000D7F8B" w:rsidRDefault="00F228ED" w:rsidP="00BB4E29">
            <w:pPr>
              <w:tabs>
                <w:tab w:val="left" w:pos="8625"/>
              </w:tabs>
              <w:jc w:val="center"/>
              <w:rPr>
                <w:rFonts w:asciiTheme="minorHAnsi" w:hAnsiTheme="minorHAnsi"/>
                <w:i/>
                <w:color w:val="F2F2F2" w:themeColor="background1" w:themeShade="F2"/>
                <w:sz w:val="22"/>
                <w:szCs w:val="22"/>
              </w:rPr>
            </w:pPr>
            <w:r w:rsidRPr="000D7F8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 </w:t>
            </w:r>
            <w:r w:rsidRPr="000D7F8B">
              <w:rPr>
                <w:rFonts w:asciiTheme="minorHAnsi" w:hAnsiTheme="minorHAnsi"/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0D7F8B">
              <w:rPr>
                <w:rFonts w:asciiTheme="minorHAnsi" w:hAnsiTheme="minorHAnsi"/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D7F8B" w:rsidRPr="000D7F8B" w:rsidRDefault="00FF1C0B" w:rsidP="000D7F8B">
            <w:pPr>
              <w:pStyle w:val="PlainText"/>
              <w:rPr>
                <w:rFonts w:ascii="Times New Roman" w:hAnsi="Times New Roman" w:cs="Times New Roman"/>
              </w:rPr>
            </w:pPr>
            <w:r w:rsidRPr="000D7F8B">
              <w:rPr>
                <w:rFonts w:ascii="Times New Roman" w:hAnsi="Times New Roman" w:cs="Times New Roman"/>
                <w:szCs w:val="22"/>
              </w:rPr>
              <w:t xml:space="preserve">WASHINGTON, </w:t>
            </w:r>
            <w:r w:rsidR="000D7F8B" w:rsidRPr="000D7F8B">
              <w:rPr>
                <w:rFonts w:ascii="Times New Roman" w:hAnsi="Times New Roman" w:cs="Times New Roman"/>
                <w:szCs w:val="22"/>
              </w:rPr>
              <w:t>June 1</w:t>
            </w:r>
            <w:r w:rsidR="00EF060F">
              <w:rPr>
                <w:rFonts w:ascii="Times New Roman" w:hAnsi="Times New Roman" w:cs="Times New Roman"/>
                <w:szCs w:val="22"/>
              </w:rPr>
              <w:t>9</w:t>
            </w:r>
            <w:r w:rsidR="00CC5E08" w:rsidRPr="000D7F8B">
              <w:rPr>
                <w:rFonts w:ascii="Times New Roman" w:hAnsi="Times New Roman" w:cs="Times New Roman"/>
                <w:szCs w:val="22"/>
              </w:rPr>
              <w:t>, 2015</w:t>
            </w:r>
            <w:r w:rsidR="002B1013" w:rsidRPr="000D7F8B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0D7F8B" w:rsidRPr="000D7F8B">
              <w:rPr>
                <w:rFonts w:ascii="Times New Roman" w:hAnsi="Times New Roman" w:cs="Times New Roman"/>
                <w:szCs w:val="22"/>
              </w:rPr>
              <w:t>“</w:t>
            </w:r>
            <w:r w:rsidR="000D7F8B" w:rsidRPr="000D7F8B">
              <w:rPr>
                <w:rFonts w:ascii="Times New Roman" w:hAnsi="Times New Roman" w:cs="Times New Roman"/>
              </w:rPr>
              <w:t xml:space="preserve">Ralph Roberts was a pioneer, an entrepreneur and a good man. It was my privilege to know, work with, and learn from Ralph. He has left a lasting legacy on the communications landscape of America.” </w:t>
            </w:r>
          </w:p>
          <w:p w:rsidR="00236FC3" w:rsidRPr="00302D71" w:rsidRDefault="00236FC3" w:rsidP="000D7F8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36FC3" w:rsidRPr="00302D71" w:rsidRDefault="00236FC3" w:rsidP="00236FC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97484D" w:rsidRPr="00302D71" w:rsidRDefault="0097484D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32128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62" w:rsidRDefault="00C91262" w:rsidP="00C91262">
      <w:r>
        <w:separator/>
      </w:r>
    </w:p>
  </w:endnote>
  <w:endnote w:type="continuationSeparator" w:id="0">
    <w:p w:rsidR="00C91262" w:rsidRDefault="00C91262" w:rsidP="00C9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62" w:rsidRDefault="00C91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62" w:rsidRDefault="00C91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62" w:rsidRDefault="00C9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62" w:rsidRDefault="00C91262" w:rsidP="00C91262">
      <w:r>
        <w:separator/>
      </w:r>
    </w:p>
  </w:footnote>
  <w:footnote w:type="continuationSeparator" w:id="0">
    <w:p w:rsidR="00C91262" w:rsidRDefault="00C91262" w:rsidP="00C9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62" w:rsidRDefault="00C91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62" w:rsidRDefault="00C91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62" w:rsidRDefault="00C91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CFB"/>
    <w:rsid w:val="00096D4A"/>
    <w:rsid w:val="000A38EA"/>
    <w:rsid w:val="000C1E47"/>
    <w:rsid w:val="000C26F3"/>
    <w:rsid w:val="000D7F8B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476C"/>
    <w:rsid w:val="001C4370"/>
    <w:rsid w:val="001D3779"/>
    <w:rsid w:val="001F0469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A478F"/>
    <w:rsid w:val="002B1013"/>
    <w:rsid w:val="002D03E5"/>
    <w:rsid w:val="002E3F1D"/>
    <w:rsid w:val="002F31D0"/>
    <w:rsid w:val="00300359"/>
    <w:rsid w:val="00302D71"/>
    <w:rsid w:val="0031773E"/>
    <w:rsid w:val="0032128F"/>
    <w:rsid w:val="0032306A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0417"/>
    <w:rsid w:val="007D21BF"/>
    <w:rsid w:val="007F3C12"/>
    <w:rsid w:val="007F5205"/>
    <w:rsid w:val="007F5E51"/>
    <w:rsid w:val="008215E7"/>
    <w:rsid w:val="00830FC6"/>
    <w:rsid w:val="00865EAA"/>
    <w:rsid w:val="00866F06"/>
    <w:rsid w:val="008728F5"/>
    <w:rsid w:val="008824C2"/>
    <w:rsid w:val="008960E4"/>
    <w:rsid w:val="008A2C92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7484D"/>
    <w:rsid w:val="0098096F"/>
    <w:rsid w:val="0098437A"/>
    <w:rsid w:val="00986C92"/>
    <w:rsid w:val="00993C47"/>
    <w:rsid w:val="009B4B16"/>
    <w:rsid w:val="009E0148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91262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79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060F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7F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7F8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nhideWhenUsed/>
    <w:rsid w:val="00C9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2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91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7F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7F8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nhideWhenUsed/>
    <w:rsid w:val="00C9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2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91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2015-06-19T15:42:00Z</dcterms:created>
  <dcterms:modified xsi:type="dcterms:W3CDTF">2015-06-19T15:42:00Z</dcterms:modified>
  <cp:category> </cp:category>
  <cp:contentStatus> </cp:contentStatus>
</cp:coreProperties>
</file>