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8856"/>
      </w:tblGrid>
      <w:tr w:rsidR="004F0F1F" w:rsidRPr="00764F4E" w:rsidTr="006D5D22">
        <w:trPr>
          <w:trHeight w:val="2181"/>
        </w:trPr>
        <w:tc>
          <w:tcPr>
            <w:tcW w:w="8856" w:type="dxa"/>
          </w:tcPr>
          <w:p w:rsidR="00FF232D" w:rsidRPr="00764F4E" w:rsidRDefault="00754B04" w:rsidP="006A7D75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764F4E">
              <w:rPr>
                <w:b/>
                <w:i/>
                <w:noProof/>
                <w:sz w:val="22"/>
                <w:szCs w:val="22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764F4E" w:rsidRDefault="00426518" w:rsidP="00B57131">
            <w:pPr>
              <w:rPr>
                <w:b/>
                <w:bCs/>
                <w:sz w:val="22"/>
                <w:szCs w:val="22"/>
              </w:rPr>
            </w:pPr>
          </w:p>
          <w:p w:rsidR="007A44F8" w:rsidRPr="00764F4E" w:rsidRDefault="007A44F8" w:rsidP="00BB4E29">
            <w:pPr>
              <w:rPr>
                <w:b/>
                <w:bCs/>
                <w:sz w:val="22"/>
                <w:szCs w:val="22"/>
              </w:rPr>
            </w:pPr>
            <w:r w:rsidRPr="00764F4E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764F4E" w:rsidRDefault="003B05D8" w:rsidP="00BB4E29">
            <w:pPr>
              <w:rPr>
                <w:bCs/>
                <w:sz w:val="22"/>
                <w:szCs w:val="22"/>
              </w:rPr>
            </w:pPr>
            <w:r w:rsidRPr="00764F4E">
              <w:rPr>
                <w:bCs/>
                <w:sz w:val="22"/>
                <w:szCs w:val="22"/>
              </w:rPr>
              <w:t xml:space="preserve">Mark Wigfield, </w:t>
            </w:r>
            <w:r w:rsidR="00AC0A38" w:rsidRPr="00764F4E">
              <w:rPr>
                <w:bCs/>
                <w:sz w:val="22"/>
                <w:szCs w:val="22"/>
              </w:rPr>
              <w:t>(</w:t>
            </w:r>
            <w:r w:rsidR="007A44F8" w:rsidRPr="00764F4E">
              <w:rPr>
                <w:bCs/>
                <w:sz w:val="22"/>
                <w:szCs w:val="22"/>
              </w:rPr>
              <w:t>202</w:t>
            </w:r>
            <w:r w:rsidR="00AC0A38" w:rsidRPr="00764F4E">
              <w:rPr>
                <w:bCs/>
                <w:sz w:val="22"/>
                <w:szCs w:val="22"/>
              </w:rPr>
              <w:t xml:space="preserve">) </w:t>
            </w:r>
            <w:r w:rsidRPr="00764F4E">
              <w:rPr>
                <w:bCs/>
                <w:sz w:val="22"/>
                <w:szCs w:val="22"/>
              </w:rPr>
              <w:t>418-0253</w:t>
            </w:r>
          </w:p>
          <w:p w:rsidR="00FF232D" w:rsidRPr="00764F4E" w:rsidRDefault="003C1349" w:rsidP="00BB4E29">
            <w:pPr>
              <w:rPr>
                <w:bCs/>
                <w:sz w:val="22"/>
                <w:szCs w:val="22"/>
              </w:rPr>
            </w:pPr>
            <w:hyperlink r:id="rId9" w:history="1">
              <w:r w:rsidR="003B05D8" w:rsidRPr="00764F4E">
                <w:rPr>
                  <w:rStyle w:val="Hyperlink"/>
                  <w:bCs/>
                  <w:sz w:val="22"/>
                  <w:szCs w:val="22"/>
                </w:rPr>
                <w:t>mark.wigfield@fcc.gov</w:t>
              </w:r>
            </w:hyperlink>
          </w:p>
          <w:p w:rsidR="007A44F8" w:rsidRPr="00764F4E" w:rsidRDefault="007A44F8" w:rsidP="00BB4E29">
            <w:pPr>
              <w:rPr>
                <w:bCs/>
                <w:sz w:val="22"/>
                <w:szCs w:val="22"/>
              </w:rPr>
            </w:pPr>
          </w:p>
          <w:p w:rsidR="007A44F8" w:rsidRPr="00764F4E" w:rsidRDefault="007A44F8" w:rsidP="00BB4E29">
            <w:pPr>
              <w:rPr>
                <w:b/>
                <w:sz w:val="22"/>
                <w:szCs w:val="22"/>
              </w:rPr>
            </w:pPr>
            <w:r w:rsidRPr="00764F4E">
              <w:rPr>
                <w:b/>
                <w:sz w:val="22"/>
                <w:szCs w:val="22"/>
              </w:rPr>
              <w:t>For Immediate Release</w:t>
            </w:r>
          </w:p>
          <w:p w:rsidR="003B05D8" w:rsidRPr="00764F4E" w:rsidRDefault="003B05D8" w:rsidP="00BB4E29">
            <w:pPr>
              <w:rPr>
                <w:b/>
                <w:sz w:val="22"/>
                <w:szCs w:val="22"/>
              </w:rPr>
            </w:pPr>
          </w:p>
          <w:p w:rsidR="003B05D8" w:rsidRPr="00764F4E" w:rsidRDefault="00C94BB6" w:rsidP="003B05D8">
            <w:pPr>
              <w:spacing w:after="2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FCC Takes Steps to Modernize and Reform Lifeline for Broadband</w:t>
            </w:r>
          </w:p>
          <w:p w:rsidR="003B05D8" w:rsidRPr="00764F4E" w:rsidRDefault="003B05D8" w:rsidP="00BB1938">
            <w:pPr>
              <w:spacing w:after="240"/>
              <w:rPr>
                <w:sz w:val="22"/>
                <w:szCs w:val="22"/>
              </w:rPr>
            </w:pPr>
            <w:r w:rsidRPr="00764F4E">
              <w:rPr>
                <w:bCs/>
                <w:sz w:val="22"/>
                <w:szCs w:val="22"/>
              </w:rPr>
              <w:t>Washington, D.C</w:t>
            </w:r>
            <w:r w:rsidRPr="00764F4E">
              <w:rPr>
                <w:sz w:val="22"/>
                <w:szCs w:val="22"/>
              </w:rPr>
              <w:t>.</w:t>
            </w:r>
            <w:r w:rsidR="00BB1938" w:rsidRPr="00764F4E">
              <w:rPr>
                <w:sz w:val="22"/>
                <w:szCs w:val="22"/>
              </w:rPr>
              <w:t xml:space="preserve"> (June 18</w:t>
            </w:r>
            <w:r w:rsidR="00FB53FA" w:rsidRPr="00764F4E">
              <w:rPr>
                <w:sz w:val="22"/>
                <w:szCs w:val="22"/>
              </w:rPr>
              <w:t>, 20</w:t>
            </w:r>
            <w:r w:rsidR="00BB1938" w:rsidRPr="00764F4E">
              <w:rPr>
                <w:sz w:val="22"/>
                <w:szCs w:val="22"/>
              </w:rPr>
              <w:t>15</w:t>
            </w:r>
            <w:r w:rsidR="00FB53FA" w:rsidRPr="00764F4E">
              <w:rPr>
                <w:sz w:val="22"/>
                <w:szCs w:val="22"/>
              </w:rPr>
              <w:t>)</w:t>
            </w:r>
            <w:r w:rsidRPr="00764F4E">
              <w:rPr>
                <w:sz w:val="22"/>
                <w:szCs w:val="22"/>
              </w:rPr>
              <w:t xml:space="preserve"> – </w:t>
            </w:r>
            <w:r w:rsidR="00B00331" w:rsidRPr="00764F4E">
              <w:rPr>
                <w:sz w:val="22"/>
                <w:szCs w:val="22"/>
              </w:rPr>
              <w:t>The Federal Communications Commission today took significant steps to modernize its Lifeline program, seeking comment on restructur</w:t>
            </w:r>
            <w:r w:rsidR="00852535" w:rsidRPr="00764F4E">
              <w:rPr>
                <w:sz w:val="22"/>
                <w:szCs w:val="22"/>
              </w:rPr>
              <w:t>ing</w:t>
            </w:r>
            <w:r w:rsidR="00B00331" w:rsidRPr="00764F4E">
              <w:rPr>
                <w:sz w:val="22"/>
                <w:szCs w:val="22"/>
              </w:rPr>
              <w:t xml:space="preserve"> the program to better support 21</w:t>
            </w:r>
            <w:r w:rsidR="00B00331" w:rsidRPr="00764F4E">
              <w:rPr>
                <w:sz w:val="22"/>
                <w:szCs w:val="22"/>
                <w:vertAlign w:val="superscript"/>
              </w:rPr>
              <w:t>st</w:t>
            </w:r>
            <w:r w:rsidR="00B00331" w:rsidRPr="00764F4E">
              <w:rPr>
                <w:sz w:val="22"/>
                <w:szCs w:val="22"/>
              </w:rPr>
              <w:t xml:space="preserve"> Century communications while building on existing reforms to con</w:t>
            </w:r>
            <w:r w:rsidR="00DD4A1D" w:rsidRPr="00764F4E">
              <w:rPr>
                <w:sz w:val="22"/>
                <w:szCs w:val="22"/>
              </w:rPr>
              <w:t xml:space="preserve">tinue </w:t>
            </w:r>
            <w:r w:rsidR="00CF56AA" w:rsidRPr="00764F4E">
              <w:rPr>
                <w:sz w:val="22"/>
                <w:szCs w:val="22"/>
              </w:rPr>
              <w:t>strengthening protections against waste, fraud and abuse.</w:t>
            </w:r>
          </w:p>
          <w:p w:rsidR="00457508" w:rsidRDefault="00457508" w:rsidP="00DD4A1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Lifeline was established in 1985 to </w:t>
            </w:r>
            <w:r w:rsidR="00DD4A1D" w:rsidRPr="00764F4E">
              <w:rPr>
                <w:bCs/>
                <w:sz w:val="22"/>
                <w:szCs w:val="22"/>
              </w:rPr>
              <w:t>help make phone service affordable for low-income Americans</w:t>
            </w:r>
            <w:r w:rsidR="00AF7111">
              <w:rPr>
                <w:bCs/>
                <w:sz w:val="22"/>
                <w:szCs w:val="22"/>
              </w:rPr>
              <w:t>.  I</w:t>
            </w:r>
            <w:r w:rsidR="00BD66ED">
              <w:rPr>
                <w:bCs/>
                <w:sz w:val="22"/>
                <w:szCs w:val="22"/>
              </w:rPr>
              <w:t xml:space="preserve">n 2008, </w:t>
            </w:r>
            <w:r w:rsidR="007554F8">
              <w:rPr>
                <w:bCs/>
                <w:sz w:val="22"/>
                <w:szCs w:val="22"/>
              </w:rPr>
              <w:t xml:space="preserve">the Commission </w:t>
            </w:r>
            <w:r w:rsidR="00AF7111">
              <w:rPr>
                <w:bCs/>
                <w:sz w:val="22"/>
                <w:szCs w:val="22"/>
              </w:rPr>
              <w:t>expanded the program</w:t>
            </w:r>
            <w:r w:rsidR="00BD66ED">
              <w:rPr>
                <w:bCs/>
                <w:sz w:val="22"/>
                <w:szCs w:val="22"/>
              </w:rPr>
              <w:t xml:space="preserve"> to allow participation by low-cost wireless providers.  In 2012, the Commission made significant </w:t>
            </w:r>
            <w:r>
              <w:rPr>
                <w:bCs/>
                <w:sz w:val="22"/>
                <w:szCs w:val="22"/>
              </w:rPr>
              <w:t>r</w:t>
            </w:r>
            <w:r w:rsidR="00BD66ED">
              <w:rPr>
                <w:bCs/>
                <w:sz w:val="22"/>
                <w:szCs w:val="22"/>
              </w:rPr>
              <w:t xml:space="preserve">eforms, including </w:t>
            </w:r>
            <w:r w:rsidR="00764F4E">
              <w:rPr>
                <w:bCs/>
                <w:sz w:val="22"/>
                <w:szCs w:val="22"/>
              </w:rPr>
              <w:t xml:space="preserve">a database that has essentially </w:t>
            </w:r>
            <w:r>
              <w:rPr>
                <w:bCs/>
                <w:sz w:val="22"/>
                <w:szCs w:val="22"/>
              </w:rPr>
              <w:t xml:space="preserve">ended program abuse caused by </w:t>
            </w:r>
            <w:r w:rsidR="00764F4E">
              <w:rPr>
                <w:bCs/>
                <w:sz w:val="22"/>
                <w:szCs w:val="22"/>
              </w:rPr>
              <w:t>multiple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764F4E">
              <w:rPr>
                <w:bCs/>
                <w:sz w:val="22"/>
                <w:szCs w:val="22"/>
              </w:rPr>
              <w:t>Lifelin</w:t>
            </w:r>
            <w:r>
              <w:rPr>
                <w:bCs/>
                <w:sz w:val="22"/>
                <w:szCs w:val="22"/>
              </w:rPr>
              <w:t>e subscriptions in a household</w:t>
            </w:r>
            <w:r w:rsidR="0040609F">
              <w:rPr>
                <w:bCs/>
                <w:sz w:val="22"/>
                <w:szCs w:val="22"/>
              </w:rPr>
              <w:t>.</w:t>
            </w:r>
          </w:p>
          <w:p w:rsidR="00457508" w:rsidRDefault="00457508" w:rsidP="00DD4A1D">
            <w:pPr>
              <w:rPr>
                <w:bCs/>
                <w:sz w:val="22"/>
                <w:szCs w:val="22"/>
              </w:rPr>
            </w:pPr>
          </w:p>
          <w:p w:rsidR="00457508" w:rsidRDefault="008E7533" w:rsidP="00CA77AE">
            <w:pPr>
              <w:rPr>
                <w:bCs/>
                <w:sz w:val="22"/>
                <w:szCs w:val="22"/>
              </w:rPr>
            </w:pPr>
            <w:r w:rsidRPr="00764F4E">
              <w:rPr>
                <w:bCs/>
                <w:sz w:val="22"/>
                <w:szCs w:val="22"/>
              </w:rPr>
              <w:t>But no</w:t>
            </w:r>
            <w:r w:rsidR="003F54C5" w:rsidRPr="00764F4E">
              <w:rPr>
                <w:bCs/>
                <w:sz w:val="22"/>
                <w:szCs w:val="22"/>
              </w:rPr>
              <w:t xml:space="preserve">w, 30 years after Lifeline was founded, </w:t>
            </w:r>
            <w:r w:rsidR="00457508">
              <w:rPr>
                <w:bCs/>
                <w:sz w:val="22"/>
                <w:szCs w:val="22"/>
              </w:rPr>
              <w:t xml:space="preserve">the Commission has concluded </w:t>
            </w:r>
            <w:r w:rsidR="003F54C5" w:rsidRPr="00764F4E">
              <w:rPr>
                <w:bCs/>
                <w:sz w:val="22"/>
                <w:szCs w:val="22"/>
              </w:rPr>
              <w:t>it is time for a fundamental, comprehensive restructuring of the program to meet t</w:t>
            </w:r>
            <w:r w:rsidR="00DD4A1D" w:rsidRPr="00764F4E">
              <w:rPr>
                <w:bCs/>
                <w:sz w:val="22"/>
                <w:szCs w:val="22"/>
              </w:rPr>
              <w:t>oday’s most pressing communications needs</w:t>
            </w:r>
            <w:r w:rsidR="003F54C5" w:rsidRPr="00764F4E">
              <w:rPr>
                <w:bCs/>
                <w:sz w:val="22"/>
                <w:szCs w:val="22"/>
              </w:rPr>
              <w:t>: access to broadband.</w:t>
            </w:r>
          </w:p>
          <w:p w:rsidR="00457508" w:rsidRDefault="00457508" w:rsidP="00CA77AE">
            <w:pPr>
              <w:rPr>
                <w:bCs/>
                <w:sz w:val="22"/>
                <w:szCs w:val="22"/>
              </w:rPr>
            </w:pPr>
          </w:p>
          <w:p w:rsidR="00CA77AE" w:rsidRPr="00764F4E" w:rsidRDefault="006B5016" w:rsidP="00CA77AE">
            <w:pPr>
              <w:rPr>
                <w:bCs/>
                <w:sz w:val="22"/>
                <w:szCs w:val="22"/>
              </w:rPr>
            </w:pPr>
            <w:r w:rsidRPr="00764F4E">
              <w:rPr>
                <w:bCs/>
                <w:sz w:val="22"/>
                <w:szCs w:val="22"/>
              </w:rPr>
              <w:t xml:space="preserve">Broadband has become essential to participation in </w:t>
            </w:r>
            <w:r w:rsidR="00CA77AE" w:rsidRPr="00764F4E">
              <w:rPr>
                <w:bCs/>
                <w:sz w:val="22"/>
                <w:szCs w:val="22"/>
              </w:rPr>
              <w:t>modern society, offering access to jobs, education, health care, government services and opportunity.</w:t>
            </w:r>
            <w:r w:rsidR="00A859A1">
              <w:rPr>
                <w:bCs/>
                <w:sz w:val="22"/>
                <w:szCs w:val="22"/>
              </w:rPr>
              <w:t xml:space="preserve"> Unfortunately,</w:t>
            </w:r>
            <w:r w:rsidR="00457508">
              <w:rPr>
                <w:bCs/>
                <w:sz w:val="22"/>
                <w:szCs w:val="22"/>
              </w:rPr>
              <w:t xml:space="preserve"> </w:t>
            </w:r>
            <w:r w:rsidR="00CA77AE" w:rsidRPr="00764F4E">
              <w:rPr>
                <w:bCs/>
                <w:sz w:val="22"/>
                <w:szCs w:val="22"/>
              </w:rPr>
              <w:t>income remains a significan</w:t>
            </w:r>
            <w:r w:rsidR="007D4C6D">
              <w:rPr>
                <w:bCs/>
                <w:sz w:val="22"/>
                <w:szCs w:val="22"/>
              </w:rPr>
              <w:t>t barrier to broadband adoption:</w:t>
            </w:r>
          </w:p>
          <w:p w:rsidR="00CA77AE" w:rsidRPr="00764F4E" w:rsidRDefault="00CA77AE" w:rsidP="00CA77AE">
            <w:pPr>
              <w:rPr>
                <w:bCs/>
                <w:sz w:val="22"/>
                <w:szCs w:val="22"/>
              </w:rPr>
            </w:pPr>
          </w:p>
          <w:p w:rsidR="00764F4E" w:rsidRPr="00764F4E" w:rsidRDefault="00CA77AE" w:rsidP="00764F4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</w:rPr>
            </w:pPr>
            <w:r w:rsidRPr="00764F4E">
              <w:rPr>
                <w:rFonts w:ascii="Times New Roman" w:hAnsi="Times New Roman" w:cs="Times New Roman"/>
                <w:bCs/>
              </w:rPr>
              <w:t>While over 95% of households with incomes of $150,000 or more have access, only 48% of those making less than $25,000 have service at home.</w:t>
            </w:r>
          </w:p>
          <w:p w:rsidR="00CA77AE" w:rsidRPr="00764F4E" w:rsidRDefault="00764F4E" w:rsidP="00764F4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</w:rPr>
            </w:pPr>
            <w:r w:rsidRPr="00764F4E">
              <w:rPr>
                <w:rFonts w:ascii="Times New Roman" w:hAnsi="Times New Roman" w:cs="Times New Roman"/>
                <w:bCs/>
              </w:rPr>
              <w:t>L</w:t>
            </w:r>
            <w:r w:rsidR="00CA77AE" w:rsidRPr="00764F4E">
              <w:rPr>
                <w:rFonts w:ascii="Times New Roman" w:hAnsi="Times New Roman" w:cs="Times New Roman"/>
                <w:bCs/>
              </w:rPr>
              <w:t>ow-income consumers disproportionately use smart phones for Internet access – but nearly 50% of them have had to cancel or suspend smartphone service due to financial hardship.</w:t>
            </w:r>
          </w:p>
          <w:p w:rsidR="00CA77AE" w:rsidRPr="00764F4E" w:rsidRDefault="00CA77AE" w:rsidP="00CA77AE">
            <w:pPr>
              <w:rPr>
                <w:bCs/>
                <w:sz w:val="22"/>
                <w:szCs w:val="22"/>
              </w:rPr>
            </w:pPr>
          </w:p>
          <w:p w:rsidR="001E23F6" w:rsidRPr="00764F4E" w:rsidRDefault="002C3696" w:rsidP="00CA77AE">
            <w:pPr>
              <w:rPr>
                <w:bCs/>
                <w:sz w:val="22"/>
                <w:szCs w:val="22"/>
              </w:rPr>
            </w:pPr>
            <w:r w:rsidRPr="00764F4E">
              <w:rPr>
                <w:bCs/>
                <w:sz w:val="22"/>
                <w:szCs w:val="22"/>
              </w:rPr>
              <w:t xml:space="preserve">Lifeline helps makes communications </w:t>
            </w:r>
            <w:r w:rsidR="000849F3" w:rsidRPr="00764F4E">
              <w:rPr>
                <w:bCs/>
                <w:sz w:val="22"/>
                <w:szCs w:val="22"/>
              </w:rPr>
              <w:t>service</w:t>
            </w:r>
            <w:r w:rsidRPr="00764F4E">
              <w:rPr>
                <w:bCs/>
                <w:sz w:val="22"/>
                <w:szCs w:val="22"/>
              </w:rPr>
              <w:t>s</w:t>
            </w:r>
            <w:r w:rsidR="000849F3" w:rsidRPr="00764F4E">
              <w:rPr>
                <w:bCs/>
                <w:sz w:val="22"/>
                <w:szCs w:val="22"/>
              </w:rPr>
              <w:t xml:space="preserve"> more affordable </w:t>
            </w:r>
            <w:r w:rsidRPr="00764F4E">
              <w:rPr>
                <w:bCs/>
                <w:sz w:val="22"/>
                <w:szCs w:val="22"/>
              </w:rPr>
              <w:t xml:space="preserve">for low-income </w:t>
            </w:r>
            <w:r w:rsidR="00D80E00">
              <w:rPr>
                <w:bCs/>
                <w:sz w:val="22"/>
                <w:szCs w:val="22"/>
              </w:rPr>
              <w:t>consumers</w:t>
            </w:r>
            <w:r w:rsidR="00D80E00" w:rsidRPr="00764F4E">
              <w:rPr>
                <w:bCs/>
                <w:sz w:val="22"/>
                <w:szCs w:val="22"/>
              </w:rPr>
              <w:t xml:space="preserve"> </w:t>
            </w:r>
            <w:r w:rsidR="000849F3" w:rsidRPr="00764F4E">
              <w:rPr>
                <w:bCs/>
                <w:sz w:val="22"/>
                <w:szCs w:val="22"/>
              </w:rPr>
              <w:t>by providing a $9.25 a month subsidy</w:t>
            </w:r>
            <w:r w:rsidRPr="00764F4E">
              <w:rPr>
                <w:bCs/>
                <w:sz w:val="22"/>
                <w:szCs w:val="22"/>
              </w:rPr>
              <w:t>. T</w:t>
            </w:r>
            <w:r w:rsidR="000849F3" w:rsidRPr="00764F4E">
              <w:rPr>
                <w:bCs/>
                <w:sz w:val="22"/>
                <w:szCs w:val="22"/>
              </w:rPr>
              <w:t>he item adopted by the FCC proposes</w:t>
            </w:r>
            <w:r w:rsidR="001E23F6" w:rsidRPr="00764F4E">
              <w:rPr>
                <w:bCs/>
                <w:sz w:val="22"/>
                <w:szCs w:val="22"/>
              </w:rPr>
              <w:t xml:space="preserve"> and seeks comment on maintaining the same </w:t>
            </w:r>
            <w:r w:rsidRPr="00764F4E">
              <w:rPr>
                <w:bCs/>
                <w:sz w:val="22"/>
                <w:szCs w:val="22"/>
              </w:rPr>
              <w:t>$9.25 s</w:t>
            </w:r>
            <w:r w:rsidR="001E23F6" w:rsidRPr="00764F4E">
              <w:rPr>
                <w:bCs/>
                <w:sz w:val="22"/>
                <w:szCs w:val="22"/>
              </w:rPr>
              <w:t xml:space="preserve">ubsidy, </w:t>
            </w:r>
            <w:r w:rsidR="00D80E00">
              <w:rPr>
                <w:bCs/>
                <w:sz w:val="22"/>
                <w:szCs w:val="22"/>
              </w:rPr>
              <w:t>and seeks to use that money as efficiently and effectively as possible to deliver modern communications services</w:t>
            </w:r>
            <w:r w:rsidRPr="00764F4E">
              <w:rPr>
                <w:bCs/>
                <w:sz w:val="22"/>
                <w:szCs w:val="22"/>
              </w:rPr>
              <w:t>.</w:t>
            </w:r>
            <w:r w:rsidR="00763D33" w:rsidRPr="00764F4E">
              <w:rPr>
                <w:bCs/>
                <w:sz w:val="22"/>
                <w:szCs w:val="22"/>
              </w:rPr>
              <w:t xml:space="preserve"> Proposals on which the Commission seeks comment</w:t>
            </w:r>
            <w:r w:rsidR="00A859A1">
              <w:rPr>
                <w:bCs/>
                <w:sz w:val="22"/>
                <w:szCs w:val="22"/>
              </w:rPr>
              <w:t xml:space="preserve"> also</w:t>
            </w:r>
            <w:r w:rsidR="00763D33" w:rsidRPr="00764F4E">
              <w:rPr>
                <w:bCs/>
                <w:sz w:val="22"/>
                <w:szCs w:val="22"/>
              </w:rPr>
              <w:t xml:space="preserve"> include:</w:t>
            </w:r>
          </w:p>
          <w:p w:rsidR="00764F4E" w:rsidRPr="00764F4E" w:rsidRDefault="00764F4E" w:rsidP="00CA77AE">
            <w:pPr>
              <w:rPr>
                <w:bCs/>
                <w:sz w:val="22"/>
                <w:szCs w:val="22"/>
              </w:rPr>
            </w:pPr>
          </w:p>
          <w:p w:rsidR="00763D33" w:rsidRPr="00764F4E" w:rsidRDefault="00763D33" w:rsidP="007F6DEB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</w:rPr>
            </w:pPr>
            <w:r w:rsidRPr="00764F4E">
              <w:rPr>
                <w:rFonts w:ascii="Times New Roman" w:hAnsi="Times New Roman" w:cs="Times New Roman"/>
                <w:bCs/>
              </w:rPr>
              <w:t xml:space="preserve">Adopting </w:t>
            </w:r>
            <w:r w:rsidR="002C3696" w:rsidRPr="00764F4E">
              <w:rPr>
                <w:rFonts w:ascii="Times New Roman" w:hAnsi="Times New Roman" w:cs="Times New Roman"/>
                <w:bCs/>
              </w:rPr>
              <w:t>minimum service standards for both voice and broadband service</w:t>
            </w:r>
          </w:p>
          <w:p w:rsidR="00764F4E" w:rsidRPr="00764F4E" w:rsidRDefault="00764F4E" w:rsidP="007F6DEB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</w:rPr>
            </w:pPr>
            <w:r w:rsidRPr="00764F4E">
              <w:rPr>
                <w:rFonts w:ascii="Times New Roman" w:hAnsi="Times New Roman" w:cs="Times New Roman"/>
                <w:bCs/>
              </w:rPr>
              <w:t>W</w:t>
            </w:r>
            <w:r w:rsidR="002C3696" w:rsidRPr="00764F4E">
              <w:rPr>
                <w:rFonts w:ascii="Times New Roman" w:hAnsi="Times New Roman" w:cs="Times New Roman"/>
                <w:bCs/>
              </w:rPr>
              <w:t>hether broadband should be a required offering of Lifeline</w:t>
            </w:r>
            <w:r w:rsidR="00763D33" w:rsidRPr="00764F4E">
              <w:rPr>
                <w:rFonts w:ascii="Times New Roman" w:hAnsi="Times New Roman" w:cs="Times New Roman"/>
                <w:bCs/>
              </w:rPr>
              <w:t xml:space="preserve"> providers</w:t>
            </w:r>
            <w:r w:rsidR="002C3696" w:rsidRPr="00764F4E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764F4E" w:rsidRPr="00764F4E" w:rsidRDefault="00764F4E" w:rsidP="007F6DEB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</w:rPr>
            </w:pPr>
            <w:r w:rsidRPr="00764F4E">
              <w:rPr>
                <w:rFonts w:ascii="Times New Roman" w:hAnsi="Times New Roman" w:cs="Times New Roman"/>
                <w:bCs/>
              </w:rPr>
              <w:t>H</w:t>
            </w:r>
            <w:r w:rsidR="00763D33" w:rsidRPr="00764F4E">
              <w:rPr>
                <w:rFonts w:ascii="Times New Roman" w:hAnsi="Times New Roman" w:cs="Times New Roman"/>
                <w:bCs/>
              </w:rPr>
              <w:t xml:space="preserve">ow to encourage more competition </w:t>
            </w:r>
            <w:r w:rsidRPr="00764F4E">
              <w:rPr>
                <w:rFonts w:ascii="Times New Roman" w:hAnsi="Times New Roman" w:cs="Times New Roman"/>
                <w:bCs/>
              </w:rPr>
              <w:t xml:space="preserve">to </w:t>
            </w:r>
            <w:r w:rsidR="00763D33" w:rsidRPr="00764F4E">
              <w:rPr>
                <w:rFonts w:ascii="Times New Roman" w:hAnsi="Times New Roman" w:cs="Times New Roman"/>
                <w:bCs/>
              </w:rPr>
              <w:t>improve price and ser</w:t>
            </w:r>
            <w:r w:rsidRPr="00764F4E">
              <w:rPr>
                <w:rFonts w:ascii="Times New Roman" w:hAnsi="Times New Roman" w:cs="Times New Roman"/>
                <w:bCs/>
              </w:rPr>
              <w:t>vice</w:t>
            </w:r>
          </w:p>
          <w:p w:rsidR="002C3696" w:rsidRPr="00764F4E" w:rsidRDefault="00764F4E" w:rsidP="007F6DEB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</w:rPr>
            </w:pPr>
            <w:r w:rsidRPr="00764F4E">
              <w:rPr>
                <w:rFonts w:ascii="Times New Roman" w:hAnsi="Times New Roman" w:cs="Times New Roman"/>
                <w:bCs/>
              </w:rPr>
              <w:t>H</w:t>
            </w:r>
            <w:r w:rsidR="00763D33" w:rsidRPr="00764F4E">
              <w:rPr>
                <w:rFonts w:ascii="Times New Roman" w:hAnsi="Times New Roman" w:cs="Times New Roman"/>
                <w:bCs/>
              </w:rPr>
              <w:t>ow to encourage more participation by the states.</w:t>
            </w:r>
          </w:p>
          <w:p w:rsidR="002C3696" w:rsidRPr="00764F4E" w:rsidRDefault="002C3696" w:rsidP="00CA77AE">
            <w:pPr>
              <w:rPr>
                <w:bCs/>
                <w:sz w:val="22"/>
                <w:szCs w:val="22"/>
              </w:rPr>
            </w:pPr>
          </w:p>
          <w:p w:rsidR="002C3696" w:rsidRPr="00764F4E" w:rsidRDefault="002C3696" w:rsidP="00CA77AE">
            <w:pPr>
              <w:rPr>
                <w:bCs/>
                <w:sz w:val="22"/>
                <w:szCs w:val="22"/>
              </w:rPr>
            </w:pPr>
            <w:r w:rsidRPr="00764F4E">
              <w:rPr>
                <w:bCs/>
                <w:sz w:val="22"/>
                <w:szCs w:val="22"/>
              </w:rPr>
              <w:t xml:space="preserve">Building on the 2012 reforms, the item </w:t>
            </w:r>
            <w:r w:rsidR="007554F8">
              <w:rPr>
                <w:bCs/>
                <w:sz w:val="22"/>
                <w:szCs w:val="22"/>
              </w:rPr>
              <w:t xml:space="preserve">also proposes </w:t>
            </w:r>
            <w:r w:rsidR="007B7CA6" w:rsidRPr="00764F4E">
              <w:rPr>
                <w:bCs/>
                <w:sz w:val="22"/>
                <w:szCs w:val="22"/>
              </w:rPr>
              <w:t xml:space="preserve">streamlining and tightening </w:t>
            </w:r>
            <w:r w:rsidRPr="00764F4E">
              <w:rPr>
                <w:bCs/>
                <w:sz w:val="22"/>
                <w:szCs w:val="22"/>
              </w:rPr>
              <w:t xml:space="preserve">the process of verifying consumer </w:t>
            </w:r>
            <w:r w:rsidR="007831F0" w:rsidRPr="00764F4E">
              <w:rPr>
                <w:bCs/>
                <w:sz w:val="22"/>
                <w:szCs w:val="22"/>
              </w:rPr>
              <w:t xml:space="preserve">eligibility by taking it out of the hands of </w:t>
            </w:r>
            <w:r w:rsidR="00F60E90" w:rsidRPr="00764F4E">
              <w:rPr>
                <w:bCs/>
                <w:sz w:val="22"/>
                <w:szCs w:val="22"/>
              </w:rPr>
              <w:t>providers</w:t>
            </w:r>
            <w:r w:rsidR="007831F0" w:rsidRPr="00764F4E">
              <w:rPr>
                <w:bCs/>
                <w:sz w:val="22"/>
                <w:szCs w:val="22"/>
              </w:rPr>
              <w:t xml:space="preserve">. Ideas include establishing </w:t>
            </w:r>
            <w:r w:rsidRPr="00764F4E">
              <w:rPr>
                <w:bCs/>
                <w:sz w:val="22"/>
                <w:szCs w:val="22"/>
              </w:rPr>
              <w:t>a third-party “national verifier,”</w:t>
            </w:r>
            <w:r w:rsidR="007B7CA6" w:rsidRPr="00764F4E">
              <w:rPr>
                <w:bCs/>
                <w:sz w:val="22"/>
                <w:szCs w:val="22"/>
              </w:rPr>
              <w:t xml:space="preserve"> coordination with other federal needs-based programs, and considering the use of direct subsidies to consumers through vouchers.</w:t>
            </w:r>
            <w:r w:rsidR="00B71923">
              <w:rPr>
                <w:bCs/>
                <w:sz w:val="22"/>
                <w:szCs w:val="22"/>
              </w:rPr>
              <w:t xml:space="preserve">  The item also seeks comment on a budget for the program.</w:t>
            </w:r>
          </w:p>
          <w:p w:rsidR="00F60E90" w:rsidRPr="00764F4E" w:rsidRDefault="00F60E90" w:rsidP="00CA77AE">
            <w:pPr>
              <w:rPr>
                <w:bCs/>
                <w:sz w:val="22"/>
                <w:szCs w:val="22"/>
              </w:rPr>
            </w:pPr>
          </w:p>
          <w:p w:rsidR="007B7CA6" w:rsidRDefault="00F60E90" w:rsidP="00CA77AE">
            <w:pPr>
              <w:rPr>
                <w:bCs/>
                <w:sz w:val="22"/>
                <w:szCs w:val="22"/>
              </w:rPr>
            </w:pPr>
            <w:r w:rsidRPr="00764F4E">
              <w:rPr>
                <w:bCs/>
                <w:sz w:val="22"/>
                <w:szCs w:val="22"/>
              </w:rPr>
              <w:t>Finally, t</w:t>
            </w:r>
            <w:r w:rsidR="007831F0" w:rsidRPr="00764F4E">
              <w:rPr>
                <w:bCs/>
                <w:sz w:val="22"/>
                <w:szCs w:val="22"/>
              </w:rPr>
              <w:t>he item includes an Order that makes immediate reforms to reduce waste</w:t>
            </w:r>
            <w:r w:rsidR="00764F4E">
              <w:rPr>
                <w:bCs/>
                <w:sz w:val="22"/>
                <w:szCs w:val="22"/>
              </w:rPr>
              <w:t>,</w:t>
            </w:r>
            <w:r w:rsidR="007831F0" w:rsidRPr="00764F4E">
              <w:rPr>
                <w:bCs/>
                <w:sz w:val="22"/>
                <w:szCs w:val="22"/>
              </w:rPr>
              <w:t xml:space="preserve"> fraud and abuse. These include requiring providers to retain documentation of consumer eligibility, which will improve oversight and audits. </w:t>
            </w:r>
          </w:p>
          <w:p w:rsidR="006550CC" w:rsidRDefault="006550CC" w:rsidP="00CA77AE">
            <w:pPr>
              <w:rPr>
                <w:bCs/>
                <w:sz w:val="22"/>
                <w:szCs w:val="22"/>
              </w:rPr>
            </w:pPr>
          </w:p>
          <w:p w:rsidR="006550CC" w:rsidRPr="00764F4E" w:rsidRDefault="006550CC" w:rsidP="00CA77AE">
            <w:pPr>
              <w:rPr>
                <w:bCs/>
                <w:sz w:val="22"/>
                <w:szCs w:val="22"/>
              </w:rPr>
            </w:pPr>
            <w:r w:rsidRPr="006550CC">
              <w:rPr>
                <w:bCs/>
                <w:sz w:val="22"/>
                <w:szCs w:val="22"/>
              </w:rPr>
              <w:t>Action by the Commission June 18, 2015 by Second Further Notice of Proposed Rulemaking, Order on Reconsideration, Second Report and Order, and Memorandum Opinion and Order(FCC 15-71).  Chairman Wheeler, Commissioners Clyburn and Rosenworcel with Commissioners Pai and O’Rielly dissenting.  Chairman Wheeler, Commissioners Clyburn, Rosenworcel, Pai and O’Rielly issuing statements.</w:t>
            </w:r>
          </w:p>
          <w:p w:rsidR="002C3696" w:rsidRPr="00764F4E" w:rsidRDefault="002C3696" w:rsidP="00CA77AE">
            <w:pPr>
              <w:rPr>
                <w:bCs/>
                <w:sz w:val="22"/>
                <w:szCs w:val="22"/>
              </w:rPr>
            </w:pPr>
          </w:p>
          <w:p w:rsidR="004F0F1F" w:rsidRPr="00764F4E" w:rsidRDefault="00F708E3" w:rsidP="00BB4E29">
            <w:pPr>
              <w:ind w:right="240"/>
              <w:jc w:val="center"/>
              <w:rPr>
                <w:sz w:val="22"/>
                <w:szCs w:val="22"/>
              </w:rPr>
            </w:pPr>
            <w:r w:rsidRPr="00764F4E">
              <w:rPr>
                <w:sz w:val="22"/>
                <w:szCs w:val="22"/>
              </w:rPr>
              <w:t>###</w:t>
            </w:r>
          </w:p>
          <w:p w:rsidR="00E644FE" w:rsidRPr="00764F4E" w:rsidRDefault="00E644FE" w:rsidP="00BB4E29">
            <w:pPr>
              <w:ind w:right="498"/>
              <w:jc w:val="center"/>
              <w:rPr>
                <w:b/>
                <w:bCs/>
                <w:sz w:val="22"/>
                <w:szCs w:val="22"/>
              </w:rPr>
            </w:pPr>
            <w:r w:rsidRPr="00764F4E">
              <w:rPr>
                <w:b/>
                <w:bCs/>
                <w:sz w:val="22"/>
                <w:szCs w:val="22"/>
              </w:rPr>
              <w:br/>
              <w:t>Off</w:t>
            </w:r>
            <w:r w:rsidR="00AD0D19" w:rsidRPr="00764F4E">
              <w:rPr>
                <w:b/>
                <w:bCs/>
                <w:sz w:val="22"/>
                <w:szCs w:val="22"/>
              </w:rPr>
              <w:t xml:space="preserve">ice of Media Relations: </w:t>
            </w:r>
            <w:r w:rsidR="00AC0A38" w:rsidRPr="00764F4E">
              <w:rPr>
                <w:b/>
                <w:bCs/>
                <w:sz w:val="22"/>
                <w:szCs w:val="22"/>
              </w:rPr>
              <w:t xml:space="preserve">(202) </w:t>
            </w:r>
            <w:r w:rsidR="00AD0D19" w:rsidRPr="00764F4E">
              <w:rPr>
                <w:b/>
                <w:bCs/>
                <w:sz w:val="22"/>
                <w:szCs w:val="22"/>
              </w:rPr>
              <w:t>418-</w:t>
            </w:r>
            <w:r w:rsidRPr="00764F4E">
              <w:rPr>
                <w:b/>
                <w:bCs/>
                <w:sz w:val="22"/>
                <w:szCs w:val="22"/>
              </w:rPr>
              <w:t>0500</w:t>
            </w:r>
          </w:p>
          <w:p w:rsidR="00E644FE" w:rsidRPr="00764F4E" w:rsidRDefault="00E644FE" w:rsidP="00BB4E29">
            <w:pPr>
              <w:ind w:right="498"/>
              <w:jc w:val="center"/>
              <w:rPr>
                <w:b/>
                <w:bCs/>
                <w:sz w:val="22"/>
                <w:szCs w:val="22"/>
              </w:rPr>
            </w:pPr>
            <w:r w:rsidRPr="00764F4E">
              <w:rPr>
                <w:b/>
                <w:bCs/>
                <w:sz w:val="22"/>
                <w:szCs w:val="22"/>
              </w:rPr>
              <w:t xml:space="preserve">TTY: </w:t>
            </w:r>
            <w:r w:rsidR="00AC0A38" w:rsidRPr="00764F4E">
              <w:rPr>
                <w:b/>
                <w:bCs/>
                <w:sz w:val="22"/>
                <w:szCs w:val="22"/>
              </w:rPr>
              <w:t xml:space="preserve">(888) </w:t>
            </w:r>
            <w:r w:rsidR="006E4A76" w:rsidRPr="00764F4E">
              <w:rPr>
                <w:b/>
                <w:bCs/>
                <w:sz w:val="22"/>
                <w:szCs w:val="22"/>
              </w:rPr>
              <w:t>835-5322</w:t>
            </w:r>
          </w:p>
          <w:p w:rsidR="00CC5E08" w:rsidRPr="00764F4E" w:rsidRDefault="006A2FC5" w:rsidP="00BB4E29">
            <w:pPr>
              <w:ind w:right="498"/>
              <w:jc w:val="center"/>
              <w:rPr>
                <w:b/>
                <w:bCs/>
                <w:sz w:val="22"/>
                <w:szCs w:val="22"/>
              </w:rPr>
            </w:pPr>
            <w:r w:rsidRPr="00764F4E">
              <w:rPr>
                <w:b/>
                <w:bCs/>
                <w:sz w:val="22"/>
                <w:szCs w:val="22"/>
              </w:rPr>
              <w:t>Twitter: @FCC</w:t>
            </w:r>
          </w:p>
          <w:p w:rsidR="00CC5E08" w:rsidRPr="00764F4E" w:rsidRDefault="003C1349" w:rsidP="00BB4E29">
            <w:pPr>
              <w:ind w:right="498"/>
              <w:jc w:val="center"/>
              <w:rPr>
                <w:b/>
                <w:bCs/>
                <w:sz w:val="22"/>
                <w:szCs w:val="22"/>
              </w:rPr>
            </w:pPr>
            <w:hyperlink r:id="rId10" w:history="1">
              <w:r w:rsidR="00EE0E90" w:rsidRPr="00764F4E">
                <w:rPr>
                  <w:rStyle w:val="Hyperlink"/>
                  <w:b/>
                  <w:bCs/>
                  <w:color w:val="auto"/>
                  <w:sz w:val="22"/>
                  <w:szCs w:val="22"/>
                </w:rPr>
                <w:t>www.fcc.gov/office-media-relations</w:t>
              </w:r>
            </w:hyperlink>
          </w:p>
          <w:p w:rsidR="00EE0E90" w:rsidRPr="00764F4E" w:rsidRDefault="00EE0E90" w:rsidP="00BB4E29">
            <w:pPr>
              <w:ind w:right="498"/>
              <w:jc w:val="center"/>
              <w:rPr>
                <w:b/>
                <w:bCs/>
                <w:sz w:val="22"/>
                <w:szCs w:val="22"/>
              </w:rPr>
            </w:pPr>
          </w:p>
          <w:p w:rsidR="00EE0E90" w:rsidRPr="00764F4E" w:rsidRDefault="00EE0E90" w:rsidP="00986C92">
            <w:pPr>
              <w:ind w:right="498"/>
              <w:jc w:val="center"/>
              <w:rPr>
                <w:bCs/>
                <w:i/>
                <w:sz w:val="22"/>
                <w:szCs w:val="22"/>
              </w:rPr>
            </w:pPr>
            <w:r w:rsidRPr="00764F4E">
              <w:rPr>
                <w:bCs/>
                <w:i/>
                <w:sz w:val="22"/>
                <w:szCs w:val="22"/>
              </w:rPr>
              <w:t>This is an unofficial announcement of Commission action.  Release of the full text of a Commission order constitutes official action.  See MCI v. FCC. 515 F 2d 385 (D.C. Circ 1974).</w:t>
            </w:r>
          </w:p>
          <w:p w:rsidR="00EE0E90" w:rsidRPr="00764F4E" w:rsidRDefault="00EE0E90" w:rsidP="00142C13">
            <w:pPr>
              <w:ind w:left="360" w:right="498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4F0F1F" w:rsidRPr="00764F4E" w:rsidRDefault="004F0F1F">
      <w:pPr>
        <w:rPr>
          <w:b/>
          <w:bCs/>
          <w:sz w:val="22"/>
          <w:szCs w:val="22"/>
        </w:rPr>
      </w:pPr>
    </w:p>
    <w:p w:rsidR="00D24C3D" w:rsidRPr="00764F4E" w:rsidRDefault="00D24C3D">
      <w:pPr>
        <w:rPr>
          <w:b/>
          <w:bCs/>
          <w:sz w:val="22"/>
          <w:szCs w:val="22"/>
        </w:rPr>
      </w:pPr>
    </w:p>
    <w:sectPr w:rsidR="00D24C3D" w:rsidRPr="00764F4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C9F" w:rsidRDefault="00BA5C9F" w:rsidP="00BA5C9F">
      <w:r>
        <w:separator/>
      </w:r>
    </w:p>
  </w:endnote>
  <w:endnote w:type="continuationSeparator" w:id="0">
    <w:p w:rsidR="00BA5C9F" w:rsidRDefault="00BA5C9F" w:rsidP="00BA5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C9F" w:rsidRDefault="00BA5C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C9F" w:rsidRDefault="00BA5C9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C9F" w:rsidRDefault="00BA5C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C9F" w:rsidRDefault="00BA5C9F" w:rsidP="00BA5C9F">
      <w:r>
        <w:separator/>
      </w:r>
    </w:p>
  </w:footnote>
  <w:footnote w:type="continuationSeparator" w:id="0">
    <w:p w:rsidR="00BA5C9F" w:rsidRDefault="00BA5C9F" w:rsidP="00BA5C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C9F" w:rsidRDefault="00BA5C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C9F" w:rsidRDefault="00BA5C9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C9F" w:rsidRDefault="00BA5C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45ABB"/>
    <w:multiLevelType w:val="hybridMultilevel"/>
    <w:tmpl w:val="AD1ED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777C5"/>
    <w:multiLevelType w:val="hybridMultilevel"/>
    <w:tmpl w:val="2EB2D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A3CF3"/>
    <w:multiLevelType w:val="hybridMultilevel"/>
    <w:tmpl w:val="FED4A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D6504D"/>
    <w:multiLevelType w:val="hybridMultilevel"/>
    <w:tmpl w:val="0CF6B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AC711E"/>
    <w:multiLevelType w:val="hybridMultilevel"/>
    <w:tmpl w:val="CF38227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36CA2525"/>
    <w:multiLevelType w:val="hybridMultilevel"/>
    <w:tmpl w:val="09569F20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6">
    <w:nsid w:val="49AE68BC"/>
    <w:multiLevelType w:val="hybridMultilevel"/>
    <w:tmpl w:val="C9346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B556AB"/>
    <w:multiLevelType w:val="hybridMultilevel"/>
    <w:tmpl w:val="65F4B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D41969"/>
    <w:multiLevelType w:val="hybridMultilevel"/>
    <w:tmpl w:val="25800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EE728D"/>
    <w:multiLevelType w:val="hybridMultilevel"/>
    <w:tmpl w:val="CE7AD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AB7E41"/>
    <w:multiLevelType w:val="hybridMultilevel"/>
    <w:tmpl w:val="8A380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10"/>
  </w:num>
  <w:num w:numId="6">
    <w:abstractNumId w:val="0"/>
  </w:num>
  <w:num w:numId="7">
    <w:abstractNumId w:val="1"/>
  </w:num>
  <w:num w:numId="8">
    <w:abstractNumId w:val="9"/>
  </w:num>
  <w:num w:numId="9">
    <w:abstractNumId w:val="2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F1F"/>
    <w:rsid w:val="0002500C"/>
    <w:rsid w:val="000311FC"/>
    <w:rsid w:val="00040127"/>
    <w:rsid w:val="00081232"/>
    <w:rsid w:val="000849F3"/>
    <w:rsid w:val="00091E65"/>
    <w:rsid w:val="00096D4A"/>
    <w:rsid w:val="000A38EA"/>
    <w:rsid w:val="000C1E47"/>
    <w:rsid w:val="000C26F3"/>
    <w:rsid w:val="000E049E"/>
    <w:rsid w:val="0010799B"/>
    <w:rsid w:val="00117DB2"/>
    <w:rsid w:val="00123ED2"/>
    <w:rsid w:val="00125BE0"/>
    <w:rsid w:val="00142C13"/>
    <w:rsid w:val="00152776"/>
    <w:rsid w:val="00153222"/>
    <w:rsid w:val="001577D3"/>
    <w:rsid w:val="001733A6"/>
    <w:rsid w:val="001865A9"/>
    <w:rsid w:val="00187DB2"/>
    <w:rsid w:val="001B20BB"/>
    <w:rsid w:val="001C4370"/>
    <w:rsid w:val="001D3779"/>
    <w:rsid w:val="001E23F6"/>
    <w:rsid w:val="001F0469"/>
    <w:rsid w:val="00203A98"/>
    <w:rsid w:val="00206EDD"/>
    <w:rsid w:val="0021247E"/>
    <w:rsid w:val="002146F6"/>
    <w:rsid w:val="00231C32"/>
    <w:rsid w:val="00240345"/>
    <w:rsid w:val="002421F0"/>
    <w:rsid w:val="00247274"/>
    <w:rsid w:val="00266966"/>
    <w:rsid w:val="00294C0C"/>
    <w:rsid w:val="002A0934"/>
    <w:rsid w:val="002B1013"/>
    <w:rsid w:val="002C3696"/>
    <w:rsid w:val="002D03E5"/>
    <w:rsid w:val="002E3F1D"/>
    <w:rsid w:val="002F31D0"/>
    <w:rsid w:val="00300359"/>
    <w:rsid w:val="0031773E"/>
    <w:rsid w:val="00347716"/>
    <w:rsid w:val="003506E1"/>
    <w:rsid w:val="003727E3"/>
    <w:rsid w:val="00385A93"/>
    <w:rsid w:val="003910F1"/>
    <w:rsid w:val="003B05D8"/>
    <w:rsid w:val="003C1349"/>
    <w:rsid w:val="003E42FC"/>
    <w:rsid w:val="003E5991"/>
    <w:rsid w:val="003F344A"/>
    <w:rsid w:val="003F54C5"/>
    <w:rsid w:val="00403FF0"/>
    <w:rsid w:val="0040609F"/>
    <w:rsid w:val="0042046D"/>
    <w:rsid w:val="00425AEF"/>
    <w:rsid w:val="00426518"/>
    <w:rsid w:val="00427B06"/>
    <w:rsid w:val="00440DD3"/>
    <w:rsid w:val="00441F59"/>
    <w:rsid w:val="00444E07"/>
    <w:rsid w:val="00444FA9"/>
    <w:rsid w:val="00457508"/>
    <w:rsid w:val="00473E9C"/>
    <w:rsid w:val="00480099"/>
    <w:rsid w:val="00497858"/>
    <w:rsid w:val="004B4FEA"/>
    <w:rsid w:val="004C0ADA"/>
    <w:rsid w:val="004C433E"/>
    <w:rsid w:val="004C4512"/>
    <w:rsid w:val="004C4F36"/>
    <w:rsid w:val="004D3D85"/>
    <w:rsid w:val="004E2BD8"/>
    <w:rsid w:val="004F0F1F"/>
    <w:rsid w:val="005022AA"/>
    <w:rsid w:val="00504845"/>
    <w:rsid w:val="0050757F"/>
    <w:rsid w:val="00516AD2"/>
    <w:rsid w:val="00545DAE"/>
    <w:rsid w:val="00567705"/>
    <w:rsid w:val="00571B83"/>
    <w:rsid w:val="00575A00"/>
    <w:rsid w:val="0058673C"/>
    <w:rsid w:val="005A7972"/>
    <w:rsid w:val="005B17E7"/>
    <w:rsid w:val="005B2643"/>
    <w:rsid w:val="005D17FD"/>
    <w:rsid w:val="005F0D55"/>
    <w:rsid w:val="005F183E"/>
    <w:rsid w:val="00600DDA"/>
    <w:rsid w:val="00604211"/>
    <w:rsid w:val="00613498"/>
    <w:rsid w:val="00617B94"/>
    <w:rsid w:val="00620BED"/>
    <w:rsid w:val="006262A8"/>
    <w:rsid w:val="006415B4"/>
    <w:rsid w:val="00644E3D"/>
    <w:rsid w:val="00651B9E"/>
    <w:rsid w:val="00652019"/>
    <w:rsid w:val="006550CC"/>
    <w:rsid w:val="00657EC9"/>
    <w:rsid w:val="00665633"/>
    <w:rsid w:val="00674C86"/>
    <w:rsid w:val="0068015E"/>
    <w:rsid w:val="006861AB"/>
    <w:rsid w:val="00686B89"/>
    <w:rsid w:val="006A2FC5"/>
    <w:rsid w:val="006A7D75"/>
    <w:rsid w:val="006B0A70"/>
    <w:rsid w:val="006B5016"/>
    <w:rsid w:val="006B606A"/>
    <w:rsid w:val="006C33AF"/>
    <w:rsid w:val="006D5D22"/>
    <w:rsid w:val="006E0324"/>
    <w:rsid w:val="006E4A76"/>
    <w:rsid w:val="006F1DBD"/>
    <w:rsid w:val="00700556"/>
    <w:rsid w:val="007167DD"/>
    <w:rsid w:val="0072478B"/>
    <w:rsid w:val="0073414D"/>
    <w:rsid w:val="0075235E"/>
    <w:rsid w:val="00754B04"/>
    <w:rsid w:val="007554F8"/>
    <w:rsid w:val="00763D33"/>
    <w:rsid w:val="00764F4E"/>
    <w:rsid w:val="007732CC"/>
    <w:rsid w:val="00774079"/>
    <w:rsid w:val="0077752B"/>
    <w:rsid w:val="007831F0"/>
    <w:rsid w:val="00793D6F"/>
    <w:rsid w:val="00794090"/>
    <w:rsid w:val="007A44F8"/>
    <w:rsid w:val="007B7CA6"/>
    <w:rsid w:val="007C5A24"/>
    <w:rsid w:val="007D21BF"/>
    <w:rsid w:val="007D4C6D"/>
    <w:rsid w:val="007F3C12"/>
    <w:rsid w:val="007F5205"/>
    <w:rsid w:val="008037FD"/>
    <w:rsid w:val="008215E7"/>
    <w:rsid w:val="00830FC6"/>
    <w:rsid w:val="00852535"/>
    <w:rsid w:val="00865EAA"/>
    <w:rsid w:val="00866F06"/>
    <w:rsid w:val="008728F5"/>
    <w:rsid w:val="008824C2"/>
    <w:rsid w:val="008960E4"/>
    <w:rsid w:val="008A3940"/>
    <w:rsid w:val="008B13C9"/>
    <w:rsid w:val="008C248C"/>
    <w:rsid w:val="008C5432"/>
    <w:rsid w:val="008C6289"/>
    <w:rsid w:val="008C7BF1"/>
    <w:rsid w:val="008D00D6"/>
    <w:rsid w:val="008D4D00"/>
    <w:rsid w:val="008D4E5E"/>
    <w:rsid w:val="008D7ABD"/>
    <w:rsid w:val="008E55A2"/>
    <w:rsid w:val="008E7533"/>
    <w:rsid w:val="008F1609"/>
    <w:rsid w:val="008F78D8"/>
    <w:rsid w:val="00961620"/>
    <w:rsid w:val="009734B6"/>
    <w:rsid w:val="0098096F"/>
    <w:rsid w:val="0098437A"/>
    <w:rsid w:val="00986C92"/>
    <w:rsid w:val="00993C47"/>
    <w:rsid w:val="009B4B16"/>
    <w:rsid w:val="009E54A1"/>
    <w:rsid w:val="009F4E25"/>
    <w:rsid w:val="009F5B1F"/>
    <w:rsid w:val="00A35DFD"/>
    <w:rsid w:val="00A702DF"/>
    <w:rsid w:val="00A775A3"/>
    <w:rsid w:val="00A81B5B"/>
    <w:rsid w:val="00A82FAD"/>
    <w:rsid w:val="00A859A1"/>
    <w:rsid w:val="00A9673A"/>
    <w:rsid w:val="00A96EF2"/>
    <w:rsid w:val="00AA5C35"/>
    <w:rsid w:val="00AA5ED9"/>
    <w:rsid w:val="00AC0A38"/>
    <w:rsid w:val="00AC4E0E"/>
    <w:rsid w:val="00AC517B"/>
    <w:rsid w:val="00AD0D19"/>
    <w:rsid w:val="00AF051B"/>
    <w:rsid w:val="00AF7111"/>
    <w:rsid w:val="00B00331"/>
    <w:rsid w:val="00B037A2"/>
    <w:rsid w:val="00B31870"/>
    <w:rsid w:val="00B320B8"/>
    <w:rsid w:val="00B35EE2"/>
    <w:rsid w:val="00B36DEF"/>
    <w:rsid w:val="00B57131"/>
    <w:rsid w:val="00B62F2C"/>
    <w:rsid w:val="00B71923"/>
    <w:rsid w:val="00B727C9"/>
    <w:rsid w:val="00B735C8"/>
    <w:rsid w:val="00B76A63"/>
    <w:rsid w:val="00B87B0C"/>
    <w:rsid w:val="00BA5C9F"/>
    <w:rsid w:val="00BA6350"/>
    <w:rsid w:val="00BB1938"/>
    <w:rsid w:val="00BB4E29"/>
    <w:rsid w:val="00BB74C9"/>
    <w:rsid w:val="00BC3AB6"/>
    <w:rsid w:val="00BD19E8"/>
    <w:rsid w:val="00BD4273"/>
    <w:rsid w:val="00BD66ED"/>
    <w:rsid w:val="00C432E4"/>
    <w:rsid w:val="00C70C26"/>
    <w:rsid w:val="00C72001"/>
    <w:rsid w:val="00C772B7"/>
    <w:rsid w:val="00C80347"/>
    <w:rsid w:val="00C94BB6"/>
    <w:rsid w:val="00CA77AE"/>
    <w:rsid w:val="00CB7C1A"/>
    <w:rsid w:val="00CC5E08"/>
    <w:rsid w:val="00CF56AA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46CB1"/>
    <w:rsid w:val="00D723F0"/>
    <w:rsid w:val="00D80E00"/>
    <w:rsid w:val="00D8133F"/>
    <w:rsid w:val="00D95B05"/>
    <w:rsid w:val="00D97E2D"/>
    <w:rsid w:val="00DA103D"/>
    <w:rsid w:val="00DA204E"/>
    <w:rsid w:val="00DA45D3"/>
    <w:rsid w:val="00DA4772"/>
    <w:rsid w:val="00DB2667"/>
    <w:rsid w:val="00DB67B7"/>
    <w:rsid w:val="00DC15A9"/>
    <w:rsid w:val="00DC40AA"/>
    <w:rsid w:val="00DD1750"/>
    <w:rsid w:val="00DD4A1D"/>
    <w:rsid w:val="00E349AA"/>
    <w:rsid w:val="00E41390"/>
    <w:rsid w:val="00E41CA0"/>
    <w:rsid w:val="00E4366B"/>
    <w:rsid w:val="00E50A4A"/>
    <w:rsid w:val="00E606DE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E0E90"/>
    <w:rsid w:val="00EF3BCA"/>
    <w:rsid w:val="00F01B0D"/>
    <w:rsid w:val="00F1238F"/>
    <w:rsid w:val="00F16485"/>
    <w:rsid w:val="00F228ED"/>
    <w:rsid w:val="00F26E31"/>
    <w:rsid w:val="00F27C6C"/>
    <w:rsid w:val="00F34A8D"/>
    <w:rsid w:val="00F50D25"/>
    <w:rsid w:val="00F535D8"/>
    <w:rsid w:val="00F60E90"/>
    <w:rsid w:val="00F61155"/>
    <w:rsid w:val="00F708E3"/>
    <w:rsid w:val="00F76561"/>
    <w:rsid w:val="00F84736"/>
    <w:rsid w:val="00FB53FA"/>
    <w:rsid w:val="00FC6C29"/>
    <w:rsid w:val="00FD58E0"/>
    <w:rsid w:val="00FE0198"/>
    <w:rsid w:val="00FE3A7C"/>
    <w:rsid w:val="00FF1C0B"/>
    <w:rsid w:val="00FF232D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B05D8"/>
    <w:pPr>
      <w:ind w:left="720"/>
    </w:pPr>
    <w:rPr>
      <w:rFonts w:ascii="Calibri" w:eastAsiaTheme="minorHAns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B003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0033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7554F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554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554F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554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554F8"/>
    <w:rPr>
      <w:b/>
      <w:bCs/>
    </w:rPr>
  </w:style>
  <w:style w:type="paragraph" w:styleId="Header">
    <w:name w:val="header"/>
    <w:basedOn w:val="Normal"/>
    <w:link w:val="HeaderChar"/>
    <w:unhideWhenUsed/>
    <w:rsid w:val="00BA5C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A5C9F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BA5C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A5C9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B05D8"/>
    <w:pPr>
      <w:ind w:left="720"/>
    </w:pPr>
    <w:rPr>
      <w:rFonts w:ascii="Calibri" w:eastAsiaTheme="minorHAns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B003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0033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7554F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554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554F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554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554F8"/>
    <w:rPr>
      <w:b/>
      <w:bCs/>
    </w:rPr>
  </w:style>
  <w:style w:type="paragraph" w:styleId="Header">
    <w:name w:val="header"/>
    <w:basedOn w:val="Normal"/>
    <w:link w:val="HeaderChar"/>
    <w:unhideWhenUsed/>
    <w:rsid w:val="00BA5C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A5C9F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BA5C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A5C9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7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256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3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137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934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5363566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881621973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4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9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0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704971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86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152116631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376006366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2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8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3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8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912523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41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14226698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30469909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5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1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811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8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8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7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3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4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3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5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1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3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7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91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8927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8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07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7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8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16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76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8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77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2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8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2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fcc.gov/office-media-relation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k.wigfield@fcc.gov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513</Words>
  <Characters>3076</Characters>
  <Application>Microsoft Office Word</Application>
  <DocSecurity>0</DocSecurity>
  <Lines>71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3583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2015-06-12T17:04:00Z</cp:lastPrinted>
  <dcterms:created xsi:type="dcterms:W3CDTF">2015-06-18T16:33:00Z</dcterms:created>
  <dcterms:modified xsi:type="dcterms:W3CDTF">2015-06-18T16:33:00Z</dcterms:modified>
  <cp:category> </cp:category>
  <cp:contentStatus> </cp:contentStatus>
</cp:coreProperties>
</file>