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DF" w:rsidRPr="00BF046B" w:rsidRDefault="00F50522">
      <w:pPr>
        <w:rPr>
          <w:snapToGrid w:val="0"/>
          <w:sz w:val="22"/>
          <w:szCs w:val="22"/>
        </w:rPr>
      </w:pPr>
      <w:bookmarkStart w:id="0" w:name="_GoBack"/>
      <w:bookmarkEnd w:id="0"/>
      <w:r w:rsidRPr="00BF046B">
        <w:rPr>
          <w:b/>
          <w:snapToGrid w:val="0"/>
          <w:sz w:val="22"/>
          <w:szCs w:val="22"/>
        </w:rPr>
        <w:t>FOR IMMEDIATE RELEASE:</w:t>
      </w:r>
      <w:r w:rsidRPr="00BF046B">
        <w:rPr>
          <w:snapToGrid w:val="0"/>
          <w:sz w:val="22"/>
          <w:szCs w:val="22"/>
        </w:rPr>
        <w:tab/>
      </w:r>
      <w:r w:rsidRPr="00BF046B">
        <w:rPr>
          <w:snapToGrid w:val="0"/>
          <w:sz w:val="22"/>
          <w:szCs w:val="22"/>
        </w:rPr>
        <w:tab/>
      </w:r>
      <w:r w:rsidRPr="00BF046B">
        <w:rPr>
          <w:snapToGrid w:val="0"/>
          <w:sz w:val="22"/>
          <w:szCs w:val="22"/>
        </w:rPr>
        <w:tab/>
      </w:r>
      <w:r w:rsidRPr="00BF046B">
        <w:rPr>
          <w:snapToGrid w:val="0"/>
          <w:sz w:val="22"/>
          <w:szCs w:val="22"/>
        </w:rPr>
        <w:tab/>
      </w:r>
      <w:r w:rsidRPr="00BF046B">
        <w:rPr>
          <w:b/>
          <w:snapToGrid w:val="0"/>
          <w:sz w:val="22"/>
          <w:szCs w:val="22"/>
        </w:rPr>
        <w:t>NEWS MEDIA CONTACT:</w:t>
      </w:r>
    </w:p>
    <w:p w:rsidR="00476906" w:rsidRPr="00476906" w:rsidRDefault="00FF75C6" w:rsidP="00476906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April</w:t>
      </w:r>
      <w:r w:rsidR="00476906">
        <w:rPr>
          <w:snapToGrid w:val="0"/>
          <w:sz w:val="22"/>
          <w:szCs w:val="22"/>
        </w:rPr>
        <w:t xml:space="preserve"> </w:t>
      </w:r>
      <w:r w:rsidR="0085489D">
        <w:rPr>
          <w:snapToGrid w:val="0"/>
          <w:sz w:val="22"/>
          <w:szCs w:val="22"/>
        </w:rPr>
        <w:t xml:space="preserve">17, </w:t>
      </w:r>
      <w:r w:rsidR="00476906">
        <w:rPr>
          <w:snapToGrid w:val="0"/>
          <w:sz w:val="22"/>
          <w:szCs w:val="22"/>
        </w:rPr>
        <w:t>2015</w:t>
      </w:r>
      <w:r w:rsidR="00BF046B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0612C3">
        <w:rPr>
          <w:snapToGrid w:val="0"/>
          <w:sz w:val="22"/>
          <w:szCs w:val="22"/>
        </w:rPr>
        <w:tab/>
      </w:r>
      <w:r w:rsidR="00476906" w:rsidRPr="00476906">
        <w:rPr>
          <w:snapToGrid w:val="0"/>
          <w:sz w:val="22"/>
          <w:szCs w:val="22"/>
        </w:rPr>
        <w:t xml:space="preserve">Will Wiquist, 202-418-0509 </w:t>
      </w:r>
    </w:p>
    <w:p w:rsidR="00FC54DF" w:rsidRDefault="00476906" w:rsidP="00476906">
      <w:pPr>
        <w:rPr>
          <w:snapToGrid w:val="0"/>
          <w:sz w:val="22"/>
          <w:szCs w:val="22"/>
        </w:rPr>
      </w:pPr>
      <w:r w:rsidRPr="00476906">
        <w:rPr>
          <w:snapToGrid w:val="0"/>
          <w:sz w:val="22"/>
          <w:szCs w:val="22"/>
        </w:rPr>
        <w:t xml:space="preserve">                                                                               </w:t>
      </w:r>
      <w:r>
        <w:rPr>
          <w:snapToGrid w:val="0"/>
          <w:sz w:val="22"/>
          <w:szCs w:val="22"/>
        </w:rPr>
        <w:t xml:space="preserve">                      </w:t>
      </w:r>
      <w:r>
        <w:rPr>
          <w:snapToGrid w:val="0"/>
          <w:sz w:val="22"/>
          <w:szCs w:val="22"/>
        </w:rPr>
        <w:tab/>
      </w:r>
      <w:r w:rsidRPr="00476906">
        <w:rPr>
          <w:snapToGrid w:val="0"/>
          <w:sz w:val="22"/>
          <w:szCs w:val="22"/>
        </w:rPr>
        <w:t xml:space="preserve">Email: </w:t>
      </w:r>
      <w:hyperlink r:id="rId8" w:history="1">
        <w:r w:rsidRPr="00C0590C">
          <w:rPr>
            <w:rStyle w:val="Hyperlink"/>
            <w:snapToGrid w:val="0"/>
            <w:sz w:val="22"/>
            <w:szCs w:val="22"/>
          </w:rPr>
          <w:t>will.wiquist@fcc.gov</w:t>
        </w:r>
      </w:hyperlink>
    </w:p>
    <w:p w:rsidR="00CE7AAD" w:rsidRDefault="00CE7AAD" w:rsidP="00427E4A">
      <w:pPr>
        <w:ind w:left="5040" w:firstLine="720"/>
        <w:rPr>
          <w:b/>
          <w:caps/>
          <w:sz w:val="22"/>
          <w:szCs w:val="22"/>
        </w:rPr>
      </w:pPr>
    </w:p>
    <w:p w:rsidR="000C49EB" w:rsidRPr="00BF046B" w:rsidRDefault="000C49EB" w:rsidP="00427E4A">
      <w:pPr>
        <w:ind w:left="5040" w:firstLine="720"/>
        <w:rPr>
          <w:b/>
          <w:caps/>
          <w:sz w:val="22"/>
          <w:szCs w:val="22"/>
        </w:rPr>
      </w:pPr>
    </w:p>
    <w:p w:rsidR="00476906" w:rsidRDefault="008F7A00" w:rsidP="00FF75C6">
      <w:pPr>
        <w:jc w:val="center"/>
        <w:rPr>
          <w:b/>
          <w:bCs/>
          <w:snapToGrid w:val="0"/>
          <w:sz w:val="22"/>
          <w:szCs w:val="22"/>
        </w:rPr>
      </w:pPr>
      <w:r w:rsidRPr="008F7A00">
        <w:rPr>
          <w:b/>
          <w:bCs/>
          <w:snapToGrid w:val="0"/>
          <w:sz w:val="22"/>
          <w:szCs w:val="22"/>
        </w:rPr>
        <w:t xml:space="preserve">FCC </w:t>
      </w:r>
      <w:r w:rsidR="00471B4D">
        <w:rPr>
          <w:b/>
          <w:bCs/>
          <w:snapToGrid w:val="0"/>
          <w:sz w:val="22"/>
          <w:szCs w:val="22"/>
        </w:rPr>
        <w:t>CHAIRMAN TOM WHEELER ANNOUNCES STAFF CHANGES</w:t>
      </w:r>
    </w:p>
    <w:p w:rsidR="0018648C" w:rsidRPr="000C49EB" w:rsidRDefault="0018648C" w:rsidP="0018648C">
      <w:pPr>
        <w:jc w:val="center"/>
        <w:rPr>
          <w:b/>
          <w:sz w:val="22"/>
          <w:szCs w:val="22"/>
        </w:rPr>
      </w:pPr>
    </w:p>
    <w:p w:rsidR="000612C3" w:rsidRDefault="0018648C" w:rsidP="008F7A00">
      <w:pPr>
        <w:jc w:val="both"/>
        <w:rPr>
          <w:sz w:val="22"/>
          <w:szCs w:val="22"/>
        </w:rPr>
      </w:pPr>
      <w:r w:rsidRPr="0018648C">
        <w:rPr>
          <w:sz w:val="22"/>
          <w:szCs w:val="22"/>
        </w:rPr>
        <w:t>Washington, D.C. –</w:t>
      </w:r>
      <w:r w:rsidR="00FF75C6">
        <w:rPr>
          <w:sz w:val="22"/>
          <w:szCs w:val="22"/>
        </w:rPr>
        <w:t xml:space="preserve"> </w:t>
      </w:r>
      <w:r w:rsidR="008F7A00" w:rsidRPr="008F7A00">
        <w:rPr>
          <w:sz w:val="22"/>
          <w:szCs w:val="22"/>
        </w:rPr>
        <w:t xml:space="preserve">Federal Communications </w:t>
      </w:r>
      <w:r w:rsidR="00FF75C6">
        <w:rPr>
          <w:sz w:val="22"/>
          <w:szCs w:val="22"/>
        </w:rPr>
        <w:t xml:space="preserve">Commission </w:t>
      </w:r>
      <w:r w:rsidR="000612C3">
        <w:rPr>
          <w:sz w:val="22"/>
          <w:szCs w:val="22"/>
        </w:rPr>
        <w:t>Chairman Tom Wheeler announced</w:t>
      </w:r>
      <w:r w:rsidR="00FF75C6">
        <w:rPr>
          <w:sz w:val="22"/>
          <w:szCs w:val="22"/>
        </w:rPr>
        <w:t xml:space="preserve"> today</w:t>
      </w:r>
      <w:r w:rsidR="000612C3">
        <w:rPr>
          <w:sz w:val="22"/>
          <w:szCs w:val="22"/>
        </w:rPr>
        <w:t xml:space="preserve"> </w:t>
      </w:r>
      <w:r w:rsidR="00FF75C6">
        <w:rPr>
          <w:sz w:val="22"/>
          <w:szCs w:val="22"/>
        </w:rPr>
        <w:t>the new position of Gigi Sohn as</w:t>
      </w:r>
      <w:r w:rsidR="000612C3">
        <w:rPr>
          <w:sz w:val="22"/>
          <w:szCs w:val="22"/>
        </w:rPr>
        <w:t xml:space="preserve"> </w:t>
      </w:r>
      <w:r w:rsidR="000612C3" w:rsidRPr="000612C3">
        <w:rPr>
          <w:sz w:val="22"/>
          <w:szCs w:val="22"/>
        </w:rPr>
        <w:t>Counselor to the Chairman</w:t>
      </w:r>
      <w:r w:rsidR="00FF75C6">
        <w:rPr>
          <w:sz w:val="22"/>
          <w:szCs w:val="22"/>
        </w:rPr>
        <w:t>.  In addition, he announced the appointment of</w:t>
      </w:r>
      <w:r w:rsidR="000612C3">
        <w:rPr>
          <w:sz w:val="22"/>
          <w:szCs w:val="22"/>
        </w:rPr>
        <w:t xml:space="preserve"> </w:t>
      </w:r>
      <w:r w:rsidR="000612C3" w:rsidRPr="000612C3">
        <w:rPr>
          <w:sz w:val="22"/>
          <w:szCs w:val="22"/>
        </w:rPr>
        <w:t>Emmaka Porchea-Veneszee</w:t>
      </w:r>
      <w:r w:rsidR="000612C3">
        <w:rPr>
          <w:sz w:val="22"/>
          <w:szCs w:val="22"/>
        </w:rPr>
        <w:t xml:space="preserve"> as</w:t>
      </w:r>
      <w:r w:rsidR="00FF75C6">
        <w:rPr>
          <w:sz w:val="22"/>
          <w:szCs w:val="22"/>
        </w:rPr>
        <w:t xml:space="preserve"> Special and</w:t>
      </w:r>
      <w:r w:rsidR="000612C3" w:rsidRPr="000612C3">
        <w:rPr>
          <w:sz w:val="22"/>
          <w:szCs w:val="22"/>
        </w:rPr>
        <w:t xml:space="preserve"> Confidential Assistant</w:t>
      </w:r>
      <w:r w:rsidR="000612C3">
        <w:rPr>
          <w:sz w:val="22"/>
          <w:szCs w:val="22"/>
        </w:rPr>
        <w:t xml:space="preserve"> to the Chairman.</w:t>
      </w:r>
    </w:p>
    <w:p w:rsidR="00C1733E" w:rsidRDefault="00C1733E" w:rsidP="00C1733E">
      <w:pPr>
        <w:jc w:val="both"/>
        <w:rPr>
          <w:sz w:val="22"/>
          <w:szCs w:val="22"/>
        </w:rPr>
      </w:pPr>
    </w:p>
    <w:p w:rsidR="000612C3" w:rsidRDefault="000612C3" w:rsidP="008F7A00">
      <w:pPr>
        <w:jc w:val="both"/>
        <w:rPr>
          <w:sz w:val="22"/>
          <w:szCs w:val="22"/>
        </w:rPr>
      </w:pPr>
      <w:r>
        <w:rPr>
          <w:sz w:val="22"/>
          <w:szCs w:val="22"/>
        </w:rPr>
        <w:t>Ms. Sohn</w:t>
      </w:r>
      <w:r w:rsidR="00FF75C6">
        <w:rPr>
          <w:sz w:val="22"/>
          <w:szCs w:val="22"/>
        </w:rPr>
        <w:t xml:space="preserve"> </w:t>
      </w:r>
      <w:r w:rsidRPr="000612C3">
        <w:rPr>
          <w:sz w:val="22"/>
          <w:szCs w:val="22"/>
        </w:rPr>
        <w:t xml:space="preserve">will serve as the Chairman’s representative at a variety of public forums across the country. </w:t>
      </w:r>
      <w:r>
        <w:rPr>
          <w:sz w:val="22"/>
          <w:szCs w:val="22"/>
        </w:rPr>
        <w:t xml:space="preserve"> She will </w:t>
      </w:r>
      <w:r w:rsidR="005C2B0C">
        <w:rPr>
          <w:sz w:val="22"/>
          <w:szCs w:val="22"/>
        </w:rPr>
        <w:t xml:space="preserve">also </w:t>
      </w:r>
      <w:r>
        <w:rPr>
          <w:sz w:val="22"/>
          <w:szCs w:val="22"/>
        </w:rPr>
        <w:t>continue her role as an advisor to the Chairman</w:t>
      </w:r>
      <w:r w:rsidRPr="000612C3">
        <w:rPr>
          <w:sz w:val="22"/>
          <w:szCs w:val="22"/>
        </w:rPr>
        <w:t xml:space="preserve"> and </w:t>
      </w:r>
      <w:r w:rsidR="00F65632">
        <w:rPr>
          <w:sz w:val="22"/>
          <w:szCs w:val="22"/>
        </w:rPr>
        <w:t xml:space="preserve">a </w:t>
      </w:r>
      <w:r w:rsidRPr="000612C3">
        <w:rPr>
          <w:sz w:val="22"/>
          <w:szCs w:val="22"/>
        </w:rPr>
        <w:t>principal contact for third</w:t>
      </w:r>
      <w:r w:rsidR="00327C04">
        <w:rPr>
          <w:sz w:val="22"/>
          <w:szCs w:val="22"/>
        </w:rPr>
        <w:t>-</w:t>
      </w:r>
      <w:r w:rsidRPr="000612C3">
        <w:rPr>
          <w:sz w:val="22"/>
          <w:szCs w:val="22"/>
        </w:rPr>
        <w:t xml:space="preserve">party stakeholders in the Office of the Chairman.  </w:t>
      </w:r>
      <w:r>
        <w:rPr>
          <w:sz w:val="22"/>
          <w:szCs w:val="22"/>
        </w:rPr>
        <w:t>Prior to joining the Chairman’s office in November 2013</w:t>
      </w:r>
      <w:r w:rsidR="005C2B0C">
        <w:rPr>
          <w:sz w:val="22"/>
          <w:szCs w:val="22"/>
        </w:rPr>
        <w:t xml:space="preserve"> as </w:t>
      </w:r>
      <w:r w:rsidR="005C2B0C" w:rsidRPr="005C2B0C">
        <w:rPr>
          <w:sz w:val="22"/>
          <w:szCs w:val="22"/>
        </w:rPr>
        <w:t>Special Counsel for External Affairs</w:t>
      </w:r>
      <w:r>
        <w:rPr>
          <w:sz w:val="22"/>
          <w:szCs w:val="22"/>
        </w:rPr>
        <w:t>, Sohn</w:t>
      </w:r>
      <w:r w:rsidRPr="000612C3">
        <w:rPr>
          <w:sz w:val="22"/>
          <w:szCs w:val="22"/>
        </w:rPr>
        <w:t xml:space="preserve"> served as the President and CEO of Public Knowledge </w:t>
      </w:r>
      <w:r>
        <w:rPr>
          <w:sz w:val="22"/>
          <w:szCs w:val="22"/>
        </w:rPr>
        <w:t xml:space="preserve">from 2001 to </w:t>
      </w:r>
      <w:r w:rsidR="005C2B0C">
        <w:rPr>
          <w:sz w:val="22"/>
          <w:szCs w:val="22"/>
        </w:rPr>
        <w:t>2013.</w:t>
      </w:r>
    </w:p>
    <w:p w:rsidR="000612C3" w:rsidRDefault="000612C3" w:rsidP="008F7A00">
      <w:pPr>
        <w:jc w:val="both"/>
        <w:rPr>
          <w:sz w:val="22"/>
          <w:szCs w:val="22"/>
        </w:rPr>
      </w:pPr>
    </w:p>
    <w:p w:rsidR="000612C3" w:rsidRDefault="000612C3" w:rsidP="008F7A00">
      <w:pPr>
        <w:jc w:val="both"/>
        <w:rPr>
          <w:sz w:val="22"/>
          <w:szCs w:val="22"/>
        </w:rPr>
      </w:pPr>
      <w:r>
        <w:rPr>
          <w:sz w:val="22"/>
          <w:szCs w:val="22"/>
        </w:rPr>
        <w:t>“Gigi has been an invaluable contributor to our work at the Commission,” said Chairman Wheeler.  “</w:t>
      </w:r>
      <w:r w:rsidR="005C2B0C">
        <w:rPr>
          <w:sz w:val="22"/>
          <w:szCs w:val="22"/>
        </w:rPr>
        <w:t>I greatly value her wise counsel and am proud of her work representing my office both in Washington and across the country.”</w:t>
      </w:r>
    </w:p>
    <w:p w:rsidR="005C2B0C" w:rsidRDefault="005C2B0C" w:rsidP="008F7A00">
      <w:pPr>
        <w:jc w:val="both"/>
        <w:rPr>
          <w:sz w:val="22"/>
          <w:szCs w:val="22"/>
        </w:rPr>
      </w:pPr>
    </w:p>
    <w:p w:rsidR="00C1733E" w:rsidRDefault="005C2B0C" w:rsidP="00C173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Ms. Porchea-Veneszee has joined the chairman’s office after serving </w:t>
      </w:r>
      <w:r w:rsidRPr="005C2B0C">
        <w:rPr>
          <w:sz w:val="22"/>
          <w:szCs w:val="22"/>
        </w:rPr>
        <w:t xml:space="preserve">as Executive Assistant to the Executive Director of the President's Intelligence Advisory Board. </w:t>
      </w:r>
      <w:r>
        <w:rPr>
          <w:sz w:val="22"/>
          <w:szCs w:val="22"/>
        </w:rPr>
        <w:t xml:space="preserve"> </w:t>
      </w:r>
      <w:r w:rsidR="00C1733E">
        <w:rPr>
          <w:sz w:val="22"/>
          <w:szCs w:val="22"/>
        </w:rPr>
        <w:t xml:space="preserve">“In just a short time, Emmaka has already proven to be a very strong addition to our team,” said Chairman Wheeler.  </w:t>
      </w:r>
    </w:p>
    <w:p w:rsidR="00C1733E" w:rsidRDefault="00C1733E" w:rsidP="008F7A00">
      <w:pPr>
        <w:jc w:val="both"/>
        <w:rPr>
          <w:sz w:val="22"/>
          <w:szCs w:val="22"/>
        </w:rPr>
      </w:pPr>
    </w:p>
    <w:p w:rsidR="005C2B0C" w:rsidRDefault="005C2B0C" w:rsidP="008F7A00">
      <w:pPr>
        <w:jc w:val="both"/>
        <w:rPr>
          <w:sz w:val="22"/>
          <w:szCs w:val="22"/>
        </w:rPr>
      </w:pPr>
      <w:r w:rsidRPr="005C2B0C">
        <w:rPr>
          <w:sz w:val="22"/>
          <w:szCs w:val="22"/>
        </w:rPr>
        <w:t>She also served as Resource Manager for the National SIGINT Committee at the National Security Agency. In addition, she has been Confidential Assistant to the Assistant Deputy Chief of Staff, G-2 (Army Intelligence). Ms. Porchea-Veneszee began her career on active duty with the U.S. Navy.</w:t>
      </w:r>
      <w:r>
        <w:rPr>
          <w:sz w:val="22"/>
          <w:szCs w:val="22"/>
        </w:rPr>
        <w:t xml:space="preserve"> </w:t>
      </w:r>
      <w:r w:rsidRPr="00BC7701">
        <w:rPr>
          <w:sz w:val="22"/>
          <w:szCs w:val="22"/>
        </w:rPr>
        <w:t xml:space="preserve"> </w:t>
      </w:r>
    </w:p>
    <w:p w:rsidR="00C1733E" w:rsidRDefault="00C1733E" w:rsidP="008F7A00">
      <w:pPr>
        <w:jc w:val="both"/>
        <w:rPr>
          <w:sz w:val="22"/>
          <w:szCs w:val="22"/>
        </w:rPr>
      </w:pPr>
    </w:p>
    <w:p w:rsidR="008F7A00" w:rsidRPr="00720A61" w:rsidRDefault="008F7A00" w:rsidP="005C2B0C">
      <w:pPr>
        <w:jc w:val="both"/>
        <w:rPr>
          <w:sz w:val="24"/>
          <w:szCs w:val="24"/>
        </w:rPr>
      </w:pPr>
    </w:p>
    <w:p w:rsidR="00FC54DF" w:rsidRPr="00BF046B" w:rsidRDefault="00F50522">
      <w:pPr>
        <w:jc w:val="center"/>
        <w:rPr>
          <w:b/>
          <w:color w:val="000000"/>
          <w:sz w:val="22"/>
          <w:szCs w:val="22"/>
        </w:rPr>
      </w:pPr>
      <w:r w:rsidRPr="00BF046B">
        <w:rPr>
          <w:b/>
          <w:color w:val="000000"/>
          <w:sz w:val="22"/>
          <w:szCs w:val="22"/>
        </w:rPr>
        <w:t xml:space="preserve">- FCC </w:t>
      </w:r>
      <w:r w:rsidR="00F76CDC">
        <w:rPr>
          <w:b/>
          <w:color w:val="000000"/>
          <w:sz w:val="22"/>
          <w:szCs w:val="22"/>
        </w:rPr>
        <w:t>-</w:t>
      </w:r>
    </w:p>
    <w:p w:rsidR="00BD4FA6" w:rsidRPr="00BF046B" w:rsidRDefault="00BD4FA6">
      <w:pPr>
        <w:jc w:val="center"/>
        <w:rPr>
          <w:b/>
          <w:bCs/>
          <w:sz w:val="22"/>
          <w:szCs w:val="22"/>
        </w:rPr>
      </w:pPr>
    </w:p>
    <w:p w:rsidR="00FC54DF" w:rsidRPr="00BF046B" w:rsidRDefault="00F50522">
      <w:pPr>
        <w:jc w:val="center"/>
        <w:rPr>
          <w:sz w:val="22"/>
          <w:szCs w:val="22"/>
        </w:rPr>
      </w:pPr>
      <w:r w:rsidRPr="00BF046B">
        <w:rPr>
          <w:sz w:val="22"/>
          <w:szCs w:val="22"/>
        </w:rPr>
        <w:t xml:space="preserve">News and information about the Federal Communications Commission is available at </w:t>
      </w:r>
      <w:hyperlink r:id="rId9" w:history="1">
        <w:r w:rsidRPr="00BF046B">
          <w:rPr>
            <w:rStyle w:val="Hyperlink"/>
            <w:sz w:val="22"/>
            <w:szCs w:val="22"/>
          </w:rPr>
          <w:t>www.fcc.gov</w:t>
        </w:r>
      </w:hyperlink>
    </w:p>
    <w:p w:rsidR="00CC12BF" w:rsidRPr="007113B0" w:rsidRDefault="00CC12BF">
      <w:pPr>
        <w:jc w:val="center"/>
        <w:rPr>
          <w:sz w:val="24"/>
          <w:szCs w:val="24"/>
        </w:rPr>
      </w:pPr>
    </w:p>
    <w:sectPr w:rsidR="00CC12BF" w:rsidRPr="007113B0" w:rsidSect="00A06F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CE" w:rsidRDefault="002813CE">
      <w:r>
        <w:separator/>
      </w:r>
    </w:p>
  </w:endnote>
  <w:endnote w:type="continuationSeparator" w:id="0">
    <w:p w:rsidR="002813CE" w:rsidRDefault="0028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A06F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05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54DF" w:rsidRDefault="00FC54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A06FA3">
    <w:pPr>
      <w:pStyle w:val="Footer"/>
      <w:framePr w:wrap="around" w:vAnchor="text" w:hAnchor="margin" w:xAlign="center" w:y="1"/>
      <w:rPr>
        <w:rStyle w:val="PageNumber"/>
        <w:rFonts w:ascii="Times" w:hAnsi="Times"/>
        <w:sz w:val="20"/>
      </w:rPr>
    </w:pPr>
    <w:r>
      <w:rPr>
        <w:rStyle w:val="PageNumber"/>
        <w:rFonts w:ascii="Times" w:hAnsi="Times"/>
        <w:sz w:val="20"/>
      </w:rPr>
      <w:fldChar w:fldCharType="begin"/>
    </w:r>
    <w:r w:rsidR="00F50522">
      <w:rPr>
        <w:rStyle w:val="PageNumber"/>
        <w:rFonts w:ascii="Times" w:hAnsi="Times"/>
        <w:sz w:val="20"/>
      </w:rPr>
      <w:instrText xml:space="preserve">PAGE  </w:instrText>
    </w:r>
    <w:r>
      <w:rPr>
        <w:rStyle w:val="PageNumber"/>
        <w:rFonts w:ascii="Times" w:hAnsi="Times"/>
        <w:sz w:val="20"/>
      </w:rPr>
      <w:fldChar w:fldCharType="separate"/>
    </w:r>
    <w:r w:rsidR="00FF75C6">
      <w:rPr>
        <w:rStyle w:val="PageNumber"/>
        <w:rFonts w:ascii="Times" w:hAnsi="Times"/>
        <w:noProof/>
        <w:sz w:val="20"/>
      </w:rPr>
      <w:t>2</w:t>
    </w:r>
    <w:r>
      <w:rPr>
        <w:rStyle w:val="PageNumber"/>
        <w:rFonts w:ascii="Times" w:hAnsi="Times"/>
        <w:sz w:val="20"/>
      </w:rPr>
      <w:fldChar w:fldCharType="end"/>
    </w:r>
  </w:p>
  <w:p w:rsidR="00FC54DF" w:rsidRDefault="00FC54D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88" w:rsidRDefault="005F64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CE" w:rsidRDefault="002813CE">
      <w:r>
        <w:separator/>
      </w:r>
    </w:p>
  </w:footnote>
  <w:footnote w:type="continuationSeparator" w:id="0">
    <w:p w:rsidR="002813CE" w:rsidRDefault="00281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88" w:rsidRDefault="005F64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88" w:rsidRDefault="005F64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BD6671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0522">
      <w:t>NEWS</w:t>
    </w:r>
  </w:p>
  <w:p w:rsidR="00FC54DF" w:rsidRDefault="007113B0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4DF" w:rsidRDefault="00F50522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FC54DF" w:rsidRDefault="00F50522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FC54DF" w:rsidRDefault="00F50522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FC54DF" w:rsidRDefault="00F50522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FC54DF" w:rsidRDefault="00F50522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FC54DF" w:rsidRDefault="00F50522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F50522">
      <w:rPr>
        <w:b/>
        <w:sz w:val="22"/>
      </w:rPr>
      <w:t>Federal Communications Commission</w:t>
    </w:r>
  </w:p>
  <w:p w:rsidR="00FC54DF" w:rsidRDefault="00F5052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FC54DF" w:rsidRDefault="00F5052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FC54DF" w:rsidRDefault="007113B0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57784</wp:posOffset>
              </wp:positionV>
              <wp:extent cx="59436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FC54DF" w:rsidRDefault="00F5052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FC54DF" w:rsidRDefault="00F5052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FC54DF" w:rsidRDefault="007113B0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20954</wp:posOffset>
              </wp:positionV>
              <wp:extent cx="59436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028"/>
    <w:multiLevelType w:val="singleLevel"/>
    <w:tmpl w:val="E586D4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E1612AA"/>
    <w:multiLevelType w:val="hybridMultilevel"/>
    <w:tmpl w:val="9D10EEDC"/>
    <w:lvl w:ilvl="0" w:tplc="78CC8C9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2F7A87"/>
    <w:multiLevelType w:val="hybridMultilevel"/>
    <w:tmpl w:val="61661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71"/>
    <w:rsid w:val="0001077F"/>
    <w:rsid w:val="00050172"/>
    <w:rsid w:val="000612C3"/>
    <w:rsid w:val="00084803"/>
    <w:rsid w:val="000B546A"/>
    <w:rsid w:val="000C49EB"/>
    <w:rsid w:val="000D3D6C"/>
    <w:rsid w:val="000E598C"/>
    <w:rsid w:val="000F6F6D"/>
    <w:rsid w:val="0015737E"/>
    <w:rsid w:val="00172243"/>
    <w:rsid w:val="0018648C"/>
    <w:rsid w:val="00197D30"/>
    <w:rsid w:val="001D7E63"/>
    <w:rsid w:val="00206566"/>
    <w:rsid w:val="00237A52"/>
    <w:rsid w:val="00245AC3"/>
    <w:rsid w:val="00267FBE"/>
    <w:rsid w:val="00276223"/>
    <w:rsid w:val="002813CE"/>
    <w:rsid w:val="0028179A"/>
    <w:rsid w:val="00291551"/>
    <w:rsid w:val="002C5456"/>
    <w:rsid w:val="00327C04"/>
    <w:rsid w:val="00353222"/>
    <w:rsid w:val="003643CB"/>
    <w:rsid w:val="00394156"/>
    <w:rsid w:val="003D4EEC"/>
    <w:rsid w:val="003F71EC"/>
    <w:rsid w:val="004069BD"/>
    <w:rsid w:val="00407212"/>
    <w:rsid w:val="00427E4A"/>
    <w:rsid w:val="00471B4D"/>
    <w:rsid w:val="00476906"/>
    <w:rsid w:val="004A414C"/>
    <w:rsid w:val="004D426F"/>
    <w:rsid w:val="0052519B"/>
    <w:rsid w:val="0053237C"/>
    <w:rsid w:val="0053414B"/>
    <w:rsid w:val="00537868"/>
    <w:rsid w:val="005C2B0C"/>
    <w:rsid w:val="005F6488"/>
    <w:rsid w:val="005F742F"/>
    <w:rsid w:val="006208BF"/>
    <w:rsid w:val="0067359D"/>
    <w:rsid w:val="006A5D1A"/>
    <w:rsid w:val="006E689E"/>
    <w:rsid w:val="0070504A"/>
    <w:rsid w:val="00707FC4"/>
    <w:rsid w:val="007113B0"/>
    <w:rsid w:val="00720A61"/>
    <w:rsid w:val="00747A05"/>
    <w:rsid w:val="007613A1"/>
    <w:rsid w:val="007614B4"/>
    <w:rsid w:val="007746BA"/>
    <w:rsid w:val="00796448"/>
    <w:rsid w:val="008115D1"/>
    <w:rsid w:val="00826731"/>
    <w:rsid w:val="00837107"/>
    <w:rsid w:val="0085489D"/>
    <w:rsid w:val="00891061"/>
    <w:rsid w:val="008A28E6"/>
    <w:rsid w:val="008D3A04"/>
    <w:rsid w:val="008D6B29"/>
    <w:rsid w:val="008F7A00"/>
    <w:rsid w:val="0095384F"/>
    <w:rsid w:val="00982051"/>
    <w:rsid w:val="00995B9E"/>
    <w:rsid w:val="009D479E"/>
    <w:rsid w:val="00A06FA3"/>
    <w:rsid w:val="00A41076"/>
    <w:rsid w:val="00A52552"/>
    <w:rsid w:val="00A5770B"/>
    <w:rsid w:val="00AC0B8A"/>
    <w:rsid w:val="00AC429D"/>
    <w:rsid w:val="00B37DE7"/>
    <w:rsid w:val="00B9118D"/>
    <w:rsid w:val="00BD4A55"/>
    <w:rsid w:val="00BD4FA6"/>
    <w:rsid w:val="00BD6671"/>
    <w:rsid w:val="00BF046B"/>
    <w:rsid w:val="00C01F61"/>
    <w:rsid w:val="00C02647"/>
    <w:rsid w:val="00C1733E"/>
    <w:rsid w:val="00C220CC"/>
    <w:rsid w:val="00C42C68"/>
    <w:rsid w:val="00C66761"/>
    <w:rsid w:val="00C73934"/>
    <w:rsid w:val="00C760D8"/>
    <w:rsid w:val="00C77B41"/>
    <w:rsid w:val="00C82F71"/>
    <w:rsid w:val="00CA49CC"/>
    <w:rsid w:val="00CC12BF"/>
    <w:rsid w:val="00CE7AAD"/>
    <w:rsid w:val="00D006DE"/>
    <w:rsid w:val="00D017B8"/>
    <w:rsid w:val="00D149B4"/>
    <w:rsid w:val="00D14BA2"/>
    <w:rsid w:val="00D1736F"/>
    <w:rsid w:val="00D75499"/>
    <w:rsid w:val="00D759C9"/>
    <w:rsid w:val="00D7666B"/>
    <w:rsid w:val="00DA53CF"/>
    <w:rsid w:val="00DA5F58"/>
    <w:rsid w:val="00DD2117"/>
    <w:rsid w:val="00DF19CA"/>
    <w:rsid w:val="00DF62E9"/>
    <w:rsid w:val="00E4357D"/>
    <w:rsid w:val="00E97342"/>
    <w:rsid w:val="00EA6F46"/>
    <w:rsid w:val="00ED33EE"/>
    <w:rsid w:val="00ED5949"/>
    <w:rsid w:val="00EE081A"/>
    <w:rsid w:val="00EE246D"/>
    <w:rsid w:val="00F315D8"/>
    <w:rsid w:val="00F50522"/>
    <w:rsid w:val="00F65632"/>
    <w:rsid w:val="00F72FB3"/>
    <w:rsid w:val="00F76CDC"/>
    <w:rsid w:val="00F83041"/>
    <w:rsid w:val="00F92554"/>
    <w:rsid w:val="00F940AE"/>
    <w:rsid w:val="00FC54DF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rFonts w:ascii="Arial" w:hAnsi="Arial"/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rFonts w:ascii="Arial" w:hAnsi="Arial"/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.wiquist@fc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1480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1861</CharactersWithSpaces>
  <SharedDoc>false</SharedDoc>
  <HyperlinkBase> </HyperlinkBase>
  <HLinks>
    <vt:vector size="12" baseType="variant"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3670082</vt:i4>
      </vt:variant>
      <vt:variant>
        <vt:i4>0</vt:i4>
      </vt:variant>
      <vt:variant>
        <vt:i4>0</vt:i4>
      </vt:variant>
      <vt:variant>
        <vt:i4>5</vt:i4>
      </vt:variant>
      <vt:variant>
        <vt:lpwstr>mailto:neil.grace@fcc.gov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2012-05-21T19:07:00Z</cp:lastPrinted>
  <dcterms:created xsi:type="dcterms:W3CDTF">2015-04-17T17:55:00Z</dcterms:created>
  <dcterms:modified xsi:type="dcterms:W3CDTF">2015-04-17T17:55:00Z</dcterms:modified>
  <cp:category> </cp:category>
  <cp:contentStatus> </cp:contentStatus>
</cp:coreProperties>
</file>