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rsidR="005952C9" w:rsidRPr="005952C9" w:rsidRDefault="00C800C4" w:rsidP="005952C9">
      <w:pPr>
        <w:tabs>
          <w:tab w:val="left" w:pos="5760"/>
        </w:tabs>
        <w:rPr>
          <w:rFonts w:ascii="Times New Roman" w:hAnsi="Times New Roman"/>
          <w:snapToGrid w:val="0"/>
          <w:sz w:val="22"/>
          <w:szCs w:val="22"/>
        </w:rPr>
      </w:pPr>
      <w:r>
        <w:rPr>
          <w:rFonts w:ascii="Times New Roman" w:hAnsi="Times New Roman"/>
          <w:snapToGrid w:val="0"/>
          <w:sz w:val="22"/>
          <w:szCs w:val="22"/>
        </w:rPr>
        <w:t xml:space="preserve">January </w:t>
      </w:r>
      <w:r w:rsidR="00940458" w:rsidRPr="00940458">
        <w:rPr>
          <w:rFonts w:ascii="Times New Roman" w:hAnsi="Times New Roman"/>
          <w:snapToGrid w:val="0"/>
          <w:sz w:val="22"/>
          <w:szCs w:val="22"/>
        </w:rPr>
        <w:t>23</w:t>
      </w:r>
      <w:r w:rsidR="00DC50BB">
        <w:rPr>
          <w:rFonts w:ascii="Times New Roman" w:hAnsi="Times New Roman"/>
          <w:snapToGrid w:val="0"/>
          <w:sz w:val="22"/>
          <w:szCs w:val="22"/>
        </w:rPr>
        <w:t>,</w:t>
      </w:r>
      <w:r w:rsidR="00E511D6" w:rsidRPr="00B84D97">
        <w:rPr>
          <w:rFonts w:ascii="Times New Roman" w:hAnsi="Times New Roman"/>
          <w:snapToGrid w:val="0"/>
          <w:sz w:val="22"/>
          <w:szCs w:val="22"/>
        </w:rPr>
        <w:t xml:space="preserve"> </w:t>
      </w:r>
      <w:r w:rsidR="00F828BF" w:rsidRPr="00B84D97">
        <w:rPr>
          <w:rFonts w:ascii="Times New Roman" w:hAnsi="Times New Roman"/>
          <w:snapToGrid w:val="0"/>
          <w:sz w:val="22"/>
          <w:szCs w:val="22"/>
        </w:rPr>
        <w:t>201</w:t>
      </w:r>
      <w:r>
        <w:rPr>
          <w:rFonts w:ascii="Times New Roman" w:hAnsi="Times New Roman"/>
          <w:snapToGrid w:val="0"/>
          <w:sz w:val="22"/>
          <w:szCs w:val="22"/>
        </w:rPr>
        <w:t>5</w:t>
      </w:r>
      <w:r w:rsidR="0040748F">
        <w:rPr>
          <w:rFonts w:ascii="Times New Roman" w:hAnsi="Times New Roman"/>
          <w:snapToGrid w:val="0"/>
          <w:sz w:val="22"/>
          <w:szCs w:val="22"/>
        </w:rPr>
        <w:tab/>
      </w:r>
      <w:r w:rsidR="005952C9" w:rsidRPr="005952C9">
        <w:rPr>
          <w:rFonts w:ascii="Times New Roman" w:hAnsi="Times New Roman"/>
          <w:snapToGrid w:val="0"/>
          <w:sz w:val="22"/>
          <w:szCs w:val="22"/>
        </w:rPr>
        <w:t>Neil Grace, 202-418-0506</w:t>
      </w:r>
    </w:p>
    <w:p w:rsidR="00D46525" w:rsidRPr="00D34EE5" w:rsidRDefault="005952C9" w:rsidP="005952C9">
      <w:pPr>
        <w:tabs>
          <w:tab w:val="left" w:pos="5760"/>
        </w:tabs>
        <w:rPr>
          <w:rFonts w:ascii="Times New Roman" w:hAnsi="Times New Roman"/>
          <w:snapToGrid w:val="0"/>
          <w:sz w:val="22"/>
          <w:szCs w:val="22"/>
        </w:rPr>
      </w:pPr>
      <w:r w:rsidRPr="005952C9">
        <w:rPr>
          <w:rFonts w:ascii="Times New Roman" w:hAnsi="Times New Roman"/>
          <w:snapToGrid w:val="0"/>
          <w:sz w:val="22"/>
          <w:szCs w:val="22"/>
        </w:rPr>
        <w:tab/>
        <w:t>E-mail:  neil.grace@fcc.gov</w:t>
      </w:r>
      <w:r w:rsidR="00213716" w:rsidRPr="00D34EE5">
        <w:rPr>
          <w:rFonts w:ascii="Times New Roman" w:hAnsi="Times New Roman"/>
          <w:snapToGrid w:val="0"/>
          <w:sz w:val="22"/>
          <w:szCs w:val="22"/>
        </w:rPr>
        <w:tab/>
      </w:r>
      <w:r w:rsidR="00E511D6">
        <w:rPr>
          <w:rFonts w:ascii="Times New Roman" w:hAnsi="Times New Roman"/>
          <w:snapToGrid w:val="0"/>
          <w:sz w:val="22"/>
          <w:szCs w:val="22"/>
        </w:rPr>
        <w:t xml:space="preserve"> </w:t>
      </w:r>
    </w:p>
    <w:p w:rsidR="009915A5" w:rsidRDefault="009915A5" w:rsidP="00BE7D19">
      <w:pPr>
        <w:rPr>
          <w:rFonts w:ascii="Times New Roman" w:hAnsi="Times New Roman"/>
          <w:snapToGrid w:val="0"/>
          <w:sz w:val="22"/>
          <w:szCs w:val="22"/>
        </w:rPr>
      </w:pPr>
    </w:p>
    <w:p w:rsidR="00E511D6" w:rsidRPr="00D34EE5" w:rsidRDefault="00E511D6" w:rsidP="00BE7D19">
      <w:pPr>
        <w:rPr>
          <w:rFonts w:ascii="Times New Roman" w:hAnsi="Times New Roman"/>
          <w:snapToGrid w:val="0"/>
          <w:sz w:val="22"/>
          <w:szCs w:val="22"/>
        </w:rPr>
      </w:pPr>
    </w:p>
    <w:p w:rsidR="00BE7D19" w:rsidRDefault="00872E3E" w:rsidP="001C323C">
      <w:pPr>
        <w:jc w:val="center"/>
        <w:rPr>
          <w:rFonts w:ascii="Times New Roman" w:hAnsi="Times New Roman"/>
          <w:b/>
          <w:sz w:val="22"/>
          <w:szCs w:val="22"/>
        </w:rPr>
      </w:pPr>
      <w:r>
        <w:rPr>
          <w:rFonts w:ascii="Times New Roman" w:hAnsi="Times New Roman"/>
          <w:b/>
          <w:sz w:val="22"/>
          <w:szCs w:val="22"/>
        </w:rPr>
        <w:t xml:space="preserve">FCC </w:t>
      </w:r>
      <w:r w:rsidR="003102CB">
        <w:rPr>
          <w:rFonts w:ascii="Times New Roman" w:hAnsi="Times New Roman"/>
          <w:b/>
          <w:sz w:val="22"/>
          <w:szCs w:val="22"/>
        </w:rPr>
        <w:t>FINES</w:t>
      </w:r>
      <w:r>
        <w:rPr>
          <w:rFonts w:ascii="Times New Roman" w:hAnsi="Times New Roman"/>
          <w:b/>
          <w:sz w:val="22"/>
          <w:szCs w:val="22"/>
        </w:rPr>
        <w:t xml:space="preserve"> UNIVISION</w:t>
      </w:r>
      <w:r w:rsidR="003102CB">
        <w:rPr>
          <w:rFonts w:ascii="Times New Roman" w:hAnsi="Times New Roman"/>
          <w:b/>
          <w:sz w:val="22"/>
          <w:szCs w:val="22"/>
        </w:rPr>
        <w:t xml:space="preserve"> $20,000 FOR MISUSE OF EAS TONES IN NEW YORK</w:t>
      </w:r>
      <w:r w:rsidR="00AC7178">
        <w:rPr>
          <w:rFonts w:ascii="Times New Roman" w:hAnsi="Times New Roman"/>
          <w:b/>
          <w:sz w:val="22"/>
          <w:szCs w:val="22"/>
        </w:rPr>
        <w:t xml:space="preserve"> CITY</w:t>
      </w:r>
      <w:r w:rsidR="00E511D6">
        <w:rPr>
          <w:rFonts w:ascii="Times New Roman" w:hAnsi="Times New Roman"/>
          <w:b/>
          <w:sz w:val="22"/>
          <w:szCs w:val="22"/>
        </w:rPr>
        <w:t xml:space="preserve"> </w:t>
      </w:r>
    </w:p>
    <w:p w:rsidR="0030758D" w:rsidRPr="00464D37" w:rsidRDefault="0030758D" w:rsidP="001C323C">
      <w:pPr>
        <w:jc w:val="center"/>
        <w:rPr>
          <w:rFonts w:ascii="Times New Roman" w:hAnsi="Times New Roman"/>
          <w:b/>
          <w:sz w:val="22"/>
          <w:szCs w:val="22"/>
        </w:rPr>
      </w:pPr>
    </w:p>
    <w:p w:rsidR="005612CD" w:rsidRPr="00872E3E" w:rsidRDefault="005612CD" w:rsidP="005612CD">
      <w:pPr>
        <w:jc w:val="center"/>
        <w:rPr>
          <w:rFonts w:ascii="Times New Roman" w:hAnsi="Times New Roman"/>
          <w:b/>
          <w:i/>
          <w:sz w:val="22"/>
          <w:szCs w:val="22"/>
        </w:rPr>
      </w:pPr>
      <w:r w:rsidRPr="00872E3E">
        <w:rPr>
          <w:rFonts w:ascii="Times New Roman" w:hAnsi="Times New Roman"/>
          <w:b/>
          <w:i/>
          <w:sz w:val="22"/>
          <w:szCs w:val="22"/>
        </w:rPr>
        <w:t xml:space="preserve">Settlement </w:t>
      </w:r>
      <w:r w:rsidR="00DE6667" w:rsidRPr="00872E3E">
        <w:rPr>
          <w:rFonts w:ascii="Times New Roman" w:hAnsi="Times New Roman"/>
          <w:b/>
          <w:i/>
          <w:sz w:val="22"/>
          <w:szCs w:val="22"/>
        </w:rPr>
        <w:t xml:space="preserve">resolves complaint against Station WXNY-FM for transmitting </w:t>
      </w:r>
      <w:r w:rsidR="006B1F5C">
        <w:rPr>
          <w:rFonts w:ascii="Times New Roman" w:hAnsi="Times New Roman"/>
          <w:b/>
          <w:i/>
          <w:sz w:val="22"/>
          <w:szCs w:val="22"/>
        </w:rPr>
        <w:t xml:space="preserve">emergency </w:t>
      </w:r>
      <w:r w:rsidR="00DE6667" w:rsidRPr="00872E3E">
        <w:rPr>
          <w:rFonts w:ascii="Times New Roman" w:hAnsi="Times New Roman"/>
          <w:b/>
          <w:i/>
          <w:sz w:val="22"/>
          <w:szCs w:val="22"/>
        </w:rPr>
        <w:t>w</w:t>
      </w:r>
      <w:r w:rsidR="00872E3E">
        <w:rPr>
          <w:rFonts w:ascii="Times New Roman" w:hAnsi="Times New Roman"/>
          <w:b/>
          <w:i/>
          <w:sz w:val="22"/>
          <w:szCs w:val="22"/>
        </w:rPr>
        <w:t>arning tones in a comedy sketch</w:t>
      </w:r>
    </w:p>
    <w:p w:rsidR="009C0489" w:rsidRPr="00464D37" w:rsidRDefault="009C0489" w:rsidP="00BE7D19">
      <w:pPr>
        <w:rPr>
          <w:rFonts w:ascii="Times New Roman" w:hAnsi="Times New Roman"/>
          <w:sz w:val="22"/>
          <w:szCs w:val="22"/>
        </w:rPr>
      </w:pPr>
    </w:p>
    <w:p w:rsidR="00147C6D" w:rsidRDefault="00BE7D19" w:rsidP="00C705A6">
      <w:pPr>
        <w:pStyle w:val="ParaNum"/>
        <w:numPr>
          <w:ilvl w:val="0"/>
          <w:numId w:val="0"/>
        </w:numPr>
        <w:rPr>
          <w:szCs w:val="22"/>
        </w:rPr>
      </w:pPr>
      <w:r w:rsidRPr="00464D37">
        <w:rPr>
          <w:szCs w:val="22"/>
        </w:rPr>
        <w:t>Washington, D</w:t>
      </w:r>
      <w:r w:rsidR="00DC50BB">
        <w:rPr>
          <w:szCs w:val="22"/>
        </w:rPr>
        <w:t>.</w:t>
      </w:r>
      <w:r w:rsidRPr="00464D37">
        <w:rPr>
          <w:szCs w:val="22"/>
        </w:rPr>
        <w:t>C</w:t>
      </w:r>
      <w:r w:rsidR="00DC50BB">
        <w:rPr>
          <w:szCs w:val="22"/>
        </w:rPr>
        <w:t>.</w:t>
      </w:r>
      <w:r w:rsidRPr="00464D37">
        <w:rPr>
          <w:szCs w:val="22"/>
        </w:rPr>
        <w:t xml:space="preserve"> –</w:t>
      </w:r>
      <w:r w:rsidR="00DA3FF9">
        <w:rPr>
          <w:szCs w:val="22"/>
        </w:rPr>
        <w:t xml:space="preserve"> </w:t>
      </w:r>
      <w:r w:rsidR="00813CA6">
        <w:rPr>
          <w:szCs w:val="22"/>
        </w:rPr>
        <w:t xml:space="preserve">The Federal Communications Commission </w:t>
      </w:r>
      <w:r w:rsidR="003102CB">
        <w:rPr>
          <w:szCs w:val="22"/>
        </w:rPr>
        <w:t xml:space="preserve">has </w:t>
      </w:r>
      <w:r w:rsidR="00DE6667">
        <w:rPr>
          <w:szCs w:val="22"/>
        </w:rPr>
        <w:t>resolve</w:t>
      </w:r>
      <w:r w:rsidR="006B1F5C">
        <w:rPr>
          <w:szCs w:val="22"/>
        </w:rPr>
        <w:t>d</w:t>
      </w:r>
      <w:r w:rsidR="00DE6667">
        <w:rPr>
          <w:szCs w:val="22"/>
        </w:rPr>
        <w:t xml:space="preserve"> an </w:t>
      </w:r>
      <w:r w:rsidR="005952C9">
        <w:rPr>
          <w:szCs w:val="22"/>
        </w:rPr>
        <w:t xml:space="preserve">investigation into </w:t>
      </w:r>
      <w:r w:rsidR="00C800C4">
        <w:rPr>
          <w:szCs w:val="22"/>
        </w:rPr>
        <w:t>Univision Local Media, Inc.</w:t>
      </w:r>
      <w:r w:rsidR="000B7E39">
        <w:rPr>
          <w:szCs w:val="22"/>
        </w:rPr>
        <w:t>’s</w:t>
      </w:r>
      <w:r w:rsidR="00C800C4">
        <w:rPr>
          <w:szCs w:val="22"/>
        </w:rPr>
        <w:t xml:space="preserve"> (Univision)</w:t>
      </w:r>
      <w:r w:rsidR="000B7E39">
        <w:rPr>
          <w:szCs w:val="22"/>
        </w:rPr>
        <w:t xml:space="preserve"> misuse of</w:t>
      </w:r>
      <w:r w:rsidR="005952C9">
        <w:rPr>
          <w:szCs w:val="22"/>
        </w:rPr>
        <w:t xml:space="preserve"> </w:t>
      </w:r>
      <w:r w:rsidR="000B7E39">
        <w:rPr>
          <w:szCs w:val="22"/>
        </w:rPr>
        <w:t xml:space="preserve">emergency alert system (EAS) </w:t>
      </w:r>
      <w:r w:rsidR="005952C9">
        <w:rPr>
          <w:szCs w:val="22"/>
        </w:rPr>
        <w:t xml:space="preserve">tones </w:t>
      </w:r>
      <w:r w:rsidR="000B7E39">
        <w:rPr>
          <w:szCs w:val="22"/>
        </w:rPr>
        <w:t xml:space="preserve">by </w:t>
      </w:r>
      <w:r w:rsidR="005952C9">
        <w:rPr>
          <w:szCs w:val="22"/>
        </w:rPr>
        <w:t>one of its</w:t>
      </w:r>
      <w:r w:rsidR="003102CB">
        <w:rPr>
          <w:szCs w:val="22"/>
        </w:rPr>
        <w:t xml:space="preserve"> New York City</w:t>
      </w:r>
      <w:r w:rsidR="009E604D">
        <w:rPr>
          <w:color w:val="000000"/>
          <w:szCs w:val="22"/>
        </w:rPr>
        <w:t xml:space="preserve"> </w:t>
      </w:r>
      <w:r w:rsidR="00C800C4">
        <w:rPr>
          <w:color w:val="000000"/>
          <w:szCs w:val="22"/>
        </w:rPr>
        <w:t xml:space="preserve">Spanish-language </w:t>
      </w:r>
      <w:r w:rsidR="005952C9">
        <w:rPr>
          <w:color w:val="000000"/>
          <w:szCs w:val="22"/>
        </w:rPr>
        <w:t>r</w:t>
      </w:r>
      <w:r w:rsidR="009E604D">
        <w:rPr>
          <w:color w:val="000000"/>
          <w:szCs w:val="22"/>
        </w:rPr>
        <w:t>adio station</w:t>
      </w:r>
      <w:r w:rsidR="005952C9">
        <w:rPr>
          <w:color w:val="000000"/>
          <w:szCs w:val="22"/>
        </w:rPr>
        <w:t xml:space="preserve">s when </w:t>
      </w:r>
      <w:r w:rsidR="00AC7178">
        <w:rPr>
          <w:color w:val="000000"/>
          <w:szCs w:val="22"/>
        </w:rPr>
        <w:t xml:space="preserve">disc jockeys </w:t>
      </w:r>
      <w:r w:rsidR="003102CB">
        <w:rPr>
          <w:color w:val="000000"/>
          <w:szCs w:val="22"/>
        </w:rPr>
        <w:t>broadcast</w:t>
      </w:r>
      <w:r w:rsidR="00C800C4">
        <w:rPr>
          <w:color w:val="000000"/>
          <w:szCs w:val="22"/>
        </w:rPr>
        <w:t xml:space="preserve"> portions of the </w:t>
      </w:r>
      <w:r w:rsidR="00F004EB" w:rsidRPr="00F004EB">
        <w:rPr>
          <w:color w:val="000000"/>
          <w:szCs w:val="22"/>
        </w:rPr>
        <w:t xml:space="preserve">EAS </w:t>
      </w:r>
      <w:r w:rsidR="00E609B0">
        <w:rPr>
          <w:color w:val="000000"/>
          <w:szCs w:val="22"/>
        </w:rPr>
        <w:t>ton</w:t>
      </w:r>
      <w:r w:rsidR="00C800C4">
        <w:rPr>
          <w:color w:val="000000"/>
          <w:szCs w:val="22"/>
        </w:rPr>
        <w:t>e</w:t>
      </w:r>
      <w:r w:rsidR="00E609B0">
        <w:rPr>
          <w:color w:val="000000"/>
          <w:szCs w:val="22"/>
        </w:rPr>
        <w:t>s</w:t>
      </w:r>
      <w:r w:rsidR="00147C6D">
        <w:rPr>
          <w:color w:val="000000"/>
          <w:szCs w:val="22"/>
        </w:rPr>
        <w:t xml:space="preserve"> </w:t>
      </w:r>
      <w:r w:rsidR="00DE6667">
        <w:rPr>
          <w:color w:val="000000"/>
          <w:szCs w:val="22"/>
        </w:rPr>
        <w:t>severa</w:t>
      </w:r>
      <w:r w:rsidR="00614CC8">
        <w:rPr>
          <w:color w:val="000000"/>
          <w:szCs w:val="22"/>
        </w:rPr>
        <w:t xml:space="preserve">l times during </w:t>
      </w:r>
      <w:r w:rsidR="000B7E39">
        <w:rPr>
          <w:color w:val="000000"/>
          <w:szCs w:val="22"/>
        </w:rPr>
        <w:t xml:space="preserve">an episode of the </w:t>
      </w:r>
      <w:r w:rsidR="000B7E39">
        <w:rPr>
          <w:i/>
          <w:color w:val="000000"/>
          <w:szCs w:val="22"/>
        </w:rPr>
        <w:t>Luis Jimenez Show</w:t>
      </w:r>
      <w:r w:rsidR="006B1F5C">
        <w:rPr>
          <w:color w:val="000000"/>
          <w:szCs w:val="22"/>
        </w:rPr>
        <w:t xml:space="preserve">.  The DJs </w:t>
      </w:r>
      <w:r w:rsidR="003102CB">
        <w:rPr>
          <w:color w:val="000000"/>
          <w:szCs w:val="22"/>
        </w:rPr>
        <w:t xml:space="preserve">openly </w:t>
      </w:r>
      <w:r w:rsidR="006B1F5C">
        <w:rPr>
          <w:color w:val="000000"/>
          <w:szCs w:val="22"/>
        </w:rPr>
        <w:t xml:space="preserve">acknowledged during the comedy sketch that transmitting EAS tones </w:t>
      </w:r>
      <w:r w:rsidR="000916A8">
        <w:rPr>
          <w:color w:val="000000"/>
          <w:szCs w:val="22"/>
        </w:rPr>
        <w:t>in the absence of an emergency is illegal.</w:t>
      </w:r>
      <w:r w:rsidR="00C800C4">
        <w:rPr>
          <w:color w:val="000000"/>
          <w:szCs w:val="22"/>
        </w:rPr>
        <w:t xml:space="preserve"> </w:t>
      </w:r>
      <w:r w:rsidR="000E4141">
        <w:rPr>
          <w:szCs w:val="22"/>
        </w:rPr>
        <w:t xml:space="preserve"> </w:t>
      </w:r>
      <w:r w:rsidR="00147C6D" w:rsidRPr="00147C6D">
        <w:rPr>
          <w:szCs w:val="22"/>
        </w:rPr>
        <w:t>Broadcast or transmission of these tones outside an emergency or test violates the FCC’s laws protecting the integrity of the</w:t>
      </w:r>
      <w:r w:rsidR="003102CB">
        <w:rPr>
          <w:szCs w:val="22"/>
        </w:rPr>
        <w:t xml:space="preserve"> emergency alert</w:t>
      </w:r>
      <w:r w:rsidR="00147C6D" w:rsidRPr="00147C6D">
        <w:rPr>
          <w:szCs w:val="22"/>
        </w:rPr>
        <w:t xml:space="preserve"> system.</w:t>
      </w:r>
    </w:p>
    <w:p w:rsidR="00872E3E" w:rsidRDefault="00872E3E" w:rsidP="00872E3E">
      <w:pPr>
        <w:pStyle w:val="ParaNum"/>
        <w:numPr>
          <w:ilvl w:val="0"/>
          <w:numId w:val="0"/>
        </w:numPr>
        <w:rPr>
          <w:szCs w:val="22"/>
        </w:rPr>
      </w:pPr>
      <w:r w:rsidRPr="00147C6D">
        <w:rPr>
          <w:szCs w:val="22"/>
        </w:rPr>
        <w:t>“The</w:t>
      </w:r>
      <w:r w:rsidR="003102CB">
        <w:rPr>
          <w:szCs w:val="22"/>
        </w:rPr>
        <w:t xml:space="preserve"> American</w:t>
      </w:r>
      <w:r w:rsidRPr="00147C6D">
        <w:rPr>
          <w:szCs w:val="22"/>
        </w:rPr>
        <w:t xml:space="preserve"> public</w:t>
      </w:r>
      <w:r>
        <w:rPr>
          <w:szCs w:val="22"/>
        </w:rPr>
        <w:t xml:space="preserve"> </w:t>
      </w:r>
      <w:r w:rsidRPr="00147C6D">
        <w:rPr>
          <w:szCs w:val="22"/>
        </w:rPr>
        <w:t>relies on th</w:t>
      </w:r>
      <w:r w:rsidR="003102CB">
        <w:rPr>
          <w:szCs w:val="22"/>
        </w:rPr>
        <w:t>e emergency alert</w:t>
      </w:r>
      <w:r w:rsidRPr="00147C6D">
        <w:rPr>
          <w:szCs w:val="22"/>
        </w:rPr>
        <w:t xml:space="preserve"> system to </w:t>
      </w:r>
      <w:r>
        <w:rPr>
          <w:szCs w:val="22"/>
        </w:rPr>
        <w:t>inform</w:t>
      </w:r>
      <w:r w:rsidRPr="00147C6D">
        <w:rPr>
          <w:szCs w:val="22"/>
        </w:rPr>
        <w:t xml:space="preserve"> them </w:t>
      </w:r>
      <w:r>
        <w:rPr>
          <w:szCs w:val="22"/>
        </w:rPr>
        <w:t>of</w:t>
      </w:r>
      <w:r w:rsidRPr="00147C6D">
        <w:rPr>
          <w:szCs w:val="22"/>
        </w:rPr>
        <w:t xml:space="preserve"> </w:t>
      </w:r>
      <w:r w:rsidR="003102CB">
        <w:rPr>
          <w:szCs w:val="22"/>
        </w:rPr>
        <w:t>real</w:t>
      </w:r>
      <w:r w:rsidR="003102CB" w:rsidRPr="00147C6D">
        <w:rPr>
          <w:szCs w:val="22"/>
        </w:rPr>
        <w:t xml:space="preserve"> </w:t>
      </w:r>
      <w:r w:rsidRPr="00147C6D">
        <w:rPr>
          <w:szCs w:val="22"/>
        </w:rPr>
        <w:t>emergencies,” said Travis LeBlanc, Chief of the FCC’s Enforcement Bureau. “</w:t>
      </w:r>
      <w:r w:rsidR="003102CB">
        <w:rPr>
          <w:szCs w:val="22"/>
        </w:rPr>
        <w:t>Misuse of the emergency alert system</w:t>
      </w:r>
      <w:r w:rsidR="000B7E39">
        <w:rPr>
          <w:szCs w:val="22"/>
        </w:rPr>
        <w:t xml:space="preserve"> desensitizes the public</w:t>
      </w:r>
      <w:r w:rsidR="00AC7178">
        <w:rPr>
          <w:szCs w:val="22"/>
        </w:rPr>
        <w:t xml:space="preserve"> to the importance of the tones and</w:t>
      </w:r>
      <w:r w:rsidR="003102CB">
        <w:rPr>
          <w:szCs w:val="22"/>
        </w:rPr>
        <w:t xml:space="preserve"> poses a serious danger to the nation’s public safety, whether those tones are transmitted </w:t>
      </w:r>
      <w:r w:rsidR="00AC7178">
        <w:rPr>
          <w:szCs w:val="22"/>
        </w:rPr>
        <w:t>with</w:t>
      </w:r>
      <w:r w:rsidR="003102CB">
        <w:rPr>
          <w:szCs w:val="22"/>
        </w:rPr>
        <w:t xml:space="preserve"> programming that is in English, Spanish, or any other language.”</w:t>
      </w:r>
      <w:r w:rsidRPr="00147C6D">
        <w:rPr>
          <w:szCs w:val="22"/>
        </w:rPr>
        <w:t xml:space="preserve"> </w:t>
      </w:r>
      <w:r>
        <w:rPr>
          <w:szCs w:val="22"/>
        </w:rPr>
        <w:t xml:space="preserve"> </w:t>
      </w:r>
    </w:p>
    <w:p w:rsidR="003B4957" w:rsidRDefault="00872E3E" w:rsidP="00147C6D">
      <w:pPr>
        <w:pStyle w:val="ParaNum"/>
        <w:numPr>
          <w:ilvl w:val="0"/>
          <w:numId w:val="0"/>
        </w:numPr>
        <w:rPr>
          <w:szCs w:val="22"/>
        </w:rPr>
      </w:pPr>
      <w:r>
        <w:rPr>
          <w:szCs w:val="22"/>
        </w:rPr>
        <w:t>The Enforcement Bureau investigated</w:t>
      </w:r>
      <w:r w:rsidR="00147C6D" w:rsidRPr="00147C6D">
        <w:rPr>
          <w:szCs w:val="22"/>
        </w:rPr>
        <w:t xml:space="preserve"> a complaint from a </w:t>
      </w:r>
      <w:r w:rsidR="0095075E">
        <w:rPr>
          <w:szCs w:val="22"/>
        </w:rPr>
        <w:t>New Jersey</w:t>
      </w:r>
      <w:r w:rsidR="000B7E39">
        <w:rPr>
          <w:szCs w:val="22"/>
        </w:rPr>
        <w:t xml:space="preserve"> resident</w:t>
      </w:r>
      <w:r w:rsidR="00DE6667">
        <w:rPr>
          <w:szCs w:val="22"/>
        </w:rPr>
        <w:t xml:space="preserve"> who heard EAS </w:t>
      </w:r>
      <w:r w:rsidR="00614CC8">
        <w:rPr>
          <w:szCs w:val="22"/>
        </w:rPr>
        <w:t>ton</w:t>
      </w:r>
      <w:r w:rsidR="00DE6667">
        <w:rPr>
          <w:szCs w:val="22"/>
        </w:rPr>
        <w:t xml:space="preserve">es </w:t>
      </w:r>
      <w:r w:rsidR="00614CC8">
        <w:rPr>
          <w:szCs w:val="22"/>
        </w:rPr>
        <w:t>during a Spanish-language comedy sketch broadcast</w:t>
      </w:r>
      <w:r>
        <w:rPr>
          <w:szCs w:val="22"/>
        </w:rPr>
        <w:t xml:space="preserve"> over</w:t>
      </w:r>
      <w:r w:rsidR="00614CC8">
        <w:rPr>
          <w:szCs w:val="22"/>
        </w:rPr>
        <w:t xml:space="preserve"> </w:t>
      </w:r>
      <w:r w:rsidR="00614CC8" w:rsidRPr="00614CC8">
        <w:rPr>
          <w:szCs w:val="22"/>
        </w:rPr>
        <w:t>Stati</w:t>
      </w:r>
      <w:r w:rsidR="00614CC8">
        <w:rPr>
          <w:szCs w:val="22"/>
        </w:rPr>
        <w:t xml:space="preserve">on WXNY-FM, New York, New York on </w:t>
      </w:r>
      <w:r w:rsidR="00DE6667">
        <w:rPr>
          <w:szCs w:val="22"/>
        </w:rPr>
        <w:t>January 28, 2014</w:t>
      </w:r>
      <w:r w:rsidR="00147C6D" w:rsidRPr="00147C6D">
        <w:rPr>
          <w:szCs w:val="22"/>
        </w:rPr>
        <w:t xml:space="preserve">.  </w:t>
      </w:r>
      <w:r w:rsidR="000B7E39">
        <w:rPr>
          <w:szCs w:val="22"/>
        </w:rPr>
        <w:t>The investigation revealed that several of WXNY’s disc jockeys, speaking in a mix of Spanish and English, played the tones during a comedy routine and repeatedly broadcast the tones, even</w:t>
      </w:r>
      <w:r w:rsidR="00AC7178">
        <w:rPr>
          <w:szCs w:val="22"/>
        </w:rPr>
        <w:t xml:space="preserve"> after</w:t>
      </w:r>
      <w:r w:rsidR="000B7E39">
        <w:rPr>
          <w:szCs w:val="22"/>
        </w:rPr>
        <w:t xml:space="preserve"> they acknowledged</w:t>
      </w:r>
      <w:r w:rsidR="00AC7178">
        <w:rPr>
          <w:szCs w:val="22"/>
        </w:rPr>
        <w:t xml:space="preserve"> to the listening public</w:t>
      </w:r>
      <w:r w:rsidR="000B7E39">
        <w:rPr>
          <w:szCs w:val="22"/>
        </w:rPr>
        <w:t xml:space="preserve"> that doing so was illegal.  </w:t>
      </w:r>
      <w:r w:rsidR="00147C6D">
        <w:rPr>
          <w:szCs w:val="22"/>
        </w:rPr>
        <w:t>T</w:t>
      </w:r>
      <w:r w:rsidR="00AC7178">
        <w:rPr>
          <w:szCs w:val="22"/>
        </w:rPr>
        <w:t>he settlement with Univision</w:t>
      </w:r>
      <w:r w:rsidR="00E609B0" w:rsidRPr="00E609B0">
        <w:rPr>
          <w:szCs w:val="22"/>
        </w:rPr>
        <w:t xml:space="preserve"> </w:t>
      </w:r>
      <w:r w:rsidR="00AC7178">
        <w:rPr>
          <w:szCs w:val="22"/>
        </w:rPr>
        <w:t xml:space="preserve">requires the company to pay a </w:t>
      </w:r>
      <w:r w:rsidR="00614CC8">
        <w:rPr>
          <w:szCs w:val="22"/>
        </w:rPr>
        <w:t>civil penalty of</w:t>
      </w:r>
      <w:r w:rsidR="00F004EB">
        <w:rPr>
          <w:szCs w:val="22"/>
        </w:rPr>
        <w:t xml:space="preserve"> $</w:t>
      </w:r>
      <w:r w:rsidR="00C800C4">
        <w:rPr>
          <w:szCs w:val="22"/>
        </w:rPr>
        <w:t>20</w:t>
      </w:r>
      <w:r w:rsidR="005612CD">
        <w:rPr>
          <w:szCs w:val="22"/>
        </w:rPr>
        <w:t>,</w:t>
      </w:r>
      <w:r w:rsidR="006F1ED5">
        <w:rPr>
          <w:szCs w:val="22"/>
        </w:rPr>
        <w:t>000</w:t>
      </w:r>
      <w:r w:rsidR="00DE6667">
        <w:rPr>
          <w:szCs w:val="22"/>
        </w:rPr>
        <w:t xml:space="preserve"> and </w:t>
      </w:r>
      <w:r w:rsidR="00AC7178">
        <w:rPr>
          <w:szCs w:val="22"/>
        </w:rPr>
        <w:t xml:space="preserve">implement </w:t>
      </w:r>
      <w:r w:rsidR="00DE6667">
        <w:rPr>
          <w:szCs w:val="22"/>
        </w:rPr>
        <w:t>a</w:t>
      </w:r>
      <w:r w:rsidR="005612CD">
        <w:rPr>
          <w:szCs w:val="22"/>
        </w:rPr>
        <w:t xml:space="preserve"> </w:t>
      </w:r>
      <w:r w:rsidR="00DE6667">
        <w:rPr>
          <w:szCs w:val="22"/>
        </w:rPr>
        <w:t xml:space="preserve">comprehensive </w:t>
      </w:r>
      <w:r w:rsidR="005612CD">
        <w:rPr>
          <w:szCs w:val="22"/>
        </w:rPr>
        <w:t>three-yea</w:t>
      </w:r>
      <w:r w:rsidR="006F1ED5">
        <w:rPr>
          <w:szCs w:val="22"/>
        </w:rPr>
        <w:t>r compliance and reporting plan</w:t>
      </w:r>
      <w:r w:rsidR="000579FE">
        <w:rPr>
          <w:szCs w:val="22"/>
        </w:rPr>
        <w:t xml:space="preserve"> for</w:t>
      </w:r>
      <w:r w:rsidR="00AC7178">
        <w:rPr>
          <w:szCs w:val="22"/>
        </w:rPr>
        <w:t xml:space="preserve"> WXNY as well as</w:t>
      </w:r>
      <w:r w:rsidR="000579FE">
        <w:rPr>
          <w:szCs w:val="22"/>
        </w:rPr>
        <w:t xml:space="preserve"> all of Univision’s radio stations</w:t>
      </w:r>
      <w:r w:rsidR="00AC7178">
        <w:rPr>
          <w:szCs w:val="22"/>
        </w:rPr>
        <w:t xml:space="preserve"> across the country</w:t>
      </w:r>
      <w:r w:rsidR="005612CD">
        <w:rPr>
          <w:szCs w:val="22"/>
        </w:rPr>
        <w:t>.</w:t>
      </w:r>
      <w:r w:rsidR="009A57D2">
        <w:rPr>
          <w:szCs w:val="22"/>
        </w:rPr>
        <w:t xml:space="preserve"> </w:t>
      </w:r>
    </w:p>
    <w:p w:rsidR="003102CB" w:rsidRPr="009F326F" w:rsidRDefault="003102CB" w:rsidP="003102CB">
      <w:pPr>
        <w:rPr>
          <w:rFonts w:ascii="Times New Roman" w:hAnsi="Times New Roman"/>
          <w:sz w:val="22"/>
          <w:szCs w:val="22"/>
        </w:rPr>
      </w:pPr>
      <w:r w:rsidRPr="009F326F">
        <w:rPr>
          <w:rFonts w:ascii="Times New Roman" w:hAnsi="Times New Roman"/>
          <w:sz w:val="22"/>
          <w:szCs w:val="22"/>
        </w:rPr>
        <w:t xml:space="preserve">The EAS is the national public warning system that requires broadcasters, cable television operators, and others to provide a method for authorities to address the public during a national or local emergency. The FCC has long prohibited the transmission of actual or simulated EAS tones in circumstances other than a real alert or an authorized test. For more information about the FCC’s EAS rules visit </w:t>
      </w:r>
    </w:p>
    <w:p w:rsidR="003102CB" w:rsidRDefault="0032282E" w:rsidP="003102CB">
      <w:pPr>
        <w:spacing w:after="120"/>
        <w:rPr>
          <w:rStyle w:val="Hyperlink"/>
          <w:rFonts w:ascii="Times New Roman" w:hAnsi="Times New Roman"/>
          <w:sz w:val="22"/>
          <w:szCs w:val="22"/>
        </w:rPr>
      </w:pPr>
      <w:hyperlink r:id="rId8" w:history="1">
        <w:r w:rsidR="003102CB" w:rsidRPr="009F326F">
          <w:rPr>
            <w:rStyle w:val="Hyperlink"/>
            <w:rFonts w:ascii="Times New Roman" w:hAnsi="Times New Roman"/>
            <w:sz w:val="22"/>
            <w:szCs w:val="22"/>
          </w:rPr>
          <w:t>http://transition.fcc.gov/eb/broadcast/eas.html</w:t>
        </w:r>
      </w:hyperlink>
      <w:r w:rsidR="003102CB">
        <w:rPr>
          <w:rStyle w:val="Hyperlink"/>
          <w:rFonts w:ascii="Times New Roman" w:hAnsi="Times New Roman"/>
          <w:sz w:val="22"/>
          <w:szCs w:val="22"/>
        </w:rPr>
        <w:t xml:space="preserve"> </w:t>
      </w:r>
    </w:p>
    <w:p w:rsidR="003102CB" w:rsidRDefault="0095075E" w:rsidP="00147C6D">
      <w:pPr>
        <w:pStyle w:val="ParaNum"/>
        <w:numPr>
          <w:ilvl w:val="0"/>
          <w:numId w:val="0"/>
        </w:numPr>
        <w:rPr>
          <w:szCs w:val="22"/>
        </w:rPr>
      </w:pPr>
      <w:r>
        <w:rPr>
          <w:szCs w:val="22"/>
        </w:rPr>
        <w:t>On Monday, the FCC fined</w:t>
      </w:r>
      <w:r w:rsidR="003102CB">
        <w:rPr>
          <w:szCs w:val="22"/>
        </w:rPr>
        <w:t xml:space="preserve"> Viacom and ESPN $1.4 million for misusing EAS tones in promotional </w:t>
      </w:r>
      <w:r w:rsidR="000B7E39">
        <w:rPr>
          <w:szCs w:val="22"/>
        </w:rPr>
        <w:t>advertisements for the</w:t>
      </w:r>
      <w:r w:rsidR="000B7E39" w:rsidRPr="000B7E39">
        <w:rPr>
          <w:szCs w:val="22"/>
        </w:rPr>
        <w:t xml:space="preserve"> movie “Olympus Has Fallen,” which portrayed a terrorist attack on Washington, D.C.</w:t>
      </w:r>
    </w:p>
    <w:p w:rsidR="00212382" w:rsidRDefault="00C85B5C" w:rsidP="00C85B5C">
      <w:pPr>
        <w:rPr>
          <w:rFonts w:ascii="Times New Roman" w:hAnsi="Times New Roman"/>
          <w:snapToGrid w:val="0"/>
          <w:kern w:val="28"/>
          <w:sz w:val="22"/>
          <w:szCs w:val="22"/>
        </w:rPr>
      </w:pPr>
      <w:r>
        <w:rPr>
          <w:rFonts w:ascii="Times New Roman" w:hAnsi="Times New Roman"/>
          <w:snapToGrid w:val="0"/>
          <w:kern w:val="28"/>
          <w:sz w:val="22"/>
        </w:rPr>
        <w:t xml:space="preserve">The </w:t>
      </w:r>
      <w:r w:rsidR="002E2FE9">
        <w:rPr>
          <w:rFonts w:ascii="Times New Roman" w:hAnsi="Times New Roman"/>
          <w:snapToGrid w:val="0"/>
          <w:kern w:val="28"/>
          <w:sz w:val="22"/>
        </w:rPr>
        <w:t xml:space="preserve">Order and Consent Decree </w:t>
      </w:r>
      <w:r w:rsidR="00C23443" w:rsidRPr="000A14CA">
        <w:rPr>
          <w:rFonts w:ascii="Times New Roman" w:hAnsi="Times New Roman"/>
          <w:snapToGrid w:val="0"/>
          <w:kern w:val="28"/>
          <w:sz w:val="22"/>
          <w:szCs w:val="22"/>
        </w:rPr>
        <w:t>are</w:t>
      </w:r>
      <w:r w:rsidRPr="000A14CA">
        <w:rPr>
          <w:rFonts w:ascii="Times New Roman" w:hAnsi="Times New Roman"/>
          <w:snapToGrid w:val="0"/>
          <w:kern w:val="28"/>
          <w:sz w:val="22"/>
          <w:szCs w:val="22"/>
        </w:rPr>
        <w:t xml:space="preserve"> available at</w:t>
      </w:r>
      <w:r w:rsidR="00D55209" w:rsidRPr="00491B3A">
        <w:rPr>
          <w:rFonts w:ascii="Times New Roman" w:hAnsi="Times New Roman"/>
          <w:snapToGrid w:val="0"/>
          <w:kern w:val="28"/>
          <w:sz w:val="22"/>
          <w:szCs w:val="22"/>
        </w:rPr>
        <w:t>:</w:t>
      </w:r>
      <w:r w:rsidR="009E5494" w:rsidRPr="00491B3A">
        <w:rPr>
          <w:rFonts w:ascii="Times New Roman" w:hAnsi="Times New Roman"/>
          <w:snapToGrid w:val="0"/>
          <w:kern w:val="28"/>
          <w:sz w:val="22"/>
          <w:szCs w:val="22"/>
        </w:rPr>
        <w:t xml:space="preserve"> </w:t>
      </w:r>
      <w:hyperlink r:id="rId9" w:history="1">
        <w:r w:rsidR="00F73940" w:rsidRPr="00C11DA2">
          <w:rPr>
            <w:rStyle w:val="Hyperlink"/>
            <w:rFonts w:ascii="Times New Roman" w:hAnsi="Times New Roman"/>
            <w:sz w:val="22"/>
            <w:szCs w:val="22"/>
            <w:u w:color="0000E9"/>
          </w:rPr>
          <w:t>https://apps.fcc.gov/edocs_public/attachmatch/DA-15-64A1.pdf</w:t>
        </w:r>
      </w:hyperlink>
    </w:p>
    <w:p w:rsidR="00AB5C09" w:rsidRDefault="00AB5C09" w:rsidP="00C85B5C">
      <w:pPr>
        <w:rPr>
          <w:rFonts w:ascii="Times New Roman" w:hAnsi="Times New Roman"/>
          <w:snapToGrid w:val="0"/>
          <w:kern w:val="28"/>
          <w:sz w:val="22"/>
        </w:rPr>
      </w:pPr>
    </w:p>
    <w:p w:rsidR="000B7E39" w:rsidRDefault="00940458" w:rsidP="00C85B5C">
      <w:pPr>
        <w:rPr>
          <w:rFonts w:ascii="Times New Roman" w:hAnsi="Times New Roman"/>
          <w:color w:val="0000E9"/>
          <w:sz w:val="22"/>
          <w:szCs w:val="22"/>
          <w:u w:val="single" w:color="0000E9"/>
        </w:rPr>
      </w:pPr>
      <w:r>
        <w:rPr>
          <w:rFonts w:ascii="Times New Roman" w:hAnsi="Times New Roman"/>
          <w:snapToGrid w:val="0"/>
          <w:kern w:val="28"/>
          <w:sz w:val="22"/>
        </w:rPr>
        <w:t xml:space="preserve">The Viacom Forfeiture Order is available at: </w:t>
      </w:r>
      <w:hyperlink r:id="rId10" w:history="1">
        <w:r w:rsidR="0051617E" w:rsidRPr="00DD2142">
          <w:rPr>
            <w:rStyle w:val="Hyperlink"/>
            <w:rFonts w:ascii="Times New Roman" w:hAnsi="Times New Roman"/>
            <w:sz w:val="22"/>
            <w:szCs w:val="22"/>
            <w:u w:color="0000E9"/>
          </w:rPr>
          <w:t>https://apps.fcc.gov/edocs_public/attachmatch/FCC-15-2A1.pdf</w:t>
        </w:r>
      </w:hyperlink>
    </w:p>
    <w:p w:rsidR="0051617E" w:rsidRDefault="0051617E" w:rsidP="00C85B5C">
      <w:pPr>
        <w:rPr>
          <w:rFonts w:ascii="Times New Roman" w:hAnsi="Times New Roman"/>
          <w:snapToGrid w:val="0"/>
          <w:kern w:val="28"/>
          <w:sz w:val="22"/>
        </w:rPr>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99" w:rsidRDefault="00861D99">
      <w:r>
        <w:separator/>
      </w:r>
    </w:p>
  </w:endnote>
  <w:endnote w:type="continuationSeparator" w:id="0">
    <w:p w:rsidR="00861D99" w:rsidRDefault="00861D99">
      <w:r>
        <w:continuationSeparator/>
      </w:r>
    </w:p>
  </w:endnote>
  <w:endnote w:type="continuationNotice" w:id="1">
    <w:p w:rsidR="00861D99" w:rsidRDefault="00861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B8" w:rsidRDefault="00932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B8" w:rsidRDefault="00932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B8" w:rsidRDefault="00932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99" w:rsidRDefault="00861D99">
      <w:r>
        <w:separator/>
      </w:r>
    </w:p>
  </w:footnote>
  <w:footnote w:type="continuationSeparator" w:id="0">
    <w:p w:rsidR="00861D99" w:rsidRDefault="00861D99">
      <w:r>
        <w:continuationSeparator/>
      </w:r>
    </w:p>
  </w:footnote>
  <w:footnote w:type="continuationNotice" w:id="1">
    <w:p w:rsidR="00861D99" w:rsidRDefault="00861D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B8" w:rsidRDefault="00932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B8" w:rsidRDefault="00932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6411C5C6" wp14:editId="18DD3A5A">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A145BCB" wp14:editId="7A12776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86605D" w:rsidRDefault="0086605D">
    <w:pPr>
      <w:tabs>
        <w:tab w:val="left" w:pos="-720"/>
      </w:tabs>
      <w:suppressAutoHyphens/>
      <w:ind w:right="-540"/>
      <w:rPr>
        <w:b/>
        <w:sz w:val="22"/>
      </w:rPr>
    </w:pPr>
    <w:r>
      <w:rPr>
        <w:b/>
        <w:sz w:val="22"/>
      </w:rPr>
      <w:t>Washington, D.C.   20554</w:t>
    </w:r>
  </w:p>
  <w:p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17C7407" wp14:editId="0E7C0BE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rsidR="0086605D" w:rsidRDefault="0086605D">
    <w:pPr>
      <w:tabs>
        <w:tab w:val="left" w:pos="-720"/>
      </w:tabs>
      <w:suppressAutoHyphens/>
      <w:rPr>
        <w:b/>
        <w:sz w:val="12"/>
      </w:rPr>
    </w:pPr>
    <w:r>
      <w:rPr>
        <w:b/>
        <w:sz w:val="12"/>
      </w:rPr>
      <w:t>See MCI v. FCC. 515 F 2d 385 (D.C. Cir. 1974).</w:t>
    </w:r>
  </w:p>
  <w:p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7E0A0B0" wp14:editId="0F8153A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42E5"/>
    <w:rsid w:val="00035974"/>
    <w:rsid w:val="00040DAA"/>
    <w:rsid w:val="0004281B"/>
    <w:rsid w:val="00043D5C"/>
    <w:rsid w:val="0005264F"/>
    <w:rsid w:val="000528C9"/>
    <w:rsid w:val="000579FE"/>
    <w:rsid w:val="0006534D"/>
    <w:rsid w:val="00072A7C"/>
    <w:rsid w:val="00082245"/>
    <w:rsid w:val="000916A8"/>
    <w:rsid w:val="00092A9B"/>
    <w:rsid w:val="00092CFB"/>
    <w:rsid w:val="000962FE"/>
    <w:rsid w:val="00097894"/>
    <w:rsid w:val="000A14CA"/>
    <w:rsid w:val="000A2167"/>
    <w:rsid w:val="000A2870"/>
    <w:rsid w:val="000A3EB9"/>
    <w:rsid w:val="000A6F2E"/>
    <w:rsid w:val="000A7BD9"/>
    <w:rsid w:val="000B740E"/>
    <w:rsid w:val="000B7E39"/>
    <w:rsid w:val="000C1C62"/>
    <w:rsid w:val="000D09FA"/>
    <w:rsid w:val="000D712A"/>
    <w:rsid w:val="000D744F"/>
    <w:rsid w:val="000E0187"/>
    <w:rsid w:val="000E4141"/>
    <w:rsid w:val="000E7630"/>
    <w:rsid w:val="00123C87"/>
    <w:rsid w:val="0012496A"/>
    <w:rsid w:val="0012531B"/>
    <w:rsid w:val="00132BC0"/>
    <w:rsid w:val="00135EE5"/>
    <w:rsid w:val="001407BF"/>
    <w:rsid w:val="00145927"/>
    <w:rsid w:val="00147C6D"/>
    <w:rsid w:val="00155F41"/>
    <w:rsid w:val="00156C87"/>
    <w:rsid w:val="001701D3"/>
    <w:rsid w:val="001705A2"/>
    <w:rsid w:val="00170A16"/>
    <w:rsid w:val="00177A2D"/>
    <w:rsid w:val="00180E97"/>
    <w:rsid w:val="00182229"/>
    <w:rsid w:val="00183A28"/>
    <w:rsid w:val="00185A47"/>
    <w:rsid w:val="00186ABA"/>
    <w:rsid w:val="001A24C4"/>
    <w:rsid w:val="001C2709"/>
    <w:rsid w:val="001C28BD"/>
    <w:rsid w:val="001C323C"/>
    <w:rsid w:val="001D3AA0"/>
    <w:rsid w:val="001E4355"/>
    <w:rsid w:val="001E48AE"/>
    <w:rsid w:val="001F47E8"/>
    <w:rsid w:val="001F6794"/>
    <w:rsid w:val="00201998"/>
    <w:rsid w:val="0020358A"/>
    <w:rsid w:val="00204D9E"/>
    <w:rsid w:val="002056AB"/>
    <w:rsid w:val="00206478"/>
    <w:rsid w:val="0020670B"/>
    <w:rsid w:val="0021147F"/>
    <w:rsid w:val="00212382"/>
    <w:rsid w:val="002123CF"/>
    <w:rsid w:val="00213716"/>
    <w:rsid w:val="00220988"/>
    <w:rsid w:val="00225AD4"/>
    <w:rsid w:val="00234240"/>
    <w:rsid w:val="00240479"/>
    <w:rsid w:val="00241058"/>
    <w:rsid w:val="00251A57"/>
    <w:rsid w:val="00251BC9"/>
    <w:rsid w:val="00252535"/>
    <w:rsid w:val="00265B95"/>
    <w:rsid w:val="00274D12"/>
    <w:rsid w:val="00276DAE"/>
    <w:rsid w:val="00276E95"/>
    <w:rsid w:val="0029017D"/>
    <w:rsid w:val="00295DB0"/>
    <w:rsid w:val="002A1A37"/>
    <w:rsid w:val="002A22CC"/>
    <w:rsid w:val="002A5482"/>
    <w:rsid w:val="002D6CB2"/>
    <w:rsid w:val="002E2FE9"/>
    <w:rsid w:val="002E3790"/>
    <w:rsid w:val="002F4DFF"/>
    <w:rsid w:val="003001BD"/>
    <w:rsid w:val="00302D5B"/>
    <w:rsid w:val="0030758D"/>
    <w:rsid w:val="003102CB"/>
    <w:rsid w:val="00320CE8"/>
    <w:rsid w:val="0032282E"/>
    <w:rsid w:val="003232FC"/>
    <w:rsid w:val="003235B8"/>
    <w:rsid w:val="00326022"/>
    <w:rsid w:val="00332F26"/>
    <w:rsid w:val="0033618D"/>
    <w:rsid w:val="0033704E"/>
    <w:rsid w:val="0033771F"/>
    <w:rsid w:val="003565C2"/>
    <w:rsid w:val="00362622"/>
    <w:rsid w:val="00367E35"/>
    <w:rsid w:val="003718D3"/>
    <w:rsid w:val="00372DD2"/>
    <w:rsid w:val="00373DDF"/>
    <w:rsid w:val="003804CD"/>
    <w:rsid w:val="00380D73"/>
    <w:rsid w:val="00383E77"/>
    <w:rsid w:val="0038477F"/>
    <w:rsid w:val="003847C3"/>
    <w:rsid w:val="00391EA7"/>
    <w:rsid w:val="003A16AA"/>
    <w:rsid w:val="003A2E6E"/>
    <w:rsid w:val="003B4957"/>
    <w:rsid w:val="003B5D8A"/>
    <w:rsid w:val="003C208E"/>
    <w:rsid w:val="003D2444"/>
    <w:rsid w:val="003E4B9D"/>
    <w:rsid w:val="003E54E4"/>
    <w:rsid w:val="003E75D1"/>
    <w:rsid w:val="003F61E3"/>
    <w:rsid w:val="003F793C"/>
    <w:rsid w:val="0040005F"/>
    <w:rsid w:val="004072F1"/>
    <w:rsid w:val="0040748F"/>
    <w:rsid w:val="00407816"/>
    <w:rsid w:val="00413DD6"/>
    <w:rsid w:val="00415810"/>
    <w:rsid w:val="00417722"/>
    <w:rsid w:val="0042772E"/>
    <w:rsid w:val="004307E1"/>
    <w:rsid w:val="00432D86"/>
    <w:rsid w:val="0043426A"/>
    <w:rsid w:val="0044071E"/>
    <w:rsid w:val="0044563B"/>
    <w:rsid w:val="00446987"/>
    <w:rsid w:val="00455492"/>
    <w:rsid w:val="004563FF"/>
    <w:rsid w:val="00464D37"/>
    <w:rsid w:val="00474BF9"/>
    <w:rsid w:val="0048792E"/>
    <w:rsid w:val="00490D29"/>
    <w:rsid w:val="004917C9"/>
    <w:rsid w:val="00491B3A"/>
    <w:rsid w:val="004A6318"/>
    <w:rsid w:val="004B194B"/>
    <w:rsid w:val="004B77C1"/>
    <w:rsid w:val="004C3F71"/>
    <w:rsid w:val="004C5473"/>
    <w:rsid w:val="004C7FB5"/>
    <w:rsid w:val="004D5F33"/>
    <w:rsid w:val="004D7982"/>
    <w:rsid w:val="004D7C82"/>
    <w:rsid w:val="004F28E7"/>
    <w:rsid w:val="004F35AB"/>
    <w:rsid w:val="004F5C8D"/>
    <w:rsid w:val="004F6D9B"/>
    <w:rsid w:val="004F6EEF"/>
    <w:rsid w:val="004F73C0"/>
    <w:rsid w:val="0051617E"/>
    <w:rsid w:val="005162A2"/>
    <w:rsid w:val="005224FB"/>
    <w:rsid w:val="00526492"/>
    <w:rsid w:val="00541C20"/>
    <w:rsid w:val="005424F2"/>
    <w:rsid w:val="00547F4D"/>
    <w:rsid w:val="0055054D"/>
    <w:rsid w:val="005528AD"/>
    <w:rsid w:val="005612CD"/>
    <w:rsid w:val="005648EC"/>
    <w:rsid w:val="005661BF"/>
    <w:rsid w:val="005723A2"/>
    <w:rsid w:val="00574EBF"/>
    <w:rsid w:val="0058540E"/>
    <w:rsid w:val="0058577A"/>
    <w:rsid w:val="00585BCD"/>
    <w:rsid w:val="00591820"/>
    <w:rsid w:val="0059192C"/>
    <w:rsid w:val="00594448"/>
    <w:rsid w:val="005952C9"/>
    <w:rsid w:val="005A02AE"/>
    <w:rsid w:val="005A6E78"/>
    <w:rsid w:val="005A6ECE"/>
    <w:rsid w:val="005A7652"/>
    <w:rsid w:val="005B1140"/>
    <w:rsid w:val="005B20E6"/>
    <w:rsid w:val="005B3E56"/>
    <w:rsid w:val="005B5300"/>
    <w:rsid w:val="005D4E13"/>
    <w:rsid w:val="005D6F31"/>
    <w:rsid w:val="005D744A"/>
    <w:rsid w:val="005E0BBB"/>
    <w:rsid w:val="005F127E"/>
    <w:rsid w:val="0060142B"/>
    <w:rsid w:val="00602180"/>
    <w:rsid w:val="00610E02"/>
    <w:rsid w:val="00614CC8"/>
    <w:rsid w:val="00615654"/>
    <w:rsid w:val="006174AC"/>
    <w:rsid w:val="00636190"/>
    <w:rsid w:val="00637CC6"/>
    <w:rsid w:val="006414BF"/>
    <w:rsid w:val="0065105A"/>
    <w:rsid w:val="006521FD"/>
    <w:rsid w:val="00654D05"/>
    <w:rsid w:val="00671FE0"/>
    <w:rsid w:val="006804CC"/>
    <w:rsid w:val="00681226"/>
    <w:rsid w:val="006828D1"/>
    <w:rsid w:val="00682958"/>
    <w:rsid w:val="00694351"/>
    <w:rsid w:val="006978D6"/>
    <w:rsid w:val="006A2ED4"/>
    <w:rsid w:val="006B164C"/>
    <w:rsid w:val="006B1F5C"/>
    <w:rsid w:val="006B4760"/>
    <w:rsid w:val="006C6A0D"/>
    <w:rsid w:val="006D00A3"/>
    <w:rsid w:val="006D06C3"/>
    <w:rsid w:val="006D4426"/>
    <w:rsid w:val="006F00D7"/>
    <w:rsid w:val="006F08E3"/>
    <w:rsid w:val="006F1ED5"/>
    <w:rsid w:val="006F5C80"/>
    <w:rsid w:val="00712747"/>
    <w:rsid w:val="007202DB"/>
    <w:rsid w:val="007233C5"/>
    <w:rsid w:val="0072415F"/>
    <w:rsid w:val="00726192"/>
    <w:rsid w:val="00731DF5"/>
    <w:rsid w:val="0074659B"/>
    <w:rsid w:val="00747DEC"/>
    <w:rsid w:val="00751C43"/>
    <w:rsid w:val="00752976"/>
    <w:rsid w:val="00770B72"/>
    <w:rsid w:val="0079303C"/>
    <w:rsid w:val="007950CB"/>
    <w:rsid w:val="007A2864"/>
    <w:rsid w:val="007A42AA"/>
    <w:rsid w:val="007C370C"/>
    <w:rsid w:val="007D0292"/>
    <w:rsid w:val="007E00F9"/>
    <w:rsid w:val="007F09DE"/>
    <w:rsid w:val="007F30B6"/>
    <w:rsid w:val="007F4A3A"/>
    <w:rsid w:val="007F576C"/>
    <w:rsid w:val="0080120C"/>
    <w:rsid w:val="00803589"/>
    <w:rsid w:val="00807A6E"/>
    <w:rsid w:val="0081381F"/>
    <w:rsid w:val="00813CA6"/>
    <w:rsid w:val="00841264"/>
    <w:rsid w:val="008519E5"/>
    <w:rsid w:val="00852AD2"/>
    <w:rsid w:val="0086081F"/>
    <w:rsid w:val="00861D99"/>
    <w:rsid w:val="00863A3C"/>
    <w:rsid w:val="0086605D"/>
    <w:rsid w:val="00872E3E"/>
    <w:rsid w:val="008736A2"/>
    <w:rsid w:val="00880AB2"/>
    <w:rsid w:val="0089049D"/>
    <w:rsid w:val="00890ECF"/>
    <w:rsid w:val="008A41CC"/>
    <w:rsid w:val="008A4DF5"/>
    <w:rsid w:val="008A5E6F"/>
    <w:rsid w:val="008B0A61"/>
    <w:rsid w:val="008B43CE"/>
    <w:rsid w:val="008B6198"/>
    <w:rsid w:val="008C07D2"/>
    <w:rsid w:val="008C26D6"/>
    <w:rsid w:val="008D1DD5"/>
    <w:rsid w:val="008D50E5"/>
    <w:rsid w:val="008D63FA"/>
    <w:rsid w:val="008E65E7"/>
    <w:rsid w:val="008F2459"/>
    <w:rsid w:val="00901BF8"/>
    <w:rsid w:val="00903356"/>
    <w:rsid w:val="0091169F"/>
    <w:rsid w:val="0091477E"/>
    <w:rsid w:val="00914FB3"/>
    <w:rsid w:val="00915DCA"/>
    <w:rsid w:val="00915EFB"/>
    <w:rsid w:val="00932FB8"/>
    <w:rsid w:val="00935864"/>
    <w:rsid w:val="00935AA7"/>
    <w:rsid w:val="009372D1"/>
    <w:rsid w:val="00940458"/>
    <w:rsid w:val="009455AB"/>
    <w:rsid w:val="0095075E"/>
    <w:rsid w:val="0095081B"/>
    <w:rsid w:val="00961AD5"/>
    <w:rsid w:val="00966A85"/>
    <w:rsid w:val="009724C3"/>
    <w:rsid w:val="0097278A"/>
    <w:rsid w:val="00972911"/>
    <w:rsid w:val="009736E8"/>
    <w:rsid w:val="009839A9"/>
    <w:rsid w:val="009903FC"/>
    <w:rsid w:val="009915A5"/>
    <w:rsid w:val="009917D8"/>
    <w:rsid w:val="009A1E74"/>
    <w:rsid w:val="009A3003"/>
    <w:rsid w:val="009A57D2"/>
    <w:rsid w:val="009A6304"/>
    <w:rsid w:val="009A79D5"/>
    <w:rsid w:val="009B3289"/>
    <w:rsid w:val="009B604D"/>
    <w:rsid w:val="009C0489"/>
    <w:rsid w:val="009C4D1B"/>
    <w:rsid w:val="009C7C86"/>
    <w:rsid w:val="009C7D3A"/>
    <w:rsid w:val="009D1400"/>
    <w:rsid w:val="009D48A5"/>
    <w:rsid w:val="009D5DCD"/>
    <w:rsid w:val="009E0389"/>
    <w:rsid w:val="009E5494"/>
    <w:rsid w:val="009E604D"/>
    <w:rsid w:val="009F35B6"/>
    <w:rsid w:val="00A039B7"/>
    <w:rsid w:val="00A0531D"/>
    <w:rsid w:val="00A05D0B"/>
    <w:rsid w:val="00A10D91"/>
    <w:rsid w:val="00A111C5"/>
    <w:rsid w:val="00A13C3C"/>
    <w:rsid w:val="00A146C7"/>
    <w:rsid w:val="00A149FE"/>
    <w:rsid w:val="00A174F3"/>
    <w:rsid w:val="00A17BE1"/>
    <w:rsid w:val="00A2109C"/>
    <w:rsid w:val="00A22E14"/>
    <w:rsid w:val="00A31F24"/>
    <w:rsid w:val="00A32639"/>
    <w:rsid w:val="00A3580C"/>
    <w:rsid w:val="00A418E5"/>
    <w:rsid w:val="00A45CF0"/>
    <w:rsid w:val="00A5178F"/>
    <w:rsid w:val="00A53EC5"/>
    <w:rsid w:val="00A565AE"/>
    <w:rsid w:val="00A60AE9"/>
    <w:rsid w:val="00A669C7"/>
    <w:rsid w:val="00A70B76"/>
    <w:rsid w:val="00A75B56"/>
    <w:rsid w:val="00A75C13"/>
    <w:rsid w:val="00A830E6"/>
    <w:rsid w:val="00A931F6"/>
    <w:rsid w:val="00A95A41"/>
    <w:rsid w:val="00AA0E30"/>
    <w:rsid w:val="00AA2E89"/>
    <w:rsid w:val="00AB0FB3"/>
    <w:rsid w:val="00AB320E"/>
    <w:rsid w:val="00AB5C09"/>
    <w:rsid w:val="00AB6487"/>
    <w:rsid w:val="00AC048F"/>
    <w:rsid w:val="00AC4705"/>
    <w:rsid w:val="00AC689B"/>
    <w:rsid w:val="00AC7178"/>
    <w:rsid w:val="00AD73E4"/>
    <w:rsid w:val="00AE2856"/>
    <w:rsid w:val="00AE2C5F"/>
    <w:rsid w:val="00AE3F46"/>
    <w:rsid w:val="00AE56CB"/>
    <w:rsid w:val="00AF0906"/>
    <w:rsid w:val="00AF328E"/>
    <w:rsid w:val="00AF5350"/>
    <w:rsid w:val="00B0335C"/>
    <w:rsid w:val="00B06D14"/>
    <w:rsid w:val="00B106F9"/>
    <w:rsid w:val="00B133C8"/>
    <w:rsid w:val="00B1620A"/>
    <w:rsid w:val="00B164EC"/>
    <w:rsid w:val="00B17A71"/>
    <w:rsid w:val="00B21236"/>
    <w:rsid w:val="00B25A71"/>
    <w:rsid w:val="00B3361D"/>
    <w:rsid w:val="00B34A94"/>
    <w:rsid w:val="00B363AD"/>
    <w:rsid w:val="00B3776F"/>
    <w:rsid w:val="00B4058B"/>
    <w:rsid w:val="00B42CA1"/>
    <w:rsid w:val="00B42CB2"/>
    <w:rsid w:val="00B42EEB"/>
    <w:rsid w:val="00B44614"/>
    <w:rsid w:val="00B45125"/>
    <w:rsid w:val="00B4772A"/>
    <w:rsid w:val="00B52967"/>
    <w:rsid w:val="00B54E03"/>
    <w:rsid w:val="00B64A4C"/>
    <w:rsid w:val="00B74328"/>
    <w:rsid w:val="00B74354"/>
    <w:rsid w:val="00B76B2A"/>
    <w:rsid w:val="00B80A7C"/>
    <w:rsid w:val="00B8139A"/>
    <w:rsid w:val="00B81763"/>
    <w:rsid w:val="00B8449C"/>
    <w:rsid w:val="00B84D97"/>
    <w:rsid w:val="00B8704C"/>
    <w:rsid w:val="00B94B60"/>
    <w:rsid w:val="00B94C53"/>
    <w:rsid w:val="00BA2C20"/>
    <w:rsid w:val="00BA5757"/>
    <w:rsid w:val="00BB0A35"/>
    <w:rsid w:val="00BC08BC"/>
    <w:rsid w:val="00BC2813"/>
    <w:rsid w:val="00BC2FE7"/>
    <w:rsid w:val="00BD776C"/>
    <w:rsid w:val="00BE0045"/>
    <w:rsid w:val="00BE7D19"/>
    <w:rsid w:val="00BE7D87"/>
    <w:rsid w:val="00BF1247"/>
    <w:rsid w:val="00BF485E"/>
    <w:rsid w:val="00C0697A"/>
    <w:rsid w:val="00C11055"/>
    <w:rsid w:val="00C11AC4"/>
    <w:rsid w:val="00C1393D"/>
    <w:rsid w:val="00C23443"/>
    <w:rsid w:val="00C23B29"/>
    <w:rsid w:val="00C26EBC"/>
    <w:rsid w:val="00C33284"/>
    <w:rsid w:val="00C33759"/>
    <w:rsid w:val="00C46313"/>
    <w:rsid w:val="00C46D55"/>
    <w:rsid w:val="00C50E00"/>
    <w:rsid w:val="00C52698"/>
    <w:rsid w:val="00C5564C"/>
    <w:rsid w:val="00C56564"/>
    <w:rsid w:val="00C62945"/>
    <w:rsid w:val="00C705A6"/>
    <w:rsid w:val="00C70C4C"/>
    <w:rsid w:val="00C70C66"/>
    <w:rsid w:val="00C74F65"/>
    <w:rsid w:val="00C800C4"/>
    <w:rsid w:val="00C80538"/>
    <w:rsid w:val="00C85B5C"/>
    <w:rsid w:val="00C86164"/>
    <w:rsid w:val="00C90C4A"/>
    <w:rsid w:val="00C94D71"/>
    <w:rsid w:val="00C96924"/>
    <w:rsid w:val="00C96D49"/>
    <w:rsid w:val="00C96E7F"/>
    <w:rsid w:val="00CA4307"/>
    <w:rsid w:val="00CA6210"/>
    <w:rsid w:val="00CC0612"/>
    <w:rsid w:val="00CC16C5"/>
    <w:rsid w:val="00CC2121"/>
    <w:rsid w:val="00CC32E4"/>
    <w:rsid w:val="00CC7EA8"/>
    <w:rsid w:val="00CD009C"/>
    <w:rsid w:val="00CD4776"/>
    <w:rsid w:val="00CD7972"/>
    <w:rsid w:val="00CE0A64"/>
    <w:rsid w:val="00CE3006"/>
    <w:rsid w:val="00CE41EA"/>
    <w:rsid w:val="00CE768E"/>
    <w:rsid w:val="00CF0E3C"/>
    <w:rsid w:val="00CF3AC4"/>
    <w:rsid w:val="00CF525A"/>
    <w:rsid w:val="00CF557B"/>
    <w:rsid w:val="00CF65CE"/>
    <w:rsid w:val="00D0141F"/>
    <w:rsid w:val="00D0785A"/>
    <w:rsid w:val="00D12829"/>
    <w:rsid w:val="00D13EC9"/>
    <w:rsid w:val="00D16E76"/>
    <w:rsid w:val="00D17324"/>
    <w:rsid w:val="00D260A8"/>
    <w:rsid w:val="00D26293"/>
    <w:rsid w:val="00D27BB5"/>
    <w:rsid w:val="00D34EE5"/>
    <w:rsid w:val="00D40DBF"/>
    <w:rsid w:val="00D40E8B"/>
    <w:rsid w:val="00D46525"/>
    <w:rsid w:val="00D5100F"/>
    <w:rsid w:val="00D53891"/>
    <w:rsid w:val="00D55209"/>
    <w:rsid w:val="00D6341F"/>
    <w:rsid w:val="00D6483F"/>
    <w:rsid w:val="00D7024D"/>
    <w:rsid w:val="00D70D44"/>
    <w:rsid w:val="00D91C2A"/>
    <w:rsid w:val="00DA09AD"/>
    <w:rsid w:val="00DA1D10"/>
    <w:rsid w:val="00DA374E"/>
    <w:rsid w:val="00DA3FF9"/>
    <w:rsid w:val="00DB08BE"/>
    <w:rsid w:val="00DB14E2"/>
    <w:rsid w:val="00DB1B8C"/>
    <w:rsid w:val="00DC2D10"/>
    <w:rsid w:val="00DC4653"/>
    <w:rsid w:val="00DC50BB"/>
    <w:rsid w:val="00DC5B06"/>
    <w:rsid w:val="00DD081E"/>
    <w:rsid w:val="00DD5677"/>
    <w:rsid w:val="00DE584F"/>
    <w:rsid w:val="00DE625E"/>
    <w:rsid w:val="00DE6667"/>
    <w:rsid w:val="00DE6B83"/>
    <w:rsid w:val="00DF000F"/>
    <w:rsid w:val="00DF3383"/>
    <w:rsid w:val="00DF5BB4"/>
    <w:rsid w:val="00E10FEB"/>
    <w:rsid w:val="00E11CC2"/>
    <w:rsid w:val="00E135B0"/>
    <w:rsid w:val="00E15856"/>
    <w:rsid w:val="00E174C6"/>
    <w:rsid w:val="00E3449D"/>
    <w:rsid w:val="00E468E9"/>
    <w:rsid w:val="00E47D38"/>
    <w:rsid w:val="00E511D6"/>
    <w:rsid w:val="00E609B0"/>
    <w:rsid w:val="00E634B4"/>
    <w:rsid w:val="00E66543"/>
    <w:rsid w:val="00E836CB"/>
    <w:rsid w:val="00E95C65"/>
    <w:rsid w:val="00EA4C9E"/>
    <w:rsid w:val="00EA5703"/>
    <w:rsid w:val="00EB57AC"/>
    <w:rsid w:val="00EC4768"/>
    <w:rsid w:val="00EC4C5F"/>
    <w:rsid w:val="00EC7AC6"/>
    <w:rsid w:val="00ED6E98"/>
    <w:rsid w:val="00EE1620"/>
    <w:rsid w:val="00EE2AF3"/>
    <w:rsid w:val="00EE3C2B"/>
    <w:rsid w:val="00EE5CD6"/>
    <w:rsid w:val="00EE6437"/>
    <w:rsid w:val="00EF2754"/>
    <w:rsid w:val="00EF2890"/>
    <w:rsid w:val="00EF6C80"/>
    <w:rsid w:val="00F004EB"/>
    <w:rsid w:val="00F134F7"/>
    <w:rsid w:val="00F136A8"/>
    <w:rsid w:val="00F13DA8"/>
    <w:rsid w:val="00F249B7"/>
    <w:rsid w:val="00F27A84"/>
    <w:rsid w:val="00F31EA6"/>
    <w:rsid w:val="00F46639"/>
    <w:rsid w:val="00F50B48"/>
    <w:rsid w:val="00F51BFB"/>
    <w:rsid w:val="00F55F3C"/>
    <w:rsid w:val="00F564F6"/>
    <w:rsid w:val="00F5674C"/>
    <w:rsid w:val="00F57BDE"/>
    <w:rsid w:val="00F60C74"/>
    <w:rsid w:val="00F64B54"/>
    <w:rsid w:val="00F73940"/>
    <w:rsid w:val="00F74E91"/>
    <w:rsid w:val="00F828BF"/>
    <w:rsid w:val="00F8436A"/>
    <w:rsid w:val="00F84C76"/>
    <w:rsid w:val="00F91776"/>
    <w:rsid w:val="00F9192E"/>
    <w:rsid w:val="00F9354E"/>
    <w:rsid w:val="00F96639"/>
    <w:rsid w:val="00FA0539"/>
    <w:rsid w:val="00FA147A"/>
    <w:rsid w:val="00FA265A"/>
    <w:rsid w:val="00FA2EB3"/>
    <w:rsid w:val="00FA47CB"/>
    <w:rsid w:val="00FB1519"/>
    <w:rsid w:val="00FB739A"/>
    <w:rsid w:val="00FC5052"/>
    <w:rsid w:val="00FC5995"/>
    <w:rsid w:val="00FD160C"/>
    <w:rsid w:val="00FD369E"/>
    <w:rsid w:val="00FD78CE"/>
    <w:rsid w:val="00FE0BF0"/>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61679350">
      <w:bodyDiv w:val="1"/>
      <w:marLeft w:val="0"/>
      <w:marRight w:val="0"/>
      <w:marTop w:val="0"/>
      <w:marBottom w:val="0"/>
      <w:divBdr>
        <w:top w:val="none" w:sz="0" w:space="0" w:color="auto"/>
        <w:left w:val="none" w:sz="0" w:space="0" w:color="auto"/>
        <w:bottom w:val="none" w:sz="0" w:space="0" w:color="auto"/>
        <w:right w:val="none" w:sz="0" w:space="0" w:color="auto"/>
      </w:divBdr>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 w:id="19601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ion.fcc.gov/eb/broadcast/ea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ps.fcc.gov/edocs_public/attachmatch/FCC-15-2A1.pdf" TargetMode="External"/><Relationship Id="rId4" Type="http://schemas.openxmlformats.org/officeDocument/2006/relationships/settings" Target="settings.xml"/><Relationship Id="rId9" Type="http://schemas.openxmlformats.org/officeDocument/2006/relationships/hyperlink" Target="https://apps.fcc.gov/edocs_public/attachmatch/DA-15-64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2474</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2906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2015-01-23T16:18:00Z</dcterms:created>
  <dcterms:modified xsi:type="dcterms:W3CDTF">2015-01-23T16:18:00Z</dcterms:modified>
  <cp:category> </cp:category>
  <cp:contentStatus> </cp:contentStatus>
</cp:coreProperties>
</file>