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44" w:rsidRPr="0055025A" w:rsidRDefault="00417A0C" w:rsidP="00417A0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55025A">
        <w:rPr>
          <w:rFonts w:ascii="Times New Roman" w:hAnsi="Times New Roman" w:cs="Times New Roman"/>
          <w:b/>
          <w:caps/>
        </w:rPr>
        <w:t>Statement of Commissioner Michael O’Rielly</w:t>
      </w:r>
      <w:r w:rsidR="0055025A">
        <w:rPr>
          <w:rFonts w:ascii="Times New Roman" w:hAnsi="Times New Roman" w:cs="Times New Roman"/>
          <w:b/>
          <w:caps/>
        </w:rPr>
        <w:t>,</w:t>
      </w:r>
    </w:p>
    <w:p w:rsidR="00417A0C" w:rsidRPr="0055025A" w:rsidRDefault="00417A0C" w:rsidP="00417A0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55025A">
        <w:rPr>
          <w:rFonts w:ascii="Times New Roman" w:hAnsi="Times New Roman" w:cs="Times New Roman"/>
          <w:b/>
          <w:caps/>
        </w:rPr>
        <w:t>Concurring in Part and Dissenting in Part</w:t>
      </w:r>
    </w:p>
    <w:p w:rsidR="00417A0C" w:rsidRPr="0055025A" w:rsidRDefault="00417A0C" w:rsidP="00417A0C">
      <w:pPr>
        <w:spacing w:after="0" w:line="240" w:lineRule="auto"/>
        <w:rPr>
          <w:rFonts w:ascii="Times New Roman" w:hAnsi="Times New Roman" w:cs="Times New Roman"/>
        </w:rPr>
      </w:pPr>
    </w:p>
    <w:p w:rsidR="00417A0C" w:rsidRPr="0055025A" w:rsidRDefault="00417A0C" w:rsidP="0055025A">
      <w:pPr>
        <w:spacing w:after="0" w:line="240" w:lineRule="auto"/>
        <w:rPr>
          <w:rFonts w:ascii="Times New Roman" w:hAnsi="Times New Roman" w:cs="Times New Roman"/>
          <w:i/>
        </w:rPr>
      </w:pPr>
      <w:r w:rsidRPr="0055025A">
        <w:rPr>
          <w:rFonts w:ascii="Times New Roman" w:hAnsi="Times New Roman" w:cs="Times New Roman"/>
          <w:i/>
        </w:rPr>
        <w:t xml:space="preserve">Re:  </w:t>
      </w:r>
      <w:r w:rsidR="0055025A" w:rsidRPr="0055025A">
        <w:rPr>
          <w:rFonts w:ascii="Times New Roman" w:hAnsi="Times New Roman" w:cs="Times New Roman"/>
          <w:i/>
        </w:rPr>
        <w:tab/>
      </w:r>
      <w:r w:rsidRPr="0055025A">
        <w:rPr>
          <w:rFonts w:ascii="Times New Roman" w:hAnsi="Times New Roman" w:cs="Times New Roman"/>
          <w:i/>
        </w:rPr>
        <w:t>Rates for Inmate Calling Services</w:t>
      </w:r>
      <w:r w:rsidRPr="0055025A">
        <w:rPr>
          <w:rFonts w:ascii="Times New Roman" w:hAnsi="Times New Roman" w:cs="Times New Roman"/>
        </w:rPr>
        <w:t>, WC Docket No. 12-375</w:t>
      </w:r>
      <w:r w:rsidR="0055025A" w:rsidRPr="0055025A">
        <w:rPr>
          <w:rFonts w:ascii="Times New Roman" w:hAnsi="Times New Roman" w:cs="Times New Roman"/>
        </w:rPr>
        <w:t>.</w:t>
      </w:r>
    </w:p>
    <w:p w:rsidR="00417A0C" w:rsidRPr="0055025A" w:rsidRDefault="00417A0C" w:rsidP="00417A0C">
      <w:pPr>
        <w:spacing w:after="0" w:line="240" w:lineRule="auto"/>
        <w:rPr>
          <w:rFonts w:ascii="Times New Roman" w:hAnsi="Times New Roman" w:cs="Times New Roman"/>
        </w:rPr>
      </w:pPr>
    </w:p>
    <w:p w:rsidR="00417A0C" w:rsidRPr="0055025A" w:rsidRDefault="00417A0C" w:rsidP="0055025A">
      <w:pPr>
        <w:spacing w:after="120" w:line="240" w:lineRule="auto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ab/>
      </w:r>
      <w:r w:rsidR="00D95F5D" w:rsidRPr="0055025A">
        <w:rPr>
          <w:rFonts w:ascii="Times New Roman" w:hAnsi="Times New Roman" w:cs="Times New Roman"/>
        </w:rPr>
        <w:t xml:space="preserve">There is no dispute that the </w:t>
      </w:r>
      <w:r w:rsidRPr="0055025A">
        <w:rPr>
          <w:rFonts w:ascii="Times New Roman" w:hAnsi="Times New Roman" w:cs="Times New Roman"/>
        </w:rPr>
        <w:t>prison payphone mar</w:t>
      </w:r>
      <w:r w:rsidR="00D95F5D" w:rsidRPr="0055025A">
        <w:rPr>
          <w:rFonts w:ascii="Times New Roman" w:hAnsi="Times New Roman" w:cs="Times New Roman"/>
        </w:rPr>
        <w:t xml:space="preserve">ket as a whole </w:t>
      </w:r>
      <w:r w:rsidR="004B20AA" w:rsidRPr="0055025A">
        <w:rPr>
          <w:rFonts w:ascii="Times New Roman" w:hAnsi="Times New Roman" w:cs="Times New Roman"/>
        </w:rPr>
        <w:t xml:space="preserve">does not seem to be </w:t>
      </w:r>
      <w:r w:rsidR="00D95F5D" w:rsidRPr="0055025A">
        <w:rPr>
          <w:rFonts w:ascii="Times New Roman" w:hAnsi="Times New Roman" w:cs="Times New Roman"/>
        </w:rPr>
        <w:t xml:space="preserve">functioning properly.  </w:t>
      </w:r>
      <w:r w:rsidRPr="0055025A">
        <w:rPr>
          <w:rFonts w:ascii="Times New Roman" w:hAnsi="Times New Roman" w:cs="Times New Roman"/>
        </w:rPr>
        <w:t xml:space="preserve">I concur </w:t>
      </w:r>
      <w:r w:rsidR="00282B25" w:rsidRPr="0055025A">
        <w:rPr>
          <w:rFonts w:ascii="Times New Roman" w:hAnsi="Times New Roman" w:cs="Times New Roman"/>
        </w:rPr>
        <w:t xml:space="preserve">with the initiation of this </w:t>
      </w:r>
      <w:r w:rsidR="00472D4C" w:rsidRPr="0055025A">
        <w:rPr>
          <w:rFonts w:ascii="Times New Roman" w:hAnsi="Times New Roman" w:cs="Times New Roman"/>
        </w:rPr>
        <w:t xml:space="preserve">Second Further </w:t>
      </w:r>
      <w:r w:rsidR="00282B25" w:rsidRPr="0055025A">
        <w:rPr>
          <w:rFonts w:ascii="Times New Roman" w:hAnsi="Times New Roman" w:cs="Times New Roman"/>
        </w:rPr>
        <w:t>Notice</w:t>
      </w:r>
      <w:r w:rsidRPr="0055025A">
        <w:rPr>
          <w:rFonts w:ascii="Times New Roman" w:hAnsi="Times New Roman" w:cs="Times New Roman"/>
        </w:rPr>
        <w:t xml:space="preserve"> to </w:t>
      </w:r>
      <w:r w:rsidR="004B20AA" w:rsidRPr="0055025A">
        <w:rPr>
          <w:rFonts w:ascii="Times New Roman" w:hAnsi="Times New Roman" w:cs="Times New Roman"/>
        </w:rPr>
        <w:t xml:space="preserve">review and consider comments to </w:t>
      </w:r>
      <w:r w:rsidRPr="0055025A">
        <w:rPr>
          <w:rFonts w:ascii="Times New Roman" w:hAnsi="Times New Roman" w:cs="Times New Roman"/>
        </w:rPr>
        <w:t xml:space="preserve">address </w:t>
      </w:r>
      <w:r w:rsidR="00282B25" w:rsidRPr="0055025A">
        <w:rPr>
          <w:rFonts w:ascii="Times New Roman" w:hAnsi="Times New Roman" w:cs="Times New Roman"/>
        </w:rPr>
        <w:t>the</w:t>
      </w:r>
      <w:r w:rsidRPr="0055025A">
        <w:rPr>
          <w:rFonts w:ascii="Times New Roman" w:hAnsi="Times New Roman" w:cs="Times New Roman"/>
        </w:rPr>
        <w:t xml:space="preserve"> problem.  Where I may differ from some of my colleagues is on how best to tackle it.  I would prefer to </w:t>
      </w:r>
      <w:r w:rsidR="004B20AA" w:rsidRPr="0055025A">
        <w:rPr>
          <w:rFonts w:ascii="Times New Roman" w:hAnsi="Times New Roman" w:cs="Times New Roman"/>
        </w:rPr>
        <w:t xml:space="preserve">permit </w:t>
      </w:r>
      <w:r w:rsidRPr="0055025A">
        <w:rPr>
          <w:rFonts w:ascii="Times New Roman" w:hAnsi="Times New Roman" w:cs="Times New Roman"/>
        </w:rPr>
        <w:t xml:space="preserve">real competition </w:t>
      </w:r>
      <w:r w:rsidR="004B20AA" w:rsidRPr="0055025A">
        <w:rPr>
          <w:rFonts w:ascii="Times New Roman" w:hAnsi="Times New Roman" w:cs="Times New Roman"/>
        </w:rPr>
        <w:t xml:space="preserve">within the facilities </w:t>
      </w:r>
      <w:r w:rsidRPr="0055025A">
        <w:rPr>
          <w:rFonts w:ascii="Times New Roman" w:hAnsi="Times New Roman" w:cs="Times New Roman"/>
        </w:rPr>
        <w:t>because</w:t>
      </w:r>
      <w:r w:rsidR="00D95F5D" w:rsidRPr="0055025A">
        <w:rPr>
          <w:rFonts w:ascii="Times New Roman" w:hAnsi="Times New Roman" w:cs="Times New Roman"/>
        </w:rPr>
        <w:t xml:space="preserve">, over time, </w:t>
      </w:r>
      <w:r w:rsidR="00472D4C" w:rsidRPr="0055025A">
        <w:rPr>
          <w:rFonts w:ascii="Times New Roman" w:hAnsi="Times New Roman" w:cs="Times New Roman"/>
        </w:rPr>
        <w:t>competition</w:t>
      </w:r>
      <w:r w:rsidRPr="0055025A">
        <w:rPr>
          <w:rFonts w:ascii="Times New Roman" w:hAnsi="Times New Roman" w:cs="Times New Roman"/>
        </w:rPr>
        <w:t xml:space="preserve"> has </w:t>
      </w:r>
      <w:r w:rsidR="00D95F5D" w:rsidRPr="0055025A">
        <w:rPr>
          <w:rFonts w:ascii="Times New Roman" w:hAnsi="Times New Roman" w:cs="Times New Roman"/>
        </w:rPr>
        <w:t>proven</w:t>
      </w:r>
      <w:r w:rsidR="00282B25" w:rsidRPr="0055025A">
        <w:rPr>
          <w:rFonts w:ascii="Times New Roman" w:hAnsi="Times New Roman" w:cs="Times New Roman"/>
        </w:rPr>
        <w:t xml:space="preserve"> </w:t>
      </w:r>
      <w:r w:rsidRPr="0055025A">
        <w:rPr>
          <w:rFonts w:ascii="Times New Roman" w:hAnsi="Times New Roman" w:cs="Times New Roman"/>
        </w:rPr>
        <w:t xml:space="preserve">to be the best way to protect and benefit consumers, lower costs, and encourage innovation.  Therefore, I am glad that the </w:t>
      </w:r>
      <w:r w:rsidR="00472D4C" w:rsidRPr="0055025A">
        <w:rPr>
          <w:rFonts w:ascii="Times New Roman" w:hAnsi="Times New Roman" w:cs="Times New Roman"/>
        </w:rPr>
        <w:t xml:space="preserve">Second Further </w:t>
      </w:r>
      <w:r w:rsidRPr="0055025A">
        <w:rPr>
          <w:rFonts w:ascii="Times New Roman" w:hAnsi="Times New Roman" w:cs="Times New Roman"/>
        </w:rPr>
        <w:t xml:space="preserve">Notice </w:t>
      </w:r>
      <w:r w:rsidR="00D95F5D" w:rsidRPr="0055025A">
        <w:rPr>
          <w:rFonts w:ascii="Times New Roman" w:hAnsi="Times New Roman" w:cs="Times New Roman"/>
        </w:rPr>
        <w:t xml:space="preserve">now </w:t>
      </w:r>
      <w:r w:rsidRPr="0055025A">
        <w:rPr>
          <w:rFonts w:ascii="Times New Roman" w:hAnsi="Times New Roman" w:cs="Times New Roman"/>
        </w:rPr>
        <w:t xml:space="preserve">includes a section on ways to </w:t>
      </w:r>
      <w:r w:rsidR="00D95F5D" w:rsidRPr="0055025A">
        <w:rPr>
          <w:rFonts w:ascii="Times New Roman" w:hAnsi="Times New Roman" w:cs="Times New Roman"/>
        </w:rPr>
        <w:t>reduce barriers to entry and competition</w:t>
      </w:r>
      <w:r w:rsidRPr="0055025A">
        <w:rPr>
          <w:rFonts w:ascii="Times New Roman" w:hAnsi="Times New Roman" w:cs="Times New Roman"/>
        </w:rPr>
        <w:t xml:space="preserve">.  </w:t>
      </w:r>
    </w:p>
    <w:p w:rsidR="00417A0C" w:rsidRPr="0055025A" w:rsidRDefault="00417A0C" w:rsidP="0055025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Working with Commissioner Clyburn and her staff, as well as with the Chairman’s office and Bureau staff, questions about </w:t>
      </w:r>
      <w:r w:rsidR="00D95F5D" w:rsidRPr="0055025A">
        <w:rPr>
          <w:rFonts w:ascii="Times New Roman" w:hAnsi="Times New Roman" w:cs="Times New Roman"/>
        </w:rPr>
        <w:t xml:space="preserve">ways to </w:t>
      </w:r>
      <w:r w:rsidR="00472D4C" w:rsidRPr="0055025A">
        <w:rPr>
          <w:rFonts w:ascii="Times New Roman" w:hAnsi="Times New Roman" w:cs="Times New Roman"/>
        </w:rPr>
        <w:t>remove barriers to</w:t>
      </w:r>
      <w:r w:rsidRPr="0055025A">
        <w:rPr>
          <w:rFonts w:ascii="Times New Roman" w:hAnsi="Times New Roman" w:cs="Times New Roman"/>
        </w:rPr>
        <w:t xml:space="preserve"> competition</w:t>
      </w:r>
      <w:r w:rsidR="00705729" w:rsidRPr="0055025A">
        <w:rPr>
          <w:rFonts w:ascii="Times New Roman" w:hAnsi="Times New Roman" w:cs="Times New Roman"/>
        </w:rPr>
        <w:t xml:space="preserve"> were added and the item was edited </w:t>
      </w:r>
      <w:r w:rsidR="00D95F5D" w:rsidRPr="0055025A">
        <w:rPr>
          <w:rFonts w:ascii="Times New Roman" w:hAnsi="Times New Roman" w:cs="Times New Roman"/>
        </w:rPr>
        <w:t xml:space="preserve">to </w:t>
      </w:r>
      <w:r w:rsidRPr="0055025A">
        <w:rPr>
          <w:rFonts w:ascii="Times New Roman" w:hAnsi="Times New Roman" w:cs="Times New Roman"/>
        </w:rPr>
        <w:t xml:space="preserve">strike a </w:t>
      </w:r>
      <w:r w:rsidR="00705729" w:rsidRPr="0055025A">
        <w:rPr>
          <w:rFonts w:ascii="Times New Roman" w:hAnsi="Times New Roman" w:cs="Times New Roman"/>
        </w:rPr>
        <w:t>more neutral</w:t>
      </w:r>
      <w:r w:rsidRPr="0055025A">
        <w:rPr>
          <w:rFonts w:ascii="Times New Roman" w:hAnsi="Times New Roman" w:cs="Times New Roman"/>
        </w:rPr>
        <w:t xml:space="preserve"> balance throughout.  </w:t>
      </w:r>
      <w:r w:rsidR="00472D4C" w:rsidRPr="0055025A">
        <w:rPr>
          <w:rFonts w:ascii="Times New Roman" w:hAnsi="Times New Roman" w:cs="Times New Roman"/>
        </w:rPr>
        <w:t>T</w:t>
      </w:r>
      <w:r w:rsidRPr="0055025A">
        <w:rPr>
          <w:rFonts w:ascii="Times New Roman" w:hAnsi="Times New Roman" w:cs="Times New Roman"/>
        </w:rPr>
        <w:t>his process worked for me</w:t>
      </w:r>
      <w:r w:rsidR="00472D4C" w:rsidRPr="0055025A">
        <w:rPr>
          <w:rFonts w:ascii="Times New Roman" w:hAnsi="Times New Roman" w:cs="Times New Roman"/>
        </w:rPr>
        <w:t>, and i</w:t>
      </w:r>
      <w:r w:rsidRPr="0055025A">
        <w:rPr>
          <w:rFonts w:ascii="Times New Roman" w:hAnsi="Times New Roman" w:cs="Times New Roman"/>
        </w:rPr>
        <w:t xml:space="preserve">t is what enables me to concur in part.  </w:t>
      </w:r>
    </w:p>
    <w:p w:rsidR="00417A0C" w:rsidRPr="0055025A" w:rsidRDefault="00417A0C" w:rsidP="0055025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55025A">
        <w:rPr>
          <w:rFonts w:ascii="Times New Roman" w:hAnsi="Times New Roman" w:cs="Times New Roman"/>
        </w:rPr>
        <w:t xml:space="preserve">The reason I dissent in part, however, is that absent a compelling and actionable record on competition, the </w:t>
      </w:r>
      <w:r w:rsidR="00472D4C" w:rsidRPr="0055025A">
        <w:rPr>
          <w:rFonts w:ascii="Times New Roman" w:hAnsi="Times New Roman" w:cs="Times New Roman"/>
        </w:rPr>
        <w:t xml:space="preserve">Second Further </w:t>
      </w:r>
      <w:r w:rsidRPr="0055025A">
        <w:rPr>
          <w:rFonts w:ascii="Times New Roman" w:hAnsi="Times New Roman" w:cs="Times New Roman"/>
        </w:rPr>
        <w:t xml:space="preserve">Notice </w:t>
      </w:r>
      <w:r w:rsidR="00282B25" w:rsidRPr="0055025A">
        <w:rPr>
          <w:rFonts w:ascii="Times New Roman" w:hAnsi="Times New Roman" w:cs="Times New Roman"/>
        </w:rPr>
        <w:t>leads</w:t>
      </w:r>
      <w:r w:rsidRPr="0055025A">
        <w:rPr>
          <w:rFonts w:ascii="Times New Roman" w:hAnsi="Times New Roman" w:cs="Times New Roman"/>
        </w:rPr>
        <w:t xml:space="preserve"> us down a highly regulatory path that I would not have imagined possible based on the statute alone.  </w:t>
      </w:r>
      <w:r w:rsidR="00D95F5D" w:rsidRPr="0055025A">
        <w:rPr>
          <w:rFonts w:ascii="Times New Roman" w:hAnsi="Times New Roman" w:cs="Times New Roman"/>
        </w:rPr>
        <w:t>Section 276 was intended to protect payphone providers that had been unable to receive fair compensation for their service, not to dictate</w:t>
      </w:r>
      <w:r w:rsidR="0090542F" w:rsidRPr="0055025A">
        <w:rPr>
          <w:rFonts w:ascii="Times New Roman" w:hAnsi="Times New Roman" w:cs="Times New Roman"/>
        </w:rPr>
        <w:t>, for example,</w:t>
      </w:r>
      <w:r w:rsidR="00D95F5D" w:rsidRPr="0055025A">
        <w:rPr>
          <w:rFonts w:ascii="Times New Roman" w:hAnsi="Times New Roman" w:cs="Times New Roman"/>
        </w:rPr>
        <w:t xml:space="preserve"> whether they charge per minute or per call, or how they recover legitimate fees.  </w:t>
      </w:r>
      <w:r w:rsidR="004B20AA" w:rsidRPr="0055025A">
        <w:rPr>
          <w:rFonts w:ascii="Times New Roman" w:hAnsi="Times New Roman" w:cs="Times New Roman"/>
        </w:rPr>
        <w:t>Moreover, w</w:t>
      </w:r>
      <w:r w:rsidR="00D95F5D" w:rsidRPr="0055025A">
        <w:rPr>
          <w:rFonts w:ascii="Times New Roman" w:hAnsi="Times New Roman" w:cs="Times New Roman"/>
        </w:rPr>
        <w:t xml:space="preserve">hile we all must review the record in response to the </w:t>
      </w:r>
      <w:r w:rsidR="00472D4C" w:rsidRPr="0055025A">
        <w:rPr>
          <w:rFonts w:ascii="Times New Roman" w:hAnsi="Times New Roman" w:cs="Times New Roman"/>
        </w:rPr>
        <w:t xml:space="preserve">Second Further </w:t>
      </w:r>
      <w:r w:rsidR="00D95F5D" w:rsidRPr="0055025A">
        <w:rPr>
          <w:rFonts w:ascii="Times New Roman" w:hAnsi="Times New Roman" w:cs="Times New Roman"/>
        </w:rPr>
        <w:t xml:space="preserve">Notice, I am concerned that </w:t>
      </w:r>
      <w:r w:rsidR="0090542F" w:rsidRPr="0055025A">
        <w:rPr>
          <w:rFonts w:ascii="Times New Roman" w:hAnsi="Times New Roman" w:cs="Times New Roman"/>
        </w:rPr>
        <w:t xml:space="preserve">this extensive item and the Commission’s previous work in this area </w:t>
      </w:r>
      <w:r w:rsidR="00D95F5D" w:rsidRPr="0055025A">
        <w:rPr>
          <w:rFonts w:ascii="Times New Roman" w:hAnsi="Times New Roman" w:cs="Times New Roman"/>
        </w:rPr>
        <w:t>have set the stage for extreme rate regulation once more</w:t>
      </w:r>
      <w:r w:rsidR="004B20AA" w:rsidRPr="0055025A">
        <w:rPr>
          <w:rFonts w:ascii="Times New Roman" w:hAnsi="Times New Roman" w:cs="Times New Roman"/>
        </w:rPr>
        <w:t xml:space="preserve"> that I am unlikely to favor</w:t>
      </w:r>
      <w:r w:rsidR="00D95F5D" w:rsidRPr="0055025A">
        <w:rPr>
          <w:rFonts w:ascii="Times New Roman" w:hAnsi="Times New Roman" w:cs="Times New Roman"/>
        </w:rPr>
        <w:t>.</w:t>
      </w:r>
      <w:r w:rsidR="004B20AA" w:rsidRPr="0055025A">
        <w:rPr>
          <w:rFonts w:ascii="Times New Roman" w:hAnsi="Times New Roman" w:cs="Times New Roman"/>
        </w:rPr>
        <w:t xml:space="preserve">  </w:t>
      </w:r>
    </w:p>
    <w:p w:rsidR="00417A0C" w:rsidRPr="0055025A" w:rsidRDefault="00417A0C" w:rsidP="0055025A">
      <w:pPr>
        <w:spacing w:after="120" w:line="240" w:lineRule="auto"/>
        <w:rPr>
          <w:rFonts w:ascii="Times New Roman" w:hAnsi="Times New Roman" w:cs="Times New Roman"/>
        </w:rPr>
      </w:pPr>
    </w:p>
    <w:p w:rsidR="00417A0C" w:rsidRPr="0055025A" w:rsidRDefault="00417A0C" w:rsidP="0055025A">
      <w:pPr>
        <w:spacing w:after="120" w:line="240" w:lineRule="auto"/>
        <w:rPr>
          <w:rFonts w:ascii="Times New Roman" w:hAnsi="Times New Roman" w:cs="Times New Roman"/>
        </w:rPr>
      </w:pPr>
    </w:p>
    <w:p w:rsidR="00417A0C" w:rsidRPr="0055025A" w:rsidRDefault="00417A0C" w:rsidP="0055025A">
      <w:pPr>
        <w:spacing w:after="120" w:line="240" w:lineRule="auto"/>
        <w:rPr>
          <w:rFonts w:ascii="Times New Roman" w:hAnsi="Times New Roman" w:cs="Times New Roman"/>
        </w:rPr>
      </w:pPr>
    </w:p>
    <w:sectPr w:rsidR="00417A0C" w:rsidRPr="0055025A" w:rsidSect="00550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2E" w:rsidRDefault="00AD7E2E" w:rsidP="00AD7E2E">
      <w:pPr>
        <w:spacing w:after="0" w:line="240" w:lineRule="auto"/>
      </w:pPr>
      <w:r>
        <w:separator/>
      </w:r>
    </w:p>
  </w:endnote>
  <w:endnote w:type="continuationSeparator" w:id="0">
    <w:p w:rsidR="00AD7E2E" w:rsidRDefault="00AD7E2E" w:rsidP="00AD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C7" w:rsidRDefault="00C92A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C7" w:rsidRDefault="00C92A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C7" w:rsidRDefault="00C92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2E" w:rsidRDefault="00AD7E2E" w:rsidP="00AD7E2E">
      <w:pPr>
        <w:spacing w:after="0" w:line="240" w:lineRule="auto"/>
      </w:pPr>
      <w:r>
        <w:separator/>
      </w:r>
    </w:p>
  </w:footnote>
  <w:footnote w:type="continuationSeparator" w:id="0">
    <w:p w:rsidR="00AD7E2E" w:rsidRDefault="00AD7E2E" w:rsidP="00AD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C7" w:rsidRDefault="00C92A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C7" w:rsidRDefault="00C92A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C7" w:rsidRDefault="00C92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0C"/>
    <w:rsid w:val="000055CD"/>
    <w:rsid w:val="001F4644"/>
    <w:rsid w:val="00243ED8"/>
    <w:rsid w:val="00282B25"/>
    <w:rsid w:val="00417A0C"/>
    <w:rsid w:val="00472D4C"/>
    <w:rsid w:val="004B20AA"/>
    <w:rsid w:val="0055025A"/>
    <w:rsid w:val="00705729"/>
    <w:rsid w:val="0090542F"/>
    <w:rsid w:val="00AD7E2E"/>
    <w:rsid w:val="00C04EFA"/>
    <w:rsid w:val="00C92AC7"/>
    <w:rsid w:val="00CF5D97"/>
    <w:rsid w:val="00D95F5D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2E"/>
  </w:style>
  <w:style w:type="paragraph" w:styleId="Footer">
    <w:name w:val="footer"/>
    <w:basedOn w:val="Normal"/>
    <w:link w:val="FooterChar"/>
    <w:uiPriority w:val="99"/>
    <w:unhideWhenUsed/>
    <w:rsid w:val="00AD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2E"/>
  </w:style>
  <w:style w:type="paragraph" w:styleId="Footer">
    <w:name w:val="footer"/>
    <w:basedOn w:val="Normal"/>
    <w:link w:val="FooterChar"/>
    <w:uiPriority w:val="99"/>
    <w:unhideWhenUsed/>
    <w:rsid w:val="00AD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1509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2014-10-17T13:35:00Z</cp:lastPrinted>
  <dcterms:created xsi:type="dcterms:W3CDTF">2014-10-17T19:46:00Z</dcterms:created>
  <dcterms:modified xsi:type="dcterms:W3CDTF">2014-10-17T19:46:00Z</dcterms:modified>
  <cp:category> </cp:category>
  <cp:contentStatus> </cp:contentStatus>
</cp:coreProperties>
</file>