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36740F" w:rsidRDefault="00F50522" w:rsidP="0036740F">
      <w:pPr>
        <w:rPr>
          <w:snapToGrid w:val="0"/>
          <w:sz w:val="22"/>
          <w:szCs w:val="22"/>
        </w:rPr>
      </w:pPr>
      <w:bookmarkStart w:id="0" w:name="_GoBack"/>
      <w:bookmarkEnd w:id="0"/>
      <w:r w:rsidRPr="0036740F">
        <w:rPr>
          <w:b/>
          <w:snapToGrid w:val="0"/>
          <w:sz w:val="22"/>
          <w:szCs w:val="22"/>
        </w:rPr>
        <w:t>FOR IMMEDIATE RELEASE:</w:t>
      </w:r>
      <w:r w:rsidRPr="0036740F">
        <w:rPr>
          <w:snapToGrid w:val="0"/>
          <w:sz w:val="22"/>
          <w:szCs w:val="22"/>
        </w:rPr>
        <w:tab/>
      </w:r>
      <w:r w:rsidRPr="0036740F">
        <w:rPr>
          <w:snapToGrid w:val="0"/>
          <w:sz w:val="22"/>
          <w:szCs w:val="22"/>
        </w:rPr>
        <w:tab/>
      </w:r>
      <w:r w:rsidRPr="0036740F">
        <w:rPr>
          <w:snapToGrid w:val="0"/>
          <w:sz w:val="22"/>
          <w:szCs w:val="22"/>
        </w:rPr>
        <w:tab/>
      </w:r>
      <w:r w:rsidRPr="0036740F">
        <w:rPr>
          <w:snapToGrid w:val="0"/>
          <w:sz w:val="22"/>
          <w:szCs w:val="22"/>
        </w:rPr>
        <w:tab/>
      </w:r>
      <w:r w:rsidRPr="0036740F">
        <w:rPr>
          <w:b/>
          <w:snapToGrid w:val="0"/>
          <w:sz w:val="22"/>
          <w:szCs w:val="22"/>
        </w:rPr>
        <w:t>NEWS MEDIA CONTACT:</w:t>
      </w:r>
    </w:p>
    <w:p w:rsidR="00FC54DF" w:rsidRPr="0036740F" w:rsidRDefault="0036740F" w:rsidP="0036740F">
      <w:pPr>
        <w:rPr>
          <w:snapToGrid w:val="0"/>
          <w:sz w:val="22"/>
          <w:szCs w:val="22"/>
        </w:rPr>
      </w:pPr>
      <w:r w:rsidRPr="0036740F">
        <w:rPr>
          <w:snapToGrid w:val="0"/>
          <w:sz w:val="22"/>
          <w:szCs w:val="22"/>
        </w:rPr>
        <w:t>September 30</w:t>
      </w:r>
      <w:r w:rsidR="004A779E" w:rsidRPr="0036740F">
        <w:rPr>
          <w:snapToGrid w:val="0"/>
          <w:sz w:val="22"/>
          <w:szCs w:val="22"/>
        </w:rPr>
        <w:t>,</w:t>
      </w:r>
      <w:r w:rsidR="00BF046B" w:rsidRPr="0036740F">
        <w:rPr>
          <w:snapToGrid w:val="0"/>
          <w:sz w:val="22"/>
          <w:szCs w:val="22"/>
        </w:rPr>
        <w:t xml:space="preserve"> 2014</w:t>
      </w:r>
      <w:r w:rsidR="00BF046B" w:rsidRPr="0036740F">
        <w:rPr>
          <w:snapToGrid w:val="0"/>
          <w:sz w:val="22"/>
          <w:szCs w:val="22"/>
        </w:rPr>
        <w:tab/>
      </w:r>
      <w:r w:rsidR="002C4F16" w:rsidRPr="0036740F">
        <w:rPr>
          <w:snapToGrid w:val="0"/>
          <w:sz w:val="22"/>
          <w:szCs w:val="22"/>
        </w:rPr>
        <w:tab/>
      </w:r>
      <w:r w:rsidR="002C4F16" w:rsidRPr="0036740F">
        <w:rPr>
          <w:snapToGrid w:val="0"/>
          <w:sz w:val="22"/>
          <w:szCs w:val="22"/>
        </w:rPr>
        <w:tab/>
      </w:r>
      <w:r w:rsidR="002C4F16" w:rsidRPr="0036740F">
        <w:rPr>
          <w:snapToGrid w:val="0"/>
          <w:sz w:val="22"/>
          <w:szCs w:val="22"/>
        </w:rPr>
        <w:tab/>
      </w:r>
      <w:r w:rsidR="002C4F16" w:rsidRPr="0036740F">
        <w:rPr>
          <w:snapToGrid w:val="0"/>
          <w:sz w:val="22"/>
          <w:szCs w:val="22"/>
        </w:rPr>
        <w:tab/>
      </w:r>
      <w:r w:rsidR="002C4F16" w:rsidRPr="0036740F">
        <w:rPr>
          <w:snapToGrid w:val="0"/>
          <w:sz w:val="22"/>
          <w:szCs w:val="22"/>
        </w:rPr>
        <w:tab/>
      </w:r>
      <w:r w:rsidR="00577919">
        <w:rPr>
          <w:snapToGrid w:val="0"/>
          <w:sz w:val="22"/>
          <w:szCs w:val="22"/>
        </w:rPr>
        <w:t>Kim Hart</w:t>
      </w:r>
      <w:r w:rsidR="00BF046B" w:rsidRPr="0036740F">
        <w:rPr>
          <w:snapToGrid w:val="0"/>
          <w:sz w:val="22"/>
          <w:szCs w:val="22"/>
        </w:rPr>
        <w:t>, 202-418-</w:t>
      </w:r>
      <w:r w:rsidRPr="0036740F">
        <w:rPr>
          <w:snapToGrid w:val="0"/>
          <w:sz w:val="22"/>
          <w:szCs w:val="22"/>
        </w:rPr>
        <w:t>8191</w:t>
      </w:r>
    </w:p>
    <w:p w:rsidR="00BD4FA6" w:rsidRPr="0036740F" w:rsidRDefault="00F50522" w:rsidP="0036740F">
      <w:pPr>
        <w:ind w:left="5040" w:firstLine="720"/>
        <w:rPr>
          <w:snapToGrid w:val="0"/>
          <w:sz w:val="22"/>
          <w:szCs w:val="22"/>
        </w:rPr>
      </w:pPr>
      <w:r w:rsidRPr="0036740F">
        <w:rPr>
          <w:snapToGrid w:val="0"/>
          <w:sz w:val="22"/>
          <w:szCs w:val="22"/>
        </w:rPr>
        <w:t xml:space="preserve">Email: </w:t>
      </w:r>
      <w:hyperlink r:id="rId8" w:history="1">
        <w:r w:rsidR="0036740F" w:rsidRPr="0036740F">
          <w:rPr>
            <w:rStyle w:val="Hyperlink"/>
            <w:sz w:val="22"/>
            <w:szCs w:val="22"/>
          </w:rPr>
          <w:t>kim.hart@fcc.gov</w:t>
        </w:r>
      </w:hyperlink>
      <w:r w:rsidR="00BF046B" w:rsidRPr="0036740F">
        <w:rPr>
          <w:sz w:val="22"/>
          <w:szCs w:val="22"/>
        </w:rPr>
        <w:t xml:space="preserve"> </w:t>
      </w:r>
    </w:p>
    <w:p w:rsidR="00FC54DF" w:rsidRPr="0036740F" w:rsidRDefault="00FC54DF" w:rsidP="0036740F">
      <w:pPr>
        <w:ind w:left="5040" w:firstLine="720"/>
        <w:rPr>
          <w:b/>
          <w:caps/>
          <w:sz w:val="22"/>
          <w:szCs w:val="22"/>
        </w:rPr>
      </w:pPr>
    </w:p>
    <w:p w:rsidR="00CE7AAD" w:rsidRPr="0036740F" w:rsidRDefault="00CE7AAD" w:rsidP="0036740F">
      <w:pPr>
        <w:ind w:left="5040" w:firstLine="720"/>
        <w:rPr>
          <w:b/>
          <w:caps/>
          <w:sz w:val="22"/>
          <w:szCs w:val="22"/>
        </w:rPr>
      </w:pPr>
    </w:p>
    <w:p w:rsidR="000C49EB" w:rsidRPr="0036740F" w:rsidRDefault="000C49EB" w:rsidP="0036740F">
      <w:pPr>
        <w:ind w:left="5040" w:firstLine="720"/>
        <w:jc w:val="center"/>
        <w:rPr>
          <w:b/>
          <w:caps/>
          <w:sz w:val="22"/>
          <w:szCs w:val="22"/>
        </w:rPr>
      </w:pPr>
    </w:p>
    <w:p w:rsidR="00042B12" w:rsidRPr="0036740F" w:rsidRDefault="0036740F" w:rsidP="0036740F">
      <w:pPr>
        <w:spacing w:after="240"/>
        <w:jc w:val="center"/>
        <w:rPr>
          <w:b/>
          <w:sz w:val="22"/>
          <w:szCs w:val="22"/>
        </w:rPr>
      </w:pPr>
      <w:r w:rsidRPr="0036740F">
        <w:rPr>
          <w:b/>
          <w:sz w:val="22"/>
          <w:szCs w:val="22"/>
        </w:rPr>
        <w:t>FCC ANNOUNCES EXCELLENCE IN ECONOMICS, ENGINEERING AWARD WINNERS</w:t>
      </w:r>
    </w:p>
    <w:p w:rsidR="002C4F16" w:rsidRPr="0036740F" w:rsidRDefault="002C4F16" w:rsidP="0036740F">
      <w:pPr>
        <w:jc w:val="center"/>
        <w:rPr>
          <w:b/>
          <w:sz w:val="22"/>
          <w:szCs w:val="22"/>
        </w:rPr>
      </w:pPr>
    </w:p>
    <w:p w:rsidR="0036740F" w:rsidRPr="0036740F" w:rsidRDefault="003E2682" w:rsidP="0036740F">
      <w:pPr>
        <w:rPr>
          <w:sz w:val="22"/>
          <w:szCs w:val="22"/>
        </w:rPr>
      </w:pPr>
      <w:r w:rsidRPr="0036740F">
        <w:rPr>
          <w:sz w:val="22"/>
          <w:szCs w:val="22"/>
        </w:rPr>
        <w:t>WASHINGTON</w:t>
      </w:r>
      <w:r w:rsidR="00356643">
        <w:rPr>
          <w:sz w:val="22"/>
          <w:szCs w:val="22"/>
        </w:rPr>
        <w:t xml:space="preserve"> - </w:t>
      </w:r>
      <w:r w:rsidR="0036740F" w:rsidRPr="0036740F">
        <w:rPr>
          <w:sz w:val="22"/>
          <w:szCs w:val="22"/>
        </w:rPr>
        <w:t>The Federal Communications Commission announced today the winners of the Excellence in Economic Analysis (EEA) and Excellence in Engineering Analysis (EIE) Awards. These awards are intended to recognize Commission staff for outstanding economic analysis, and engineering, scientific or technical contributions that they have performed in the course of their work at the Commission.</w:t>
      </w:r>
    </w:p>
    <w:p w:rsidR="0036740F" w:rsidRPr="0036740F" w:rsidRDefault="0036740F" w:rsidP="0036740F">
      <w:pPr>
        <w:rPr>
          <w:sz w:val="22"/>
          <w:szCs w:val="22"/>
        </w:rPr>
      </w:pPr>
    </w:p>
    <w:p w:rsidR="0036740F" w:rsidRPr="0036740F" w:rsidRDefault="00356643" w:rsidP="0036740F">
      <w:pPr>
        <w:rPr>
          <w:sz w:val="22"/>
          <w:szCs w:val="22"/>
        </w:rPr>
      </w:pPr>
      <w:r>
        <w:rPr>
          <w:sz w:val="22"/>
          <w:szCs w:val="22"/>
        </w:rPr>
        <w:t xml:space="preserve">FCC Chairman </w:t>
      </w:r>
      <w:r w:rsidR="0036740F" w:rsidRPr="0036740F">
        <w:rPr>
          <w:sz w:val="22"/>
          <w:szCs w:val="22"/>
        </w:rPr>
        <w:t xml:space="preserve">Tom </w:t>
      </w:r>
      <w:r w:rsidRPr="0036740F">
        <w:rPr>
          <w:sz w:val="22"/>
          <w:szCs w:val="22"/>
        </w:rPr>
        <w:t>Wheeler</w:t>
      </w:r>
      <w:r>
        <w:rPr>
          <w:sz w:val="22"/>
          <w:szCs w:val="22"/>
        </w:rPr>
        <w:t xml:space="preserve"> announced  the award winners </w:t>
      </w:r>
      <w:r w:rsidR="00195C6A">
        <w:rPr>
          <w:sz w:val="22"/>
          <w:szCs w:val="22"/>
        </w:rPr>
        <w:t>at today’s Open Meeting.</w:t>
      </w:r>
    </w:p>
    <w:p w:rsidR="0036740F" w:rsidRPr="0036740F" w:rsidRDefault="0036740F" w:rsidP="0036740F">
      <w:pPr>
        <w:autoSpaceDE w:val="0"/>
        <w:autoSpaceDN w:val="0"/>
        <w:rPr>
          <w:sz w:val="22"/>
          <w:szCs w:val="22"/>
        </w:rPr>
      </w:pPr>
    </w:p>
    <w:p w:rsidR="0036740F" w:rsidRPr="0036740F" w:rsidRDefault="0036740F" w:rsidP="0036740F">
      <w:pPr>
        <w:autoSpaceDE w:val="0"/>
        <w:autoSpaceDN w:val="0"/>
        <w:rPr>
          <w:sz w:val="22"/>
          <w:szCs w:val="22"/>
        </w:rPr>
      </w:pPr>
      <w:r w:rsidRPr="0036740F">
        <w:rPr>
          <w:sz w:val="22"/>
          <w:szCs w:val="22"/>
        </w:rPr>
        <w:t xml:space="preserve">Octavian Carare and Jay Schwarz of the Wireline Competition Bureau share the 2014 EEA Award for their joint paper “The Willingness to Pay for Broadband of Non-Adopters in the U.S.: Estimates from a Multi-State Survey.” The paper concludes that up to 10 million households in the US for which broadband is currently available might be willing to subscribe if a subscription discount is offered and that a 15% reduction in price would lead to a 9% increase in adoption.  </w:t>
      </w:r>
    </w:p>
    <w:p w:rsidR="0036740F" w:rsidRPr="0036740F" w:rsidRDefault="0036740F" w:rsidP="0036740F">
      <w:pPr>
        <w:autoSpaceDE w:val="0"/>
        <w:autoSpaceDN w:val="0"/>
        <w:rPr>
          <w:sz w:val="22"/>
          <w:szCs w:val="22"/>
        </w:rPr>
      </w:pPr>
    </w:p>
    <w:p w:rsidR="0036740F" w:rsidRPr="0036740F" w:rsidRDefault="0036740F" w:rsidP="0036740F">
      <w:pPr>
        <w:rPr>
          <w:sz w:val="22"/>
          <w:szCs w:val="22"/>
        </w:rPr>
      </w:pPr>
      <w:r w:rsidRPr="0036740F">
        <w:rPr>
          <w:sz w:val="22"/>
          <w:szCs w:val="22"/>
        </w:rPr>
        <w:t xml:space="preserve">Janet Young of the Wireless Telecommunications Bureau is the winner of the 2014 Excellence in Engineering Analysis Award. Ms. Young, the sole FCC member of the first Technical Panel created under the Middle Class Tax Relief and Job Creation Act of 2012, provided significant engineering analyses that shortened the transition timelines of Federal incumbents that will relocate or implement sharing arrangements with commercial licensees in two frequency bands that are part of the “AWS-3” spectrum.  Her work will allow for faster deployment of new commercial services in this spectrum, which is scheduled for auction November 13, 2014. </w:t>
      </w:r>
    </w:p>
    <w:p w:rsidR="002C4F16" w:rsidRPr="0036740F" w:rsidRDefault="002C4F16" w:rsidP="0036740F">
      <w:pPr>
        <w:rPr>
          <w:color w:val="1F497D"/>
          <w:sz w:val="22"/>
          <w:szCs w:val="22"/>
        </w:rPr>
      </w:pPr>
    </w:p>
    <w:p w:rsidR="000C49EB" w:rsidRPr="0036740F" w:rsidRDefault="000C49EB" w:rsidP="0036740F">
      <w:pPr>
        <w:rPr>
          <w:color w:val="000000"/>
          <w:sz w:val="22"/>
          <w:szCs w:val="22"/>
        </w:rPr>
      </w:pPr>
    </w:p>
    <w:p w:rsidR="00FC54DF" w:rsidRPr="0036740F" w:rsidRDefault="00F50522" w:rsidP="0036740F">
      <w:pPr>
        <w:jc w:val="center"/>
        <w:rPr>
          <w:b/>
          <w:color w:val="000000"/>
          <w:sz w:val="22"/>
          <w:szCs w:val="22"/>
        </w:rPr>
      </w:pPr>
      <w:r w:rsidRPr="0036740F">
        <w:rPr>
          <w:b/>
          <w:color w:val="000000"/>
          <w:sz w:val="22"/>
          <w:szCs w:val="22"/>
        </w:rPr>
        <w:t xml:space="preserve">- FCC </w:t>
      </w:r>
      <w:r w:rsidR="00BD4FA6" w:rsidRPr="0036740F">
        <w:rPr>
          <w:b/>
          <w:color w:val="000000"/>
          <w:sz w:val="22"/>
          <w:szCs w:val="22"/>
        </w:rPr>
        <w:t>–</w:t>
      </w:r>
    </w:p>
    <w:p w:rsidR="00BD4FA6" w:rsidRPr="0036740F" w:rsidRDefault="00BD4FA6" w:rsidP="0036740F">
      <w:pPr>
        <w:jc w:val="center"/>
        <w:rPr>
          <w:b/>
          <w:bCs/>
          <w:sz w:val="22"/>
          <w:szCs w:val="22"/>
        </w:rPr>
      </w:pPr>
    </w:p>
    <w:p w:rsidR="00FC54DF" w:rsidRPr="0036740F" w:rsidRDefault="00F50522" w:rsidP="0036740F">
      <w:pPr>
        <w:jc w:val="center"/>
        <w:rPr>
          <w:sz w:val="22"/>
          <w:szCs w:val="22"/>
        </w:rPr>
      </w:pPr>
      <w:r w:rsidRPr="0036740F">
        <w:rPr>
          <w:sz w:val="22"/>
          <w:szCs w:val="22"/>
        </w:rPr>
        <w:t xml:space="preserve">News and information about the Federal Communications Commission is available at </w:t>
      </w:r>
      <w:hyperlink r:id="rId9" w:history="1">
        <w:r w:rsidRPr="0036740F">
          <w:rPr>
            <w:rStyle w:val="Hyperlink"/>
            <w:sz w:val="22"/>
            <w:szCs w:val="22"/>
          </w:rPr>
          <w:t>www.fcc.gov</w:t>
        </w:r>
      </w:hyperlink>
    </w:p>
    <w:p w:rsidR="00CC12BF" w:rsidRPr="007113B0" w:rsidRDefault="00CC12BF">
      <w:pPr>
        <w:jc w:val="center"/>
        <w:rPr>
          <w:sz w:val="24"/>
          <w:szCs w:val="24"/>
        </w:rPr>
      </w:pPr>
    </w:p>
    <w:sectPr w:rsidR="00CC12BF" w:rsidRPr="007113B0"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6E" w:rsidRDefault="00C9566E">
      <w:r>
        <w:separator/>
      </w:r>
    </w:p>
  </w:endnote>
  <w:endnote w:type="continuationSeparator" w:id="0">
    <w:p w:rsidR="00C9566E" w:rsidRDefault="00C9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BF046B">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D" w:rsidRDefault="00504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6E" w:rsidRDefault="00C9566E">
      <w:r>
        <w:separator/>
      </w:r>
    </w:p>
  </w:footnote>
  <w:footnote w:type="continuationSeparator" w:id="0">
    <w:p w:rsidR="00C9566E" w:rsidRDefault="00C9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D" w:rsidRDefault="00504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1D" w:rsidRDefault="00504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1077F"/>
    <w:rsid w:val="00042B12"/>
    <w:rsid w:val="00050172"/>
    <w:rsid w:val="00084803"/>
    <w:rsid w:val="000B546A"/>
    <w:rsid w:val="000C49EB"/>
    <w:rsid w:val="000D3D6C"/>
    <w:rsid w:val="000E598C"/>
    <w:rsid w:val="000F6F6D"/>
    <w:rsid w:val="00151744"/>
    <w:rsid w:val="00172243"/>
    <w:rsid w:val="00195C6A"/>
    <w:rsid w:val="001D7E63"/>
    <w:rsid w:val="00206566"/>
    <w:rsid w:val="00217165"/>
    <w:rsid w:val="00237A52"/>
    <w:rsid w:val="00267FBE"/>
    <w:rsid w:val="00291551"/>
    <w:rsid w:val="002C4F16"/>
    <w:rsid w:val="002C5456"/>
    <w:rsid w:val="002E02D3"/>
    <w:rsid w:val="00353222"/>
    <w:rsid w:val="00356643"/>
    <w:rsid w:val="003643CB"/>
    <w:rsid w:val="0036740F"/>
    <w:rsid w:val="00394156"/>
    <w:rsid w:val="003E2682"/>
    <w:rsid w:val="003F71EC"/>
    <w:rsid w:val="004069BD"/>
    <w:rsid w:val="00406FD7"/>
    <w:rsid w:val="00407212"/>
    <w:rsid w:val="0041796B"/>
    <w:rsid w:val="00427E4A"/>
    <w:rsid w:val="004A414C"/>
    <w:rsid w:val="004A779E"/>
    <w:rsid w:val="004B38E1"/>
    <w:rsid w:val="00504C1D"/>
    <w:rsid w:val="0052519B"/>
    <w:rsid w:val="0053237C"/>
    <w:rsid w:val="0056545A"/>
    <w:rsid w:val="00577919"/>
    <w:rsid w:val="005F742F"/>
    <w:rsid w:val="006208BF"/>
    <w:rsid w:val="0067359D"/>
    <w:rsid w:val="006A5D1A"/>
    <w:rsid w:val="006D6505"/>
    <w:rsid w:val="006E07AD"/>
    <w:rsid w:val="006E689E"/>
    <w:rsid w:val="0070504A"/>
    <w:rsid w:val="007113B0"/>
    <w:rsid w:val="00747A05"/>
    <w:rsid w:val="007613A1"/>
    <w:rsid w:val="007614B4"/>
    <w:rsid w:val="007746BA"/>
    <w:rsid w:val="00796448"/>
    <w:rsid w:val="008115D1"/>
    <w:rsid w:val="00826731"/>
    <w:rsid w:val="00837107"/>
    <w:rsid w:val="00857C19"/>
    <w:rsid w:val="00891061"/>
    <w:rsid w:val="008D3A04"/>
    <w:rsid w:val="008D6B29"/>
    <w:rsid w:val="00915F83"/>
    <w:rsid w:val="00926DB2"/>
    <w:rsid w:val="0095384F"/>
    <w:rsid w:val="00995B9E"/>
    <w:rsid w:val="00996F4B"/>
    <w:rsid w:val="009D479E"/>
    <w:rsid w:val="009E584F"/>
    <w:rsid w:val="00A06FA3"/>
    <w:rsid w:val="00A41076"/>
    <w:rsid w:val="00A50BEC"/>
    <w:rsid w:val="00A5770B"/>
    <w:rsid w:val="00A62D8C"/>
    <w:rsid w:val="00A96097"/>
    <w:rsid w:val="00AC0B8A"/>
    <w:rsid w:val="00AC429D"/>
    <w:rsid w:val="00B52641"/>
    <w:rsid w:val="00BD4FA6"/>
    <w:rsid w:val="00BD6671"/>
    <w:rsid w:val="00BF046B"/>
    <w:rsid w:val="00C02647"/>
    <w:rsid w:val="00C220CC"/>
    <w:rsid w:val="00C42C68"/>
    <w:rsid w:val="00C66761"/>
    <w:rsid w:val="00C73934"/>
    <w:rsid w:val="00C760D8"/>
    <w:rsid w:val="00C77B41"/>
    <w:rsid w:val="00C82F71"/>
    <w:rsid w:val="00C879C8"/>
    <w:rsid w:val="00C94995"/>
    <w:rsid w:val="00C9566E"/>
    <w:rsid w:val="00CC12BF"/>
    <w:rsid w:val="00CD78DF"/>
    <w:rsid w:val="00CE7AAD"/>
    <w:rsid w:val="00CF6411"/>
    <w:rsid w:val="00D060D5"/>
    <w:rsid w:val="00D149B4"/>
    <w:rsid w:val="00D14BA2"/>
    <w:rsid w:val="00D16A90"/>
    <w:rsid w:val="00D1736F"/>
    <w:rsid w:val="00D662B5"/>
    <w:rsid w:val="00DA53CF"/>
    <w:rsid w:val="00DF19CA"/>
    <w:rsid w:val="00DF4EA8"/>
    <w:rsid w:val="00E66B36"/>
    <w:rsid w:val="00EA6F46"/>
    <w:rsid w:val="00EC5E3F"/>
    <w:rsid w:val="00ED33EE"/>
    <w:rsid w:val="00ED5949"/>
    <w:rsid w:val="00EE081A"/>
    <w:rsid w:val="00EE246D"/>
    <w:rsid w:val="00F315D8"/>
    <w:rsid w:val="00F32D56"/>
    <w:rsid w:val="00F50522"/>
    <w:rsid w:val="00F72FB3"/>
    <w:rsid w:val="00F77287"/>
    <w:rsid w:val="00F83041"/>
    <w:rsid w:val="00F92554"/>
    <w:rsid w:val="00F940AE"/>
    <w:rsid w:val="00FC54DF"/>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8799">
      <w:bodyDiv w:val="1"/>
      <w:marLeft w:val="0"/>
      <w:marRight w:val="0"/>
      <w:marTop w:val="0"/>
      <w:marBottom w:val="0"/>
      <w:divBdr>
        <w:top w:val="none" w:sz="0" w:space="0" w:color="auto"/>
        <w:left w:val="none" w:sz="0" w:space="0" w:color="auto"/>
        <w:bottom w:val="none" w:sz="0" w:space="0" w:color="auto"/>
        <w:right w:val="none" w:sz="0" w:space="0" w:color="auto"/>
      </w:divBdr>
    </w:div>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599610615">
      <w:bodyDiv w:val="1"/>
      <w:marLeft w:val="0"/>
      <w:marRight w:val="0"/>
      <w:marTop w:val="0"/>
      <w:marBottom w:val="0"/>
      <w:divBdr>
        <w:top w:val="none" w:sz="0" w:space="0" w:color="auto"/>
        <w:left w:val="none" w:sz="0" w:space="0" w:color="auto"/>
        <w:bottom w:val="none" w:sz="0" w:space="0" w:color="auto"/>
        <w:right w:val="none" w:sz="0" w:space="0" w:color="auto"/>
      </w:divBdr>
    </w:div>
    <w:div w:id="622538246">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493260109">
      <w:bodyDiv w:val="1"/>
      <w:marLeft w:val="0"/>
      <w:marRight w:val="0"/>
      <w:marTop w:val="0"/>
      <w:marBottom w:val="0"/>
      <w:divBdr>
        <w:top w:val="none" w:sz="0" w:space="0" w:color="auto"/>
        <w:left w:val="none" w:sz="0" w:space="0" w:color="auto"/>
        <w:bottom w:val="none" w:sz="0" w:space="0" w:color="auto"/>
        <w:right w:val="none" w:sz="0" w:space="0" w:color="auto"/>
      </w:divBdr>
    </w:div>
    <w:div w:id="1586381703">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har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1572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2014-09-30T16:42:00Z</dcterms:created>
  <dcterms:modified xsi:type="dcterms:W3CDTF">2014-09-30T16:42:00Z</dcterms:modified>
  <cp:category> </cp:category>
  <cp:contentStatus> </cp:contentStatus>
</cp:coreProperties>
</file>