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D" w:rsidRPr="000F693D" w:rsidRDefault="000F693D" w:rsidP="000F693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693D">
        <w:rPr>
          <w:rFonts w:ascii="Times New Roman" w:hAnsi="Times New Roman" w:cs="Times New Roman"/>
          <w:b/>
        </w:rPr>
        <w:t>STATEMENT OF</w:t>
      </w:r>
      <w:r w:rsidRPr="000F693D">
        <w:rPr>
          <w:rFonts w:ascii="Times New Roman" w:hAnsi="Times New Roman" w:cs="Times New Roman"/>
          <w:b/>
        </w:rPr>
        <w:br/>
        <w:t>CHAIRMAN TOM WHEELER</w:t>
      </w:r>
    </w:p>
    <w:p w:rsidR="00E44E7D" w:rsidRPr="000F693D" w:rsidRDefault="000F693D" w:rsidP="000F693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F693D">
        <w:rPr>
          <w:rFonts w:ascii="Times New Roman" w:hAnsi="Times New Roman" w:cs="Times New Roman"/>
          <w:i/>
        </w:rPr>
        <w:t>Re:</w:t>
      </w:r>
      <w:r w:rsidRPr="000F693D">
        <w:rPr>
          <w:rFonts w:ascii="Times New Roman" w:hAnsi="Times New Roman" w:cs="Times New Roman"/>
          <w:i/>
        </w:rPr>
        <w:tab/>
        <w:t>Amendment of the Commission’s Rules Related to Retransmission Consent, Report and Order and Further Notice of Proposed Rulemaking, MB Docket No. 10-71</w:t>
      </w:r>
    </w:p>
    <w:p w:rsidR="00E44E7D" w:rsidRPr="000F693D" w:rsidRDefault="00E44E7D" w:rsidP="00E44E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hAnsi="Times New Roman" w:cs="Times New Roman"/>
        </w:rPr>
        <w:t>Congress created the retransmission consent regime over 20 years ago.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Since that time, we have witnessed significant changes in the marketplace and been able to observe how the parties have operated in the process.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The actions we take respond to what we have learned and facilitate the fair and effective completion of retransmission consent negotiations, to the ultimate benefit of consumers.</w:t>
      </w:r>
    </w:p>
    <w:p w:rsidR="00E44E7D" w:rsidRPr="000F693D" w:rsidRDefault="00E44E7D" w:rsidP="00E44E7D">
      <w:pPr>
        <w:spacing w:after="0" w:line="240" w:lineRule="auto"/>
        <w:rPr>
          <w:rFonts w:ascii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hAnsi="Times New Roman" w:cs="Times New Roman"/>
        </w:rPr>
        <w:t>Congress intended that retransmission consent agreements be negotiated by parties one-on-one.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Increasingly, though, stations in local markets have banded together to negotiate for retransmission consent fees, even though they otherwise would compete against each other for those fees.</w:t>
      </w:r>
    </w:p>
    <w:p w:rsidR="00E44E7D" w:rsidRPr="000F693D" w:rsidRDefault="00E44E7D" w:rsidP="00E44E7D">
      <w:pPr>
        <w:spacing w:after="0" w:line="240" w:lineRule="auto"/>
        <w:rPr>
          <w:rFonts w:ascii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hAnsi="Times New Roman" w:cs="Times New Roman"/>
        </w:rPr>
        <w:t>Joint negotiation</w:t>
      </w:r>
      <w:r w:rsidR="00F62ABD" w:rsidRPr="000F693D">
        <w:rPr>
          <w:rFonts w:ascii="Times New Roman" w:hAnsi="Times New Roman" w:cs="Times New Roman"/>
        </w:rPr>
        <w:t>s</w:t>
      </w:r>
      <w:r w:rsidRPr="000F693D">
        <w:rPr>
          <w:rFonts w:ascii="Times New Roman" w:hAnsi="Times New Roman" w:cs="Times New Roman"/>
        </w:rPr>
        <w:t xml:space="preserve"> </w:t>
      </w:r>
      <w:r w:rsidR="00CD61DE" w:rsidRPr="000F693D">
        <w:rPr>
          <w:rFonts w:ascii="Times New Roman" w:hAnsi="Times New Roman" w:cs="Times New Roman"/>
        </w:rPr>
        <w:t>by the largest stations were</w:t>
      </w:r>
      <w:r w:rsidRPr="000F693D">
        <w:rPr>
          <w:rFonts w:ascii="Times New Roman" w:hAnsi="Times New Roman" w:cs="Times New Roman"/>
        </w:rPr>
        <w:t xml:space="preserve"> shown</w:t>
      </w:r>
      <w:r w:rsidR="00CD61DE" w:rsidRPr="000F693D">
        <w:rPr>
          <w:rFonts w:ascii="Times New Roman" w:hAnsi="Times New Roman" w:cs="Times New Roman"/>
        </w:rPr>
        <w:t xml:space="preserve"> in one study</w:t>
      </w:r>
      <w:r w:rsidRPr="000F693D">
        <w:rPr>
          <w:rFonts w:ascii="Times New Roman" w:hAnsi="Times New Roman" w:cs="Times New Roman"/>
        </w:rPr>
        <w:t xml:space="preserve"> to raise prices to cable systems by around 20 to 40%.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This puts upward pressure on the prices paid by consumers of subscription video services.</w:t>
      </w:r>
    </w:p>
    <w:p w:rsidR="00E44E7D" w:rsidRPr="000F693D" w:rsidRDefault="00E44E7D" w:rsidP="00E44E7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eastAsia="Times New Roman" w:hAnsi="Times New Roman" w:cs="Times New Roman"/>
        </w:rPr>
        <w:t xml:space="preserve">The action we take to address joint negotiation by broadcasters </w:t>
      </w:r>
      <w:r w:rsidRPr="000F693D">
        <w:rPr>
          <w:rFonts w:ascii="Times New Roman" w:hAnsi="Times New Roman" w:cs="Times New Roman"/>
        </w:rPr>
        <w:t>will return retransmission consent to one-on-one negotiations as Congress intended, rather than many against one.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This should benefit the consumer</w:t>
      </w:r>
      <w:r w:rsidR="006F37A8" w:rsidRPr="000F693D">
        <w:rPr>
          <w:rFonts w:ascii="Times New Roman" w:hAnsi="Times New Roman" w:cs="Times New Roman"/>
        </w:rPr>
        <w:t xml:space="preserve"> by removing the leverage of collusion to inappropriately drive up retransmission fees and with them con</w:t>
      </w:r>
      <w:r w:rsidR="00E44E7D" w:rsidRPr="000F693D">
        <w:rPr>
          <w:rFonts w:ascii="Times New Roman" w:hAnsi="Times New Roman" w:cs="Times New Roman"/>
        </w:rPr>
        <w:t>sumer prices.</w:t>
      </w:r>
    </w:p>
    <w:p w:rsidR="00E44E7D" w:rsidRPr="000F693D" w:rsidRDefault="00E44E7D" w:rsidP="00E44E7D">
      <w:pPr>
        <w:spacing w:after="0" w:line="240" w:lineRule="auto"/>
        <w:rPr>
          <w:rFonts w:ascii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hAnsi="Times New Roman" w:cs="Times New Roman"/>
        </w:rPr>
        <w:t>The actions we take regarding joint negotiation are supported by basic economic principles and antitrust law.</w:t>
      </w:r>
    </w:p>
    <w:p w:rsidR="00E44E7D" w:rsidRPr="000F693D" w:rsidRDefault="00E44E7D" w:rsidP="00E44E7D">
      <w:pPr>
        <w:spacing w:after="0" w:line="240" w:lineRule="auto"/>
        <w:rPr>
          <w:rFonts w:ascii="Times New Roman" w:hAnsi="Times New Roman" w:cs="Times New Roman"/>
        </w:rPr>
      </w:pPr>
    </w:p>
    <w:p w:rsidR="009736F6" w:rsidRPr="000F693D" w:rsidRDefault="009736F6" w:rsidP="00E44E7D">
      <w:pPr>
        <w:spacing w:after="0" w:line="240" w:lineRule="auto"/>
        <w:rPr>
          <w:rFonts w:ascii="Times New Roman" w:hAnsi="Times New Roman" w:cs="Times New Roman"/>
        </w:rPr>
      </w:pPr>
      <w:r w:rsidRPr="000F693D">
        <w:rPr>
          <w:rFonts w:ascii="Times New Roman" w:hAnsi="Times New Roman" w:cs="Times New Roman"/>
        </w:rPr>
        <w:t>In light of the changes in the video marketplace since we adopted our network non</w:t>
      </w:r>
      <w:r w:rsidR="00E44E7D" w:rsidRPr="000F693D">
        <w:rPr>
          <w:rFonts w:ascii="Times New Roman" w:hAnsi="Times New Roman" w:cs="Times New Roman"/>
        </w:rPr>
        <w:t>-</w:t>
      </w:r>
      <w:r w:rsidRPr="000F693D">
        <w:rPr>
          <w:rFonts w:ascii="Times New Roman" w:hAnsi="Times New Roman" w:cs="Times New Roman"/>
        </w:rPr>
        <w:t>duplication and syndicated exclusivity rules, it is time for the Commission to undertake a comprehensive review of those exclusivity rules.</w:t>
      </w:r>
      <w:r w:rsidR="00E44E7D" w:rsidRPr="000F693D">
        <w:rPr>
          <w:rFonts w:ascii="Times New Roman" w:hAnsi="Times New Roman" w:cs="Times New Roman"/>
        </w:rPr>
        <w:t xml:space="preserve"> </w:t>
      </w:r>
      <w:r w:rsidRPr="000F693D">
        <w:rPr>
          <w:rFonts w:ascii="Times New Roman" w:hAnsi="Times New Roman" w:cs="Times New Roman"/>
        </w:rPr>
        <w:t>We need to determine whether these rules are still needed as a Commission mechanism for enforcing the private exclusivity agreements entered into between broadcaster</w:t>
      </w:r>
      <w:r w:rsidR="00E44E7D" w:rsidRPr="000F693D">
        <w:rPr>
          <w:rFonts w:ascii="Times New Roman" w:hAnsi="Times New Roman" w:cs="Times New Roman"/>
        </w:rPr>
        <w:t>s and providers of programming.</w:t>
      </w:r>
    </w:p>
    <w:p w:rsidR="00E44E7D" w:rsidRPr="000F693D" w:rsidRDefault="00E44E7D" w:rsidP="00E44E7D">
      <w:pPr>
        <w:spacing w:after="0" w:line="240" w:lineRule="auto"/>
        <w:rPr>
          <w:rFonts w:ascii="Times New Roman" w:hAnsi="Times New Roman" w:cs="Times New Roman"/>
        </w:rPr>
      </w:pPr>
    </w:p>
    <w:p w:rsidR="00B574B4" w:rsidRPr="000F693D" w:rsidRDefault="009736F6" w:rsidP="00E44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93D">
        <w:rPr>
          <w:rFonts w:ascii="Times New Roman" w:hAnsi="Times New Roman" w:cs="Times New Roman"/>
        </w:rPr>
        <w:t>Thank you to the Media Bureau for their work on this item</w:t>
      </w:r>
      <w:r w:rsidRPr="000F693D">
        <w:rPr>
          <w:rFonts w:ascii="Times New Roman" w:hAnsi="Times New Roman" w:cs="Times New Roman"/>
          <w:sz w:val="24"/>
          <w:szCs w:val="24"/>
        </w:rPr>
        <w:t>.</w:t>
      </w:r>
    </w:p>
    <w:sectPr w:rsidR="00B574B4" w:rsidRPr="000F693D" w:rsidSect="00E34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F8" w:rsidRDefault="001B5FF8" w:rsidP="009736F6">
      <w:pPr>
        <w:spacing w:after="0" w:line="240" w:lineRule="auto"/>
      </w:pPr>
      <w:r>
        <w:separator/>
      </w:r>
    </w:p>
  </w:endnote>
  <w:endnote w:type="continuationSeparator" w:id="0">
    <w:p w:rsidR="001B5FF8" w:rsidRDefault="001B5FF8" w:rsidP="0097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72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10C" w:rsidRDefault="005D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10C" w:rsidRDefault="00445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F8" w:rsidRDefault="001B5FF8" w:rsidP="009736F6">
      <w:pPr>
        <w:spacing w:after="0" w:line="240" w:lineRule="auto"/>
      </w:pPr>
      <w:r>
        <w:separator/>
      </w:r>
    </w:p>
  </w:footnote>
  <w:footnote w:type="continuationSeparator" w:id="0">
    <w:p w:rsidR="001B5FF8" w:rsidRDefault="001B5FF8" w:rsidP="0097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4" w:rsidRDefault="00C65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70E"/>
    <w:multiLevelType w:val="hybridMultilevel"/>
    <w:tmpl w:val="689A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6"/>
    <w:rsid w:val="00010C76"/>
    <w:rsid w:val="000F693D"/>
    <w:rsid w:val="001B5FF8"/>
    <w:rsid w:val="00210930"/>
    <w:rsid w:val="00445B0E"/>
    <w:rsid w:val="005277B8"/>
    <w:rsid w:val="005D1D51"/>
    <w:rsid w:val="00685225"/>
    <w:rsid w:val="006F37A8"/>
    <w:rsid w:val="009736F6"/>
    <w:rsid w:val="00C65C24"/>
    <w:rsid w:val="00C9496B"/>
    <w:rsid w:val="00CD61DE"/>
    <w:rsid w:val="00E44E7D"/>
    <w:rsid w:val="00F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Num">
    <w:name w:val="ParaNum"/>
    <w:basedOn w:val="Normal"/>
    <w:link w:val="ParaNumChar1"/>
    <w:rsid w:val="009736F6"/>
    <w:pPr>
      <w:widowControl w:val="0"/>
      <w:numPr>
        <w:numId w:val="2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1">
    <w:name w:val="ParaNum Char1"/>
    <w:link w:val="ParaNum"/>
    <w:rsid w:val="009736F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F6"/>
  </w:style>
  <w:style w:type="paragraph" w:styleId="Footer">
    <w:name w:val="footer"/>
    <w:basedOn w:val="Normal"/>
    <w:link w:val="FooterChar"/>
    <w:uiPriority w:val="99"/>
    <w:unhideWhenUsed/>
    <w:rsid w:val="0097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F6"/>
  </w:style>
  <w:style w:type="paragraph" w:styleId="BalloonText">
    <w:name w:val="Balloon Text"/>
    <w:basedOn w:val="Normal"/>
    <w:link w:val="BalloonTextChar"/>
    <w:uiPriority w:val="99"/>
    <w:semiHidden/>
    <w:unhideWhenUsed/>
    <w:rsid w:val="0097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F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Num">
    <w:name w:val="ParaNum"/>
    <w:basedOn w:val="Normal"/>
    <w:link w:val="ParaNumChar1"/>
    <w:rsid w:val="009736F6"/>
    <w:pPr>
      <w:widowControl w:val="0"/>
      <w:numPr>
        <w:numId w:val="2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1">
    <w:name w:val="ParaNum Char1"/>
    <w:link w:val="ParaNum"/>
    <w:rsid w:val="009736F6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7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F6"/>
  </w:style>
  <w:style w:type="paragraph" w:styleId="Footer">
    <w:name w:val="footer"/>
    <w:basedOn w:val="Normal"/>
    <w:link w:val="FooterChar"/>
    <w:uiPriority w:val="99"/>
    <w:unhideWhenUsed/>
    <w:rsid w:val="0097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F6"/>
  </w:style>
  <w:style w:type="paragraph" w:styleId="BalloonText">
    <w:name w:val="Balloon Text"/>
    <w:basedOn w:val="Normal"/>
    <w:link w:val="BalloonTextChar"/>
    <w:uiPriority w:val="99"/>
    <w:semiHidden/>
    <w:unhideWhenUsed/>
    <w:rsid w:val="0097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2014-03-30T21:17:00Z</cp:lastPrinted>
  <dcterms:created xsi:type="dcterms:W3CDTF">2014-03-31T19:26:00Z</dcterms:created>
  <dcterms:modified xsi:type="dcterms:W3CDTF">2014-03-31T19:26:00Z</dcterms:modified>
  <cp:category> </cp:category>
  <cp:contentStatus> </cp:contentStatus>
</cp:coreProperties>
</file>