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26" w:rsidRDefault="00F25E26" w:rsidP="00F25E26">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Prepared Remarks of FCC Chairman Tom Wheeler</w:t>
      </w:r>
    </w:p>
    <w:p w:rsidR="00F25E26" w:rsidRDefault="00F25E26" w:rsidP="00F25E26">
      <w:pPr>
        <w:spacing w:after="0" w:line="240" w:lineRule="auto"/>
        <w:jc w:val="center"/>
        <w:rPr>
          <w:rFonts w:ascii="Times New Roman" w:hAnsi="Times New Roman" w:cs="Times New Roman"/>
          <w:b/>
        </w:rPr>
      </w:pPr>
      <w:r>
        <w:rPr>
          <w:rFonts w:ascii="Times New Roman" w:hAnsi="Times New Roman" w:cs="Times New Roman"/>
          <w:b/>
        </w:rPr>
        <w:t xml:space="preserve">GSMA Mobile World </w:t>
      </w:r>
      <w:r w:rsidR="008023E3">
        <w:rPr>
          <w:rFonts w:ascii="Times New Roman" w:hAnsi="Times New Roman" w:cs="Times New Roman"/>
          <w:b/>
        </w:rPr>
        <w:t>Congress</w:t>
      </w:r>
      <w:r>
        <w:rPr>
          <w:rFonts w:ascii="Times New Roman" w:hAnsi="Times New Roman" w:cs="Times New Roman"/>
          <w:b/>
        </w:rPr>
        <w:t xml:space="preserve"> </w:t>
      </w:r>
    </w:p>
    <w:p w:rsidR="00F25E26" w:rsidRDefault="0025033A" w:rsidP="00F25E26">
      <w:pPr>
        <w:spacing w:after="0" w:line="240" w:lineRule="auto"/>
        <w:jc w:val="center"/>
        <w:rPr>
          <w:rFonts w:ascii="Times New Roman" w:hAnsi="Times New Roman" w:cs="Times New Roman"/>
          <w:b/>
        </w:rPr>
      </w:pPr>
      <w:r w:rsidRPr="00F25E26">
        <w:rPr>
          <w:rFonts w:ascii="Times New Roman" w:hAnsi="Times New Roman" w:cs="Times New Roman"/>
          <w:b/>
        </w:rPr>
        <w:t>February 24, 2014</w:t>
      </w:r>
      <w:r w:rsidR="00F25E26">
        <w:rPr>
          <w:rFonts w:ascii="Times New Roman" w:hAnsi="Times New Roman" w:cs="Times New Roman"/>
          <w:b/>
        </w:rPr>
        <w:t xml:space="preserve"> – Barcelona, Spain</w:t>
      </w:r>
    </w:p>
    <w:p w:rsidR="00F25E26" w:rsidRDefault="00F25E26" w:rsidP="00F25E26">
      <w:pPr>
        <w:spacing w:after="0" w:line="240" w:lineRule="auto"/>
        <w:jc w:val="center"/>
        <w:rPr>
          <w:rFonts w:ascii="Times New Roman" w:hAnsi="Times New Roman" w:cs="Times New Roman"/>
          <w:b/>
        </w:rPr>
      </w:pPr>
    </w:p>
    <w:p w:rsidR="00F25E26" w:rsidRPr="00F25E26" w:rsidRDefault="00F25E26" w:rsidP="00F25E26">
      <w:pPr>
        <w:spacing w:after="0" w:line="240" w:lineRule="auto"/>
        <w:jc w:val="center"/>
        <w:rPr>
          <w:rFonts w:ascii="Times New Roman" w:hAnsi="Times New Roman" w:cs="Times New Roman"/>
          <w:b/>
        </w:rPr>
      </w:pPr>
    </w:p>
    <w:p w:rsidR="00F25E26" w:rsidRDefault="00F25E26" w:rsidP="00F25E26">
      <w:pPr>
        <w:spacing w:after="0" w:line="240" w:lineRule="auto"/>
        <w:rPr>
          <w:rFonts w:ascii="Times New Roman" w:hAnsi="Times New Roman" w:cs="Times New Roman"/>
        </w:rPr>
      </w:pPr>
      <w:r>
        <w:rPr>
          <w:rFonts w:ascii="Times New Roman" w:hAnsi="Times New Roman" w:cs="Times New Roman"/>
        </w:rPr>
        <w:t xml:space="preserve">Thank you, Dr. Dugan, for that introduction </w:t>
      </w:r>
      <w:r w:rsidR="00017C53" w:rsidRPr="00F25E26">
        <w:rPr>
          <w:rFonts w:ascii="Times New Roman" w:hAnsi="Times New Roman" w:cs="Times New Roman"/>
        </w:rPr>
        <w:t>and thank you GSMA for welcoming me</w:t>
      </w:r>
      <w:r w:rsidR="00203C6B" w:rsidRPr="00F25E26">
        <w:rPr>
          <w:rFonts w:ascii="Times New Roman" w:hAnsi="Times New Roman" w:cs="Times New Roman"/>
        </w:rPr>
        <w:t xml:space="preserve"> and Commissioner Rosenworcel</w:t>
      </w:r>
      <w:r w:rsidR="00017C53" w:rsidRPr="00F25E26">
        <w:rPr>
          <w:rFonts w:ascii="Times New Roman" w:hAnsi="Times New Roman" w:cs="Times New Roman"/>
        </w:rPr>
        <w:t>.</w:t>
      </w:r>
      <w:r>
        <w:rPr>
          <w:rFonts w:ascii="Times New Roman" w:hAnsi="Times New Roman" w:cs="Times New Roman"/>
        </w:rPr>
        <w:t xml:space="preserve"> </w:t>
      </w:r>
      <w:r w:rsidR="00F158EB" w:rsidRPr="00F25E26">
        <w:rPr>
          <w:rFonts w:ascii="Times New Roman" w:hAnsi="Times New Roman" w:cs="Times New Roman"/>
        </w:rPr>
        <w:t xml:space="preserve">I also want to acknowledge </w:t>
      </w:r>
      <w:r w:rsidR="00291D92" w:rsidRPr="00F25E26">
        <w:rPr>
          <w:rFonts w:ascii="Times New Roman" w:hAnsi="Times New Roman" w:cs="Times New Roman"/>
        </w:rPr>
        <w:t xml:space="preserve">Vice President </w:t>
      </w:r>
      <w:r w:rsidR="00F158EB" w:rsidRPr="00F25E26">
        <w:rPr>
          <w:rFonts w:ascii="Times New Roman" w:hAnsi="Times New Roman" w:cs="Times New Roman"/>
        </w:rPr>
        <w:t>Neelie Kroes</w:t>
      </w:r>
      <w:r w:rsidR="00A244BC" w:rsidRPr="00F25E26">
        <w:rPr>
          <w:rFonts w:ascii="Times New Roman" w:hAnsi="Times New Roman" w:cs="Times New Roman"/>
        </w:rPr>
        <w:t xml:space="preserve">.  </w:t>
      </w:r>
    </w:p>
    <w:p w:rsidR="00F25E26" w:rsidRDefault="00F25E26" w:rsidP="00F25E26">
      <w:pPr>
        <w:spacing w:after="0" w:line="240" w:lineRule="auto"/>
        <w:rPr>
          <w:rFonts w:ascii="Times New Roman" w:hAnsi="Times New Roman" w:cs="Times New Roman"/>
        </w:rPr>
      </w:pPr>
    </w:p>
    <w:p w:rsidR="00F25E26" w:rsidRDefault="00F158EB" w:rsidP="00F25E26">
      <w:pPr>
        <w:spacing w:after="0" w:line="240" w:lineRule="auto"/>
        <w:rPr>
          <w:rFonts w:ascii="Times New Roman" w:hAnsi="Times New Roman" w:cs="Times New Roman"/>
        </w:rPr>
      </w:pPr>
      <w:r w:rsidRPr="00F25E26">
        <w:rPr>
          <w:rFonts w:ascii="Times New Roman" w:hAnsi="Times New Roman" w:cs="Times New Roman"/>
        </w:rPr>
        <w:t>This is my first international trip since becoming FCC Chairman. One lesson I’ve le</w:t>
      </w:r>
      <w:r w:rsidR="00817203" w:rsidRPr="00F25E26">
        <w:rPr>
          <w:rFonts w:ascii="Times New Roman" w:hAnsi="Times New Roman" w:cs="Times New Roman"/>
        </w:rPr>
        <w:t xml:space="preserve">arned so far is that no matter where I go or how far I travel, I can’t get away from Randall Stephenson. </w:t>
      </w:r>
    </w:p>
    <w:p w:rsidR="00F25E26" w:rsidRDefault="00F25E26" w:rsidP="00F25E26">
      <w:pPr>
        <w:spacing w:after="0" w:line="240" w:lineRule="auto"/>
        <w:rPr>
          <w:rFonts w:ascii="Times New Roman" w:hAnsi="Times New Roman" w:cs="Times New Roman"/>
        </w:rPr>
      </w:pPr>
    </w:p>
    <w:p w:rsidR="00F25E26" w:rsidRDefault="00203C6B" w:rsidP="00F25E26">
      <w:pPr>
        <w:spacing w:after="0" w:line="240" w:lineRule="auto"/>
        <w:rPr>
          <w:rFonts w:ascii="Times New Roman" w:hAnsi="Times New Roman" w:cs="Times New Roman"/>
        </w:rPr>
      </w:pPr>
      <w:r w:rsidRPr="00F25E26">
        <w:rPr>
          <w:rFonts w:ascii="Times New Roman" w:hAnsi="Times New Roman" w:cs="Times New Roman"/>
        </w:rPr>
        <w:t xml:space="preserve">This is also my first time on </w:t>
      </w:r>
      <w:r w:rsidR="00F25E26">
        <w:rPr>
          <w:rFonts w:ascii="Times New Roman" w:hAnsi="Times New Roman" w:cs="Times New Roman"/>
        </w:rPr>
        <w:t>this side</w:t>
      </w:r>
      <w:r w:rsidRPr="00F25E26">
        <w:rPr>
          <w:rFonts w:ascii="Times New Roman" w:hAnsi="Times New Roman" w:cs="Times New Roman"/>
        </w:rPr>
        <w:t xml:space="preserve"> of the podium at Mobile World Congress. </w:t>
      </w:r>
    </w:p>
    <w:p w:rsidR="00F25E26" w:rsidRDefault="00F25E26" w:rsidP="00F25E26">
      <w:pPr>
        <w:spacing w:after="0" w:line="240" w:lineRule="auto"/>
        <w:rPr>
          <w:rFonts w:ascii="Times New Roman" w:hAnsi="Times New Roman" w:cs="Times New Roman"/>
        </w:rPr>
      </w:pPr>
    </w:p>
    <w:p w:rsidR="00F25E26" w:rsidRDefault="00203C6B" w:rsidP="00F25E26">
      <w:pPr>
        <w:spacing w:after="0" w:line="240" w:lineRule="auto"/>
        <w:rPr>
          <w:rFonts w:ascii="Times New Roman" w:hAnsi="Times New Roman" w:cs="Times New Roman"/>
        </w:rPr>
      </w:pPr>
      <w:r w:rsidRPr="00F25E26">
        <w:rPr>
          <w:rFonts w:ascii="Times New Roman" w:hAnsi="Times New Roman" w:cs="Times New Roman"/>
        </w:rPr>
        <w:t xml:space="preserve">I’ve been privileged to be on the board of GSMA, LTD for the past half dozen or so years and have always attended this session. </w:t>
      </w:r>
    </w:p>
    <w:p w:rsidR="00F25E26" w:rsidRDefault="00F25E26" w:rsidP="00F25E26">
      <w:pPr>
        <w:spacing w:after="0" w:line="240" w:lineRule="auto"/>
        <w:rPr>
          <w:rFonts w:ascii="Times New Roman" w:hAnsi="Times New Roman" w:cs="Times New Roman"/>
        </w:rPr>
      </w:pPr>
    </w:p>
    <w:p w:rsidR="00F25E26" w:rsidRDefault="00203C6B" w:rsidP="00F25E26">
      <w:pPr>
        <w:spacing w:after="0" w:line="240" w:lineRule="auto"/>
        <w:rPr>
          <w:rFonts w:ascii="Times New Roman" w:hAnsi="Times New Roman" w:cs="Times New Roman"/>
        </w:rPr>
      </w:pPr>
      <w:r w:rsidRPr="00F25E26">
        <w:rPr>
          <w:rFonts w:ascii="Times New Roman" w:hAnsi="Times New Roman" w:cs="Times New Roman"/>
        </w:rPr>
        <w:t xml:space="preserve">Many of the leaders of this organization I’m proud to call friends. The work behind MWC is driven by John Hoffman. Anne Bouverot keeps GSMA reaching for new heights. And we should all pause to remember the father of MWC, this summit, and the man who made GSMA what it is today, Rob Conway who tragically passed away last month. </w:t>
      </w:r>
    </w:p>
    <w:p w:rsidR="00F25E26" w:rsidRDefault="00F25E26" w:rsidP="00F25E26">
      <w:pPr>
        <w:spacing w:after="0" w:line="240" w:lineRule="auto"/>
        <w:rPr>
          <w:rFonts w:ascii="Times New Roman" w:hAnsi="Times New Roman" w:cs="Times New Roman"/>
        </w:rPr>
      </w:pPr>
    </w:p>
    <w:p w:rsidR="00F25E26" w:rsidRDefault="00203C6B" w:rsidP="00F25E26">
      <w:pPr>
        <w:spacing w:after="0" w:line="240" w:lineRule="auto"/>
        <w:rPr>
          <w:rFonts w:ascii="Times New Roman" w:hAnsi="Times New Roman" w:cs="Times New Roman"/>
        </w:rPr>
      </w:pPr>
      <w:r w:rsidRPr="00F25E26">
        <w:rPr>
          <w:rFonts w:ascii="Times New Roman" w:hAnsi="Times New Roman" w:cs="Times New Roman"/>
        </w:rPr>
        <w:t xml:space="preserve">I’ve been in the mobile business since 1987 when I was part of a group that won and built a cellular license. That led to 12 years as CEO or CTIA, then almost a decade as an investor focusing on wireless, and now Chairman of the FCC. </w:t>
      </w:r>
    </w:p>
    <w:p w:rsidR="00F25E26" w:rsidRDefault="00F25E26" w:rsidP="00F25E26">
      <w:pPr>
        <w:spacing w:after="0" w:line="240" w:lineRule="auto"/>
        <w:rPr>
          <w:rFonts w:ascii="Times New Roman" w:hAnsi="Times New Roman" w:cs="Times New Roman"/>
        </w:rPr>
      </w:pPr>
    </w:p>
    <w:p w:rsidR="00F25E26" w:rsidRDefault="00203C6B" w:rsidP="00F25E26">
      <w:pPr>
        <w:spacing w:after="0" w:line="240" w:lineRule="auto"/>
        <w:rPr>
          <w:rFonts w:ascii="Times New Roman" w:hAnsi="Times New Roman" w:cs="Times New Roman"/>
        </w:rPr>
      </w:pPr>
      <w:r w:rsidRPr="00F25E26">
        <w:rPr>
          <w:rFonts w:ascii="Times New Roman" w:hAnsi="Times New Roman" w:cs="Times New Roman"/>
        </w:rPr>
        <w:t>When I took this job</w:t>
      </w:r>
      <w:r w:rsidR="000F6FB5" w:rsidRPr="00F25E26">
        <w:rPr>
          <w:rFonts w:ascii="Times New Roman" w:hAnsi="Times New Roman" w:cs="Times New Roman"/>
        </w:rPr>
        <w:t>, I published an E-Book (available for free on Kindle) called “Net Effects.” In that book, I tried to explain a regulatory philosophy rooted in the history of networks. That history comes down to two things: The networks that connect us are the</w:t>
      </w:r>
      <w:r w:rsidR="00F25E26">
        <w:rPr>
          <w:rFonts w:ascii="Times New Roman" w:hAnsi="Times New Roman" w:cs="Times New Roman"/>
        </w:rPr>
        <w:t xml:space="preserve"> force that defines us and w</w:t>
      </w:r>
      <w:r w:rsidR="000F6FB5" w:rsidRPr="00F25E26">
        <w:rPr>
          <w:rFonts w:ascii="Times New Roman" w:hAnsi="Times New Roman" w:cs="Times New Roman"/>
        </w:rPr>
        <w:t xml:space="preserve">e are living through history’s fourth great network revolution. That </w:t>
      </w:r>
      <w:r w:rsidR="00F25E26">
        <w:rPr>
          <w:rFonts w:ascii="Times New Roman" w:hAnsi="Times New Roman" w:cs="Times New Roman"/>
        </w:rPr>
        <w:t>fourth</w:t>
      </w:r>
      <w:r w:rsidR="000F6FB5" w:rsidRPr="00F25E26">
        <w:rPr>
          <w:rFonts w:ascii="Times New Roman" w:hAnsi="Times New Roman" w:cs="Times New Roman"/>
        </w:rPr>
        <w:t xml:space="preserve"> revolution is driven by the most powerful and pervasive platform in the history of the planet – the mobile device in the pocket or purse. </w:t>
      </w:r>
    </w:p>
    <w:p w:rsidR="00F25E26" w:rsidRDefault="00F25E26" w:rsidP="00F25E26">
      <w:pPr>
        <w:spacing w:after="0" w:line="240" w:lineRule="auto"/>
        <w:rPr>
          <w:rFonts w:ascii="Times New Roman" w:hAnsi="Times New Roman" w:cs="Times New Roman"/>
        </w:rPr>
      </w:pPr>
    </w:p>
    <w:p w:rsidR="00F25E26" w:rsidRDefault="000F6FB5" w:rsidP="00F25E26">
      <w:pPr>
        <w:spacing w:after="0" w:line="240" w:lineRule="auto"/>
        <w:rPr>
          <w:rFonts w:ascii="Times New Roman" w:hAnsi="Times New Roman" w:cs="Times New Roman"/>
        </w:rPr>
      </w:pPr>
      <w:r w:rsidRPr="00F25E26">
        <w:rPr>
          <w:rFonts w:ascii="Times New Roman" w:hAnsi="Times New Roman" w:cs="Times New Roman"/>
        </w:rPr>
        <w:t xml:space="preserve">The first three network revolutions reshaped the human experience. </w:t>
      </w:r>
    </w:p>
    <w:p w:rsidR="00F25E26" w:rsidRDefault="00F25E26" w:rsidP="00F25E26">
      <w:pPr>
        <w:spacing w:after="0" w:line="240" w:lineRule="auto"/>
        <w:rPr>
          <w:rFonts w:ascii="Times New Roman" w:hAnsi="Times New Roman" w:cs="Times New Roman"/>
        </w:rPr>
      </w:pPr>
    </w:p>
    <w:p w:rsidR="00F25E26" w:rsidRDefault="000F6FB5" w:rsidP="00F25E26">
      <w:pPr>
        <w:spacing w:after="0" w:line="240" w:lineRule="auto"/>
        <w:rPr>
          <w:rFonts w:ascii="Times New Roman" w:hAnsi="Times New Roman" w:cs="Times New Roman"/>
        </w:rPr>
      </w:pPr>
      <w:r w:rsidRPr="00F25E26">
        <w:rPr>
          <w:rFonts w:ascii="Times New Roman" w:hAnsi="Times New Roman" w:cs="Times New Roman"/>
        </w:rPr>
        <w:t>The 15</w:t>
      </w:r>
      <w:r w:rsidRPr="00F25E26">
        <w:rPr>
          <w:rFonts w:ascii="Times New Roman" w:hAnsi="Times New Roman" w:cs="Times New Roman"/>
          <w:vertAlign w:val="superscript"/>
        </w:rPr>
        <w:t>th</w:t>
      </w:r>
      <w:r w:rsidRPr="00F25E26">
        <w:rPr>
          <w:rFonts w:ascii="Times New Roman" w:hAnsi="Times New Roman" w:cs="Times New Roman"/>
        </w:rPr>
        <w:t xml:space="preserve"> century printing press sparked the original information revolution to produce the scientific method, incite the reformation, and spread the Renaissance.</w:t>
      </w:r>
    </w:p>
    <w:p w:rsidR="00F25E26" w:rsidRDefault="00F25E26" w:rsidP="00F25E26">
      <w:pPr>
        <w:spacing w:after="0" w:line="240" w:lineRule="auto"/>
        <w:rPr>
          <w:rFonts w:ascii="Times New Roman" w:hAnsi="Times New Roman" w:cs="Times New Roman"/>
        </w:rPr>
      </w:pPr>
    </w:p>
    <w:p w:rsidR="00F25E26" w:rsidRDefault="000F6FB5" w:rsidP="00F25E26">
      <w:pPr>
        <w:spacing w:after="0" w:line="240" w:lineRule="auto"/>
        <w:rPr>
          <w:rFonts w:ascii="Times New Roman" w:hAnsi="Times New Roman" w:cs="Times New Roman"/>
        </w:rPr>
      </w:pPr>
      <w:r w:rsidRPr="00F25E26">
        <w:rPr>
          <w:rFonts w:ascii="Times New Roman" w:hAnsi="Times New Roman" w:cs="Times New Roman"/>
        </w:rPr>
        <w:t>Four-hundred years later, the steam railroad became the first high-speed network and brought the original death of distance.</w:t>
      </w:r>
    </w:p>
    <w:p w:rsidR="00F25E26" w:rsidRDefault="00F25E26" w:rsidP="00F25E26">
      <w:pPr>
        <w:spacing w:after="0" w:line="240" w:lineRule="auto"/>
        <w:rPr>
          <w:rFonts w:ascii="Times New Roman" w:hAnsi="Times New Roman" w:cs="Times New Roman"/>
        </w:rPr>
      </w:pPr>
    </w:p>
    <w:p w:rsidR="00F25E26" w:rsidRDefault="000F6FB5" w:rsidP="00F25E26">
      <w:pPr>
        <w:spacing w:after="0" w:line="240" w:lineRule="auto"/>
        <w:rPr>
          <w:rFonts w:ascii="Times New Roman" w:hAnsi="Times New Roman" w:cs="Times New Roman"/>
        </w:rPr>
      </w:pPr>
      <w:r w:rsidRPr="00F25E26">
        <w:rPr>
          <w:rFonts w:ascii="Times New Roman" w:hAnsi="Times New Roman" w:cs="Times New Roman"/>
        </w:rPr>
        <w:t>On the heels of the railroad, the telegraph became the first electronic network, producing not only instantaneous communications but also the telephone, radio, television, and ultimately the Internet.</w:t>
      </w:r>
    </w:p>
    <w:p w:rsidR="00F25E26" w:rsidRDefault="00F25E26" w:rsidP="00F25E26">
      <w:pPr>
        <w:spacing w:after="0" w:line="240" w:lineRule="auto"/>
        <w:rPr>
          <w:rFonts w:ascii="Times New Roman" w:hAnsi="Times New Roman" w:cs="Times New Roman"/>
        </w:rPr>
      </w:pPr>
    </w:p>
    <w:p w:rsidR="00F25E26" w:rsidRDefault="0057099A" w:rsidP="00F25E26">
      <w:pPr>
        <w:spacing w:after="0" w:line="240" w:lineRule="auto"/>
        <w:rPr>
          <w:rFonts w:ascii="Times New Roman" w:hAnsi="Times New Roman" w:cs="Times New Roman"/>
        </w:rPr>
      </w:pPr>
      <w:r w:rsidRPr="00F25E26">
        <w:rPr>
          <w:rFonts w:ascii="Times New Roman" w:hAnsi="Times New Roman" w:cs="Times New Roman"/>
        </w:rPr>
        <w:t>Historically, the greatest period of network-driven economic and social change was the one-two punch of the railroad leaping great distances and the telegraph ending time as a factor in information distribution. The economic and social realities created by those realities defined the 19</w:t>
      </w:r>
      <w:r w:rsidRPr="00F25E26">
        <w:rPr>
          <w:rFonts w:ascii="Times New Roman" w:hAnsi="Times New Roman" w:cs="Times New Roman"/>
          <w:vertAlign w:val="superscript"/>
        </w:rPr>
        <w:t>th</w:t>
      </w:r>
      <w:r w:rsidRPr="00F25E26">
        <w:rPr>
          <w:rFonts w:ascii="Times New Roman" w:hAnsi="Times New Roman" w:cs="Times New Roman"/>
        </w:rPr>
        <w:t xml:space="preserve"> and the 20</w:t>
      </w:r>
      <w:r w:rsidRPr="00F25E26">
        <w:rPr>
          <w:rFonts w:ascii="Times New Roman" w:hAnsi="Times New Roman" w:cs="Times New Roman"/>
          <w:vertAlign w:val="superscript"/>
        </w:rPr>
        <w:t>th</w:t>
      </w:r>
      <w:r w:rsidRPr="00F25E26">
        <w:rPr>
          <w:rFonts w:ascii="Times New Roman" w:hAnsi="Times New Roman" w:cs="Times New Roman"/>
        </w:rPr>
        <w:t xml:space="preserve"> centuries.</w:t>
      </w:r>
    </w:p>
    <w:p w:rsidR="00F25E26" w:rsidRDefault="00F25E26" w:rsidP="00F25E26">
      <w:pPr>
        <w:spacing w:after="0" w:line="240" w:lineRule="auto"/>
        <w:rPr>
          <w:rFonts w:ascii="Times New Roman" w:hAnsi="Times New Roman" w:cs="Times New Roman"/>
        </w:rPr>
      </w:pPr>
    </w:p>
    <w:p w:rsidR="000F6FB5" w:rsidRPr="00F25E26" w:rsidRDefault="0057099A" w:rsidP="00F25E26">
      <w:pPr>
        <w:spacing w:after="0" w:line="240" w:lineRule="auto"/>
        <w:rPr>
          <w:rFonts w:ascii="Times New Roman" w:hAnsi="Times New Roman" w:cs="Times New Roman"/>
        </w:rPr>
      </w:pPr>
      <w:r w:rsidRPr="00F25E26">
        <w:rPr>
          <w:rFonts w:ascii="Times New Roman" w:hAnsi="Times New Roman" w:cs="Times New Roman"/>
        </w:rPr>
        <w:t xml:space="preserve">The </w:t>
      </w:r>
      <w:r w:rsidR="00577105">
        <w:rPr>
          <w:rFonts w:ascii="Times New Roman" w:hAnsi="Times New Roman" w:cs="Times New Roman"/>
        </w:rPr>
        <w:t>fourth</w:t>
      </w:r>
      <w:r w:rsidRPr="00F25E26">
        <w:rPr>
          <w:rFonts w:ascii="Times New Roman" w:hAnsi="Times New Roman" w:cs="Times New Roman"/>
        </w:rPr>
        <w:t xml:space="preserve"> Network Revolution that is being led by wirelessly pervasive </w:t>
      </w:r>
      <w:r w:rsidR="00CF7330" w:rsidRPr="00F25E26">
        <w:rPr>
          <w:rFonts w:ascii="Times New Roman" w:hAnsi="Times New Roman" w:cs="Times New Roman"/>
        </w:rPr>
        <w:t xml:space="preserve">processing power has not yet had an equivalent impact on humankind – but it clearly has the potential to do so. We are at the beginning of a new age of network connectivity, and I look forward to working with all of you to seize that opportunity. </w:t>
      </w:r>
      <w:r w:rsidR="000F6FB5" w:rsidRPr="00F25E26">
        <w:rPr>
          <w:rFonts w:ascii="Times New Roman" w:hAnsi="Times New Roman" w:cs="Times New Roman"/>
        </w:rPr>
        <w:t xml:space="preserve"> </w:t>
      </w:r>
    </w:p>
    <w:p w:rsidR="00940FE4" w:rsidRPr="00F25E26" w:rsidRDefault="000F6FB5" w:rsidP="00F25E26">
      <w:pPr>
        <w:pStyle w:val="Body1"/>
        <w:ind w:firstLine="720"/>
        <w:rPr>
          <w:sz w:val="22"/>
          <w:szCs w:val="22"/>
        </w:rPr>
      </w:pPr>
      <w:r w:rsidRPr="00F25E26">
        <w:rPr>
          <w:sz w:val="22"/>
          <w:szCs w:val="22"/>
        </w:rPr>
        <w:t xml:space="preserve"> </w:t>
      </w:r>
    </w:p>
    <w:p w:rsidR="008023E3" w:rsidRDefault="00D078D1" w:rsidP="00F25E26">
      <w:pPr>
        <w:pStyle w:val="Body1"/>
        <w:rPr>
          <w:sz w:val="22"/>
          <w:szCs w:val="22"/>
        </w:rPr>
      </w:pPr>
      <w:r w:rsidRPr="00F25E26">
        <w:rPr>
          <w:sz w:val="22"/>
          <w:szCs w:val="22"/>
        </w:rPr>
        <w:t>The challenge we face a</w:t>
      </w:r>
      <w:r w:rsidR="00CF7330" w:rsidRPr="00F25E26">
        <w:rPr>
          <w:sz w:val="22"/>
          <w:szCs w:val="22"/>
        </w:rPr>
        <w:t xml:space="preserve">s a society </w:t>
      </w:r>
      <w:r w:rsidRPr="00F25E26">
        <w:rPr>
          <w:sz w:val="22"/>
          <w:szCs w:val="22"/>
        </w:rPr>
        <w:t xml:space="preserve">is how </w:t>
      </w:r>
      <w:r w:rsidR="00CF7330" w:rsidRPr="00F25E26">
        <w:rPr>
          <w:sz w:val="22"/>
          <w:szCs w:val="22"/>
        </w:rPr>
        <w:t>to</w:t>
      </w:r>
      <w:r w:rsidRPr="00F25E26">
        <w:rPr>
          <w:sz w:val="22"/>
          <w:szCs w:val="22"/>
        </w:rPr>
        <w:t xml:space="preserve"> build on th</w:t>
      </w:r>
      <w:r w:rsidR="00CF7330" w:rsidRPr="00F25E26">
        <w:rPr>
          <w:sz w:val="22"/>
          <w:szCs w:val="22"/>
        </w:rPr>
        <w:t xml:space="preserve">e </w:t>
      </w:r>
      <w:r w:rsidRPr="00F25E26">
        <w:rPr>
          <w:sz w:val="22"/>
          <w:szCs w:val="22"/>
        </w:rPr>
        <w:t>momentum</w:t>
      </w:r>
      <w:r w:rsidR="00CF7330" w:rsidRPr="00F25E26">
        <w:rPr>
          <w:sz w:val="22"/>
          <w:szCs w:val="22"/>
        </w:rPr>
        <w:t xml:space="preserve"> of the </w:t>
      </w:r>
      <w:r w:rsidR="00577105">
        <w:rPr>
          <w:sz w:val="22"/>
          <w:szCs w:val="22"/>
        </w:rPr>
        <w:t>fourth</w:t>
      </w:r>
      <w:r w:rsidR="00CF7330" w:rsidRPr="00F25E26">
        <w:rPr>
          <w:sz w:val="22"/>
          <w:szCs w:val="22"/>
        </w:rPr>
        <w:t xml:space="preserve"> Network Revolution. </w:t>
      </w:r>
    </w:p>
    <w:p w:rsidR="00D078D1" w:rsidRPr="00F25E26" w:rsidRDefault="00CF7330" w:rsidP="00F25E26">
      <w:pPr>
        <w:pStyle w:val="Body1"/>
        <w:rPr>
          <w:sz w:val="22"/>
          <w:szCs w:val="22"/>
        </w:rPr>
      </w:pPr>
      <w:r w:rsidRPr="00F25E26">
        <w:rPr>
          <w:sz w:val="22"/>
          <w:szCs w:val="22"/>
        </w:rPr>
        <w:lastRenderedPageBreak/>
        <w:t xml:space="preserve">The specific challenge we face as regulators is how to </w:t>
      </w:r>
      <w:r w:rsidR="00D078D1" w:rsidRPr="00F25E26">
        <w:rPr>
          <w:sz w:val="22"/>
          <w:szCs w:val="22"/>
        </w:rPr>
        <w:t xml:space="preserve">harness the power of mobile to promote prosperity and opportunity. </w:t>
      </w:r>
    </w:p>
    <w:p w:rsidR="007C6D9E" w:rsidRPr="00F25E26" w:rsidRDefault="007C6D9E" w:rsidP="00F25E26">
      <w:pPr>
        <w:spacing w:after="0" w:line="240" w:lineRule="auto"/>
        <w:ind w:firstLine="720"/>
        <w:rPr>
          <w:rFonts w:ascii="Times New Roman" w:hAnsi="Times New Roman" w:cs="Times New Roman"/>
        </w:rPr>
      </w:pPr>
    </w:p>
    <w:p w:rsidR="00B8332F" w:rsidRDefault="00CF7330" w:rsidP="00F25E26">
      <w:pPr>
        <w:spacing w:after="0" w:line="240" w:lineRule="auto"/>
        <w:rPr>
          <w:rFonts w:ascii="Times New Roman" w:hAnsi="Times New Roman" w:cs="Times New Roman"/>
        </w:rPr>
      </w:pPr>
      <w:r w:rsidRPr="00F25E26">
        <w:rPr>
          <w:rFonts w:ascii="Times New Roman" w:hAnsi="Times New Roman" w:cs="Times New Roman"/>
        </w:rPr>
        <w:t>This begins with removing</w:t>
      </w:r>
      <w:r w:rsidR="00EE40CF" w:rsidRPr="00F25E26">
        <w:rPr>
          <w:rFonts w:ascii="Times New Roman" w:hAnsi="Times New Roman" w:cs="Times New Roman"/>
        </w:rPr>
        <w:t xml:space="preserve"> unnecessary barriers to mobile infrastructure investment and buildout. A recent development in the U.S. shed light on why this matters. As many of you know, Google has begun building fiber broadband networks in </w:t>
      </w:r>
      <w:r w:rsidR="00B8332F" w:rsidRPr="00F25E26">
        <w:rPr>
          <w:rFonts w:ascii="Times New Roman" w:hAnsi="Times New Roman" w:cs="Times New Roman"/>
        </w:rPr>
        <w:t>three</w:t>
      </w:r>
      <w:r w:rsidR="00EE40CF" w:rsidRPr="00F25E26">
        <w:rPr>
          <w:rFonts w:ascii="Times New Roman" w:hAnsi="Times New Roman" w:cs="Times New Roman"/>
        </w:rPr>
        <w:t xml:space="preserve"> U.S. cities. </w:t>
      </w:r>
      <w:r w:rsidR="00B8332F" w:rsidRPr="00F25E26">
        <w:rPr>
          <w:rFonts w:ascii="Times New Roman" w:hAnsi="Times New Roman" w:cs="Times New Roman"/>
        </w:rPr>
        <w:t>Last week, Google made headlines when it announced that it was exploring 34 new cities for its gigabit networks.</w:t>
      </w:r>
      <w:r w:rsidR="00AC56E0" w:rsidRPr="00F25E26">
        <w:rPr>
          <w:rFonts w:ascii="Times New Roman" w:hAnsi="Times New Roman" w:cs="Times New Roman"/>
        </w:rPr>
        <w:t xml:space="preserve"> </w:t>
      </w:r>
      <w:r w:rsidR="00B8332F" w:rsidRPr="00F25E26">
        <w:rPr>
          <w:rFonts w:ascii="Times New Roman" w:hAnsi="Times New Roman" w:cs="Times New Roman"/>
        </w:rPr>
        <w:t xml:space="preserve">But in the blog post announcing this </w:t>
      </w:r>
      <w:r w:rsidR="00D70668" w:rsidRPr="00F25E26">
        <w:rPr>
          <w:rFonts w:ascii="Times New Roman" w:hAnsi="Times New Roman" w:cs="Times New Roman"/>
        </w:rPr>
        <w:t xml:space="preserve">news, </w:t>
      </w:r>
      <w:r w:rsidR="00B8332F" w:rsidRPr="00F25E26">
        <w:rPr>
          <w:rFonts w:ascii="Times New Roman" w:hAnsi="Times New Roman" w:cs="Times New Roman"/>
        </w:rPr>
        <w:t xml:space="preserve">Google said that whether or not they decide to build </w:t>
      </w:r>
      <w:r w:rsidR="00D70668" w:rsidRPr="00F25E26">
        <w:rPr>
          <w:rFonts w:ascii="Times New Roman" w:hAnsi="Times New Roman" w:cs="Times New Roman"/>
        </w:rPr>
        <w:t>wasn’t dependent</w:t>
      </w:r>
      <w:r w:rsidR="00E15BEA" w:rsidRPr="00F25E26">
        <w:rPr>
          <w:rFonts w:ascii="Times New Roman" w:hAnsi="Times New Roman" w:cs="Times New Roman"/>
        </w:rPr>
        <w:t xml:space="preserve"> on who’s willing to offer the biggest tax incentives; they said it </w:t>
      </w:r>
      <w:r w:rsidR="00B8332F" w:rsidRPr="00F25E26">
        <w:rPr>
          <w:rFonts w:ascii="Times New Roman" w:hAnsi="Times New Roman" w:cs="Times New Roman"/>
        </w:rPr>
        <w:t xml:space="preserve">will depend </w:t>
      </w:r>
      <w:r w:rsidR="00D70668" w:rsidRPr="00F25E26">
        <w:rPr>
          <w:rFonts w:ascii="Times New Roman" w:hAnsi="Times New Roman" w:cs="Times New Roman"/>
        </w:rPr>
        <w:t xml:space="preserve">more </w:t>
      </w:r>
      <w:r w:rsidR="00B8332F" w:rsidRPr="00F25E26">
        <w:rPr>
          <w:rFonts w:ascii="Times New Roman" w:hAnsi="Times New Roman" w:cs="Times New Roman"/>
        </w:rPr>
        <w:t xml:space="preserve">on their ability to “access existing infrastructure – like utility poles” and “existing conduits … to place fiber.” </w:t>
      </w:r>
    </w:p>
    <w:p w:rsidR="00F25E26" w:rsidRDefault="00F25E26" w:rsidP="00F25E26">
      <w:pPr>
        <w:spacing w:after="0" w:line="240" w:lineRule="auto"/>
        <w:rPr>
          <w:rFonts w:ascii="Times New Roman" w:hAnsi="Times New Roman" w:cs="Times New Roman"/>
        </w:rPr>
      </w:pPr>
    </w:p>
    <w:p w:rsidR="00F25E26" w:rsidRDefault="00B8332F" w:rsidP="00F25E26">
      <w:pPr>
        <w:spacing w:after="0" w:line="240" w:lineRule="auto"/>
        <w:rPr>
          <w:rFonts w:ascii="Times New Roman" w:hAnsi="Times New Roman" w:cs="Times New Roman"/>
        </w:rPr>
      </w:pPr>
      <w:r w:rsidRPr="00F25E26">
        <w:rPr>
          <w:rFonts w:ascii="Times New Roman" w:hAnsi="Times New Roman" w:cs="Times New Roman"/>
        </w:rPr>
        <w:t xml:space="preserve">I don’t expect the public to get excited about utility poles and conduits anytime soon, but as Google shows, these types of issues make a </w:t>
      </w:r>
      <w:r w:rsidR="00E15BEA" w:rsidRPr="00F25E26">
        <w:rPr>
          <w:rFonts w:ascii="Times New Roman" w:hAnsi="Times New Roman" w:cs="Times New Roman"/>
        </w:rPr>
        <w:t xml:space="preserve">big </w:t>
      </w:r>
      <w:r w:rsidRPr="00F25E26">
        <w:rPr>
          <w:rFonts w:ascii="Times New Roman" w:hAnsi="Times New Roman" w:cs="Times New Roman"/>
        </w:rPr>
        <w:t>difference when it comes to network deployment</w:t>
      </w:r>
      <w:r w:rsidR="00CF7330" w:rsidRPr="00F25E26">
        <w:rPr>
          <w:rFonts w:ascii="Times New Roman" w:hAnsi="Times New Roman" w:cs="Times New Roman"/>
        </w:rPr>
        <w:t xml:space="preserve"> – whether wired or wireless</w:t>
      </w:r>
      <w:r w:rsidR="00F25E26">
        <w:rPr>
          <w:rFonts w:ascii="Times New Roman" w:hAnsi="Times New Roman" w:cs="Times New Roman"/>
        </w:rPr>
        <w:t>.</w:t>
      </w:r>
    </w:p>
    <w:p w:rsidR="00F25E26" w:rsidRDefault="00F25E26" w:rsidP="00F25E26">
      <w:pPr>
        <w:spacing w:after="0" w:line="240" w:lineRule="auto"/>
        <w:rPr>
          <w:rFonts w:ascii="Times New Roman" w:hAnsi="Times New Roman" w:cs="Times New Roman"/>
        </w:rPr>
      </w:pPr>
    </w:p>
    <w:p w:rsidR="00F25E26" w:rsidRDefault="00CF7330" w:rsidP="00F25E26">
      <w:pPr>
        <w:spacing w:after="0" w:line="240" w:lineRule="auto"/>
        <w:rPr>
          <w:rFonts w:ascii="Times New Roman" w:hAnsi="Times New Roman" w:cs="Times New Roman"/>
        </w:rPr>
      </w:pPr>
      <w:r w:rsidRPr="00F25E26">
        <w:rPr>
          <w:rFonts w:ascii="Times New Roman" w:hAnsi="Times New Roman" w:cs="Times New Roman"/>
        </w:rPr>
        <w:t>Recently, on incumbent network CEO raised the same issues with me. If we want broadband ubiquity, the ability to construct the infrastructure in a timely manner is essential.</w:t>
      </w:r>
      <w:r w:rsidR="00B8332F" w:rsidRPr="00F25E26">
        <w:rPr>
          <w:rFonts w:ascii="Times New Roman" w:hAnsi="Times New Roman" w:cs="Times New Roman"/>
        </w:rPr>
        <w:t xml:space="preserve"> </w:t>
      </w:r>
    </w:p>
    <w:p w:rsidR="00F25E26" w:rsidRDefault="00F25E26" w:rsidP="00F25E26">
      <w:pPr>
        <w:spacing w:after="0" w:line="240" w:lineRule="auto"/>
        <w:rPr>
          <w:rFonts w:ascii="Times New Roman" w:hAnsi="Times New Roman" w:cs="Times New Roman"/>
        </w:rPr>
      </w:pPr>
    </w:p>
    <w:p w:rsidR="00F25E26" w:rsidRDefault="00922D30" w:rsidP="00F25E26">
      <w:pPr>
        <w:spacing w:after="0" w:line="240" w:lineRule="auto"/>
        <w:rPr>
          <w:rFonts w:ascii="Times New Roman" w:hAnsi="Times New Roman" w:cs="Times New Roman"/>
        </w:rPr>
      </w:pPr>
      <w:r w:rsidRPr="00F25E26">
        <w:rPr>
          <w:rFonts w:ascii="Times New Roman" w:eastAsia="Arial Unicode MS" w:hAnsi="Times New Roman" w:cs="Times New Roman"/>
          <w:color w:val="000000"/>
        </w:rPr>
        <w:t>In recent years, the FCC has eased</w:t>
      </w:r>
      <w:r w:rsidR="00E15BEA" w:rsidRPr="00F25E26">
        <w:rPr>
          <w:rFonts w:ascii="Times New Roman" w:eastAsia="Arial Unicode MS" w:hAnsi="Times New Roman" w:cs="Times New Roman"/>
          <w:color w:val="000000"/>
        </w:rPr>
        <w:t xml:space="preserve"> access to utility poles</w:t>
      </w:r>
      <w:r w:rsidRPr="00F25E26">
        <w:rPr>
          <w:rFonts w:ascii="Times New Roman" w:eastAsia="Arial Unicode MS" w:hAnsi="Times New Roman" w:cs="Times New Roman"/>
          <w:color w:val="000000"/>
        </w:rPr>
        <w:t xml:space="preserve"> and</w:t>
      </w:r>
      <w:r w:rsidRPr="00F25E26">
        <w:rPr>
          <w:rFonts w:ascii="Times New Roman" w:hAnsi="Times New Roman" w:cs="Times New Roman"/>
        </w:rPr>
        <w:t xml:space="preserve"> </w:t>
      </w:r>
      <w:r w:rsidRPr="00F25E26">
        <w:rPr>
          <w:rFonts w:ascii="Times New Roman" w:eastAsia="Arial Unicode MS" w:hAnsi="Times New Roman" w:cs="Times New Roman"/>
          <w:color w:val="000000"/>
        </w:rPr>
        <w:t xml:space="preserve">adopted rules to establish a shot clock to speed the approval process for </w:t>
      </w:r>
      <w:r w:rsidRPr="00F25E26">
        <w:rPr>
          <w:rFonts w:ascii="Times New Roman" w:hAnsi="Times New Roman" w:cs="Times New Roman"/>
        </w:rPr>
        <w:t xml:space="preserve">erecting a new </w:t>
      </w:r>
      <w:r w:rsidR="00CF7330" w:rsidRPr="00F25E26">
        <w:rPr>
          <w:rFonts w:ascii="Times New Roman" w:hAnsi="Times New Roman" w:cs="Times New Roman"/>
        </w:rPr>
        <w:t>wireless antenna</w:t>
      </w:r>
      <w:r w:rsidRPr="00F25E26">
        <w:rPr>
          <w:rFonts w:ascii="Times New Roman" w:hAnsi="Times New Roman" w:cs="Times New Roman"/>
        </w:rPr>
        <w:t xml:space="preserve"> or putting a</w:t>
      </w:r>
      <w:r w:rsidR="00CF7330" w:rsidRPr="00F25E26">
        <w:rPr>
          <w:rFonts w:ascii="Times New Roman" w:hAnsi="Times New Roman" w:cs="Times New Roman"/>
        </w:rPr>
        <w:t xml:space="preserve"> new</w:t>
      </w:r>
      <w:r w:rsidRPr="00F25E26">
        <w:rPr>
          <w:rFonts w:ascii="Times New Roman" w:hAnsi="Times New Roman" w:cs="Times New Roman"/>
        </w:rPr>
        <w:t xml:space="preserve"> antenna on an existing tower.</w:t>
      </w:r>
      <w:r w:rsidR="0095340A" w:rsidRPr="00F25E26">
        <w:rPr>
          <w:rFonts w:ascii="Times New Roman" w:hAnsi="Times New Roman" w:cs="Times New Roman"/>
        </w:rPr>
        <w:t xml:space="preserve"> Last </w:t>
      </w:r>
      <w:r w:rsidR="00AC56E0" w:rsidRPr="00F25E26">
        <w:rPr>
          <w:rFonts w:ascii="Times New Roman" w:hAnsi="Times New Roman" w:cs="Times New Roman"/>
        </w:rPr>
        <w:t>f</w:t>
      </w:r>
      <w:r w:rsidR="0095340A" w:rsidRPr="00F25E26">
        <w:rPr>
          <w:rFonts w:ascii="Times New Roman" w:hAnsi="Times New Roman" w:cs="Times New Roman"/>
        </w:rPr>
        <w:t>all, the FCC proposed to take additional actions to facilitate infrastructure deployment</w:t>
      </w:r>
      <w:r w:rsidR="00AC56E0" w:rsidRPr="00F25E26">
        <w:rPr>
          <w:rFonts w:ascii="Times New Roman" w:hAnsi="Times New Roman" w:cs="Times New Roman"/>
        </w:rPr>
        <w:t>. W</w:t>
      </w:r>
      <w:r w:rsidR="0095340A" w:rsidRPr="00F25E26">
        <w:rPr>
          <w:rFonts w:ascii="Times New Roman" w:hAnsi="Times New Roman" w:cs="Times New Roman"/>
        </w:rPr>
        <w:t>e’re reviewing the public comments now</w:t>
      </w:r>
      <w:r w:rsidR="00AC56E0" w:rsidRPr="00F25E26">
        <w:rPr>
          <w:rFonts w:ascii="Times New Roman" w:hAnsi="Times New Roman" w:cs="Times New Roman"/>
        </w:rPr>
        <w:t>, and w</w:t>
      </w:r>
      <w:r w:rsidRPr="00F25E26">
        <w:rPr>
          <w:rFonts w:ascii="Times New Roman" w:hAnsi="Times New Roman" w:cs="Times New Roman"/>
        </w:rPr>
        <w:t>e will continue to explore ways to cut red tape and unleash private investment.</w:t>
      </w:r>
      <w:r w:rsidR="00CF7330" w:rsidRPr="00F25E26">
        <w:rPr>
          <w:rFonts w:ascii="Times New Roman" w:hAnsi="Times New Roman" w:cs="Times New Roman"/>
        </w:rPr>
        <w:t xml:space="preserve"> Simply put, we can’t have high-speed broadband without high-speed deployment.</w:t>
      </w:r>
    </w:p>
    <w:p w:rsidR="00F25E26" w:rsidRDefault="00F25E26" w:rsidP="00F25E26">
      <w:pPr>
        <w:spacing w:after="0" w:line="240" w:lineRule="auto"/>
        <w:rPr>
          <w:rFonts w:ascii="Times New Roman" w:hAnsi="Times New Roman" w:cs="Times New Roman"/>
        </w:rPr>
      </w:pPr>
    </w:p>
    <w:p w:rsidR="00F25E26" w:rsidRDefault="00E15BEA" w:rsidP="00F25E26">
      <w:pPr>
        <w:spacing w:after="0" w:line="240" w:lineRule="auto"/>
        <w:rPr>
          <w:rFonts w:ascii="Times New Roman" w:hAnsi="Times New Roman" w:cs="Times New Roman"/>
        </w:rPr>
      </w:pPr>
      <w:r w:rsidRPr="00F25E26">
        <w:rPr>
          <w:rFonts w:ascii="Times New Roman" w:hAnsi="Times New Roman" w:cs="Times New Roman"/>
        </w:rPr>
        <w:t>A second area of focus is protecting and empowering consumers. Our consumer empower</w:t>
      </w:r>
      <w:r w:rsidR="00E77ACC" w:rsidRPr="00F25E26">
        <w:rPr>
          <w:rFonts w:ascii="Times New Roman" w:hAnsi="Times New Roman" w:cs="Times New Roman"/>
        </w:rPr>
        <w:t>ment</w:t>
      </w:r>
      <w:r w:rsidRPr="00F25E26">
        <w:rPr>
          <w:rFonts w:ascii="Times New Roman" w:hAnsi="Times New Roman" w:cs="Times New Roman"/>
        </w:rPr>
        <w:t xml:space="preserve"> agenda has many elements.</w:t>
      </w:r>
    </w:p>
    <w:p w:rsidR="00F25E26" w:rsidRDefault="00F25E26" w:rsidP="00F25E26">
      <w:pPr>
        <w:spacing w:after="0" w:line="240" w:lineRule="auto"/>
        <w:rPr>
          <w:rFonts w:ascii="Times New Roman" w:hAnsi="Times New Roman" w:cs="Times New Roman"/>
        </w:rPr>
      </w:pPr>
    </w:p>
    <w:p w:rsidR="00F25E26" w:rsidRDefault="00E15BEA" w:rsidP="00F25E26">
      <w:pPr>
        <w:spacing w:after="0" w:line="240" w:lineRule="auto"/>
        <w:rPr>
          <w:rFonts w:ascii="Times New Roman" w:hAnsi="Times New Roman" w:cs="Times New Roman"/>
        </w:rPr>
      </w:pPr>
      <w:r w:rsidRPr="00F25E26">
        <w:rPr>
          <w:rFonts w:ascii="Times New Roman" w:hAnsi="Times New Roman" w:cs="Times New Roman"/>
        </w:rPr>
        <w:t xml:space="preserve">One is promoting competition, as exemplified by our rules </w:t>
      </w:r>
      <w:r w:rsidRPr="00F25E26">
        <w:rPr>
          <w:rFonts w:ascii="Times New Roman" w:eastAsia="Arial Unicode MS" w:hAnsi="Times New Roman" w:cs="Times New Roman"/>
          <w:color w:val="000000"/>
        </w:rPr>
        <w:t>mandating data roaming among mobile broadband providers.</w:t>
      </w:r>
      <w:r w:rsidR="00D76047" w:rsidRPr="00F25E26">
        <w:rPr>
          <w:rFonts w:ascii="Times New Roman" w:eastAsia="Arial Unicode MS" w:hAnsi="Times New Roman" w:cs="Times New Roman"/>
          <w:color w:val="000000"/>
        </w:rPr>
        <w:t xml:space="preserve">  </w:t>
      </w:r>
      <w:r w:rsidR="00D76047" w:rsidRPr="00F25E26">
        <w:rPr>
          <w:rFonts w:ascii="Times New Roman" w:hAnsi="Times New Roman" w:cs="Times New Roman"/>
        </w:rPr>
        <w:t xml:space="preserve">We also want to empower consumers with tools to help them navigate the mobile marketplace.  Last November, we released the FCC Speed Test App which allowed Google Android phone users to run test on their own smartphones to find out how fast their mobile network is where they work, live and travel. Such information also </w:t>
      </w:r>
      <w:r w:rsidR="00F25E26">
        <w:rPr>
          <w:rFonts w:ascii="Times New Roman" w:hAnsi="Times New Roman" w:cs="Times New Roman"/>
        </w:rPr>
        <w:t>anonymously</w:t>
      </w:r>
      <w:r w:rsidR="00D76047" w:rsidRPr="00F25E26">
        <w:rPr>
          <w:rFonts w:ascii="Times New Roman" w:hAnsi="Times New Roman" w:cs="Times New Roman"/>
        </w:rPr>
        <w:t xml:space="preserve"> populates an FCC database to crowdsource network measurement.  Today, I'm pleased to anno</w:t>
      </w:r>
      <w:r w:rsidR="00F25E26">
        <w:rPr>
          <w:rFonts w:ascii="Times New Roman" w:hAnsi="Times New Roman" w:cs="Times New Roman"/>
        </w:rPr>
        <w:t>u</w:t>
      </w:r>
      <w:r w:rsidR="00D76047" w:rsidRPr="00F25E26">
        <w:rPr>
          <w:rFonts w:ascii="Times New Roman" w:hAnsi="Times New Roman" w:cs="Times New Roman"/>
        </w:rPr>
        <w:t>nce that the i</w:t>
      </w:r>
      <w:r w:rsidR="00F25E26">
        <w:rPr>
          <w:rFonts w:ascii="Times New Roman" w:hAnsi="Times New Roman" w:cs="Times New Roman"/>
        </w:rPr>
        <w:t>P</w:t>
      </w:r>
      <w:r w:rsidR="00D76047" w:rsidRPr="00F25E26">
        <w:rPr>
          <w:rFonts w:ascii="Times New Roman" w:hAnsi="Times New Roman" w:cs="Times New Roman"/>
        </w:rPr>
        <w:t>hone or iOS version of the FCC Speed Test App is now available for download, further extending this program.</w:t>
      </w:r>
    </w:p>
    <w:p w:rsidR="00F25E26" w:rsidRDefault="00F25E26" w:rsidP="00F25E26">
      <w:pPr>
        <w:spacing w:after="0" w:line="240" w:lineRule="auto"/>
        <w:rPr>
          <w:rFonts w:ascii="Times New Roman" w:hAnsi="Times New Roman" w:cs="Times New Roman"/>
        </w:rPr>
      </w:pPr>
    </w:p>
    <w:p w:rsidR="00F25E26" w:rsidRDefault="007A4A18" w:rsidP="00F25E26">
      <w:pPr>
        <w:spacing w:after="0" w:line="240" w:lineRule="auto"/>
        <w:rPr>
          <w:rFonts w:ascii="Times New Roman" w:hAnsi="Times New Roman" w:cs="Times New Roman"/>
        </w:rPr>
      </w:pPr>
      <w:r w:rsidRPr="00F25E26">
        <w:rPr>
          <w:rFonts w:ascii="Times New Roman" w:eastAsia="Arial Unicode MS" w:hAnsi="Times New Roman" w:cs="Times New Roman"/>
          <w:color w:val="000000"/>
        </w:rPr>
        <w:t xml:space="preserve">Another way we are protecting mobile consumers is by preserving a free and open Internet. </w:t>
      </w:r>
      <w:r w:rsidR="00E77ACC" w:rsidRPr="00F25E26">
        <w:rPr>
          <w:rFonts w:ascii="Times New Roman" w:hAnsi="Times New Roman" w:cs="Times New Roman"/>
        </w:rPr>
        <w:t>Last month a federal court affirmed the FCC’s authority to regulate broadband Internet access services a</w:t>
      </w:r>
      <w:r w:rsidR="00A244BC" w:rsidRPr="00F25E26">
        <w:rPr>
          <w:rFonts w:ascii="Times New Roman" w:hAnsi="Times New Roman" w:cs="Times New Roman"/>
        </w:rPr>
        <w:t>nd upheld our transparency rule</w:t>
      </w:r>
      <w:r w:rsidR="00E77ACC" w:rsidRPr="00F25E26">
        <w:rPr>
          <w:rFonts w:ascii="Times New Roman" w:hAnsi="Times New Roman" w:cs="Times New Roman"/>
        </w:rPr>
        <w:t xml:space="preserve">, but vacated our no-blocking and no-unreasonable-discrimination rules.  Under our transparency rule, which remains in full force and effect, </w:t>
      </w:r>
      <w:r w:rsidR="00A244BC" w:rsidRPr="00F25E26">
        <w:rPr>
          <w:rFonts w:ascii="Times New Roman" w:hAnsi="Times New Roman" w:cs="Times New Roman"/>
        </w:rPr>
        <w:t>wired and wireless</w:t>
      </w:r>
      <w:r w:rsidR="00E77ACC" w:rsidRPr="00F25E26">
        <w:rPr>
          <w:rFonts w:ascii="Times New Roman" w:hAnsi="Times New Roman" w:cs="Times New Roman"/>
        </w:rPr>
        <w:t xml:space="preserve"> Internet access providers must continue to disclose their network management practices, performance characteristics and the terms and conditions of their broadband services. </w:t>
      </w:r>
    </w:p>
    <w:p w:rsidR="00F25E26" w:rsidRDefault="00F25E26" w:rsidP="00F25E26">
      <w:pPr>
        <w:spacing w:after="0" w:line="240" w:lineRule="auto"/>
        <w:rPr>
          <w:rFonts w:ascii="Times New Roman" w:hAnsi="Times New Roman" w:cs="Times New Roman"/>
        </w:rPr>
      </w:pPr>
    </w:p>
    <w:p w:rsidR="00F25E26" w:rsidRDefault="00836F4F" w:rsidP="00F25E26">
      <w:pPr>
        <w:spacing w:after="0" w:line="240" w:lineRule="auto"/>
        <w:rPr>
          <w:rFonts w:ascii="Times New Roman" w:hAnsi="Times New Roman" w:cs="Times New Roman"/>
        </w:rPr>
      </w:pPr>
      <w:r w:rsidRPr="00F25E26">
        <w:rPr>
          <w:rFonts w:ascii="Times New Roman" w:hAnsi="Times New Roman" w:cs="Times New Roman"/>
        </w:rPr>
        <w:t>Last week, I announced my intention</w:t>
      </w:r>
      <w:r w:rsidR="00E77ACC" w:rsidRPr="00F25E26">
        <w:rPr>
          <w:rFonts w:ascii="Times New Roman" w:hAnsi="Times New Roman" w:cs="Times New Roman"/>
        </w:rPr>
        <w:t xml:space="preserve"> to propose new rules to fulfill the goals contained in the no blocking and anti-discrimination rules</w:t>
      </w:r>
      <w:r w:rsidRPr="00F25E26">
        <w:rPr>
          <w:rFonts w:ascii="Times New Roman" w:hAnsi="Times New Roman" w:cs="Times New Roman"/>
        </w:rPr>
        <w:t xml:space="preserve"> that the Court sent back to us</w:t>
      </w:r>
      <w:r w:rsidR="00E77ACC" w:rsidRPr="00F25E26">
        <w:rPr>
          <w:rFonts w:ascii="Times New Roman" w:hAnsi="Times New Roman" w:cs="Times New Roman"/>
        </w:rPr>
        <w:t>.</w:t>
      </w:r>
      <w:r w:rsidR="00F25E26">
        <w:rPr>
          <w:rFonts w:ascii="Times New Roman" w:hAnsi="Times New Roman" w:cs="Times New Roman"/>
        </w:rPr>
        <w:t xml:space="preserve"> </w:t>
      </w:r>
      <w:r w:rsidR="00E77ACC" w:rsidRPr="00F25E26">
        <w:rPr>
          <w:rFonts w:ascii="Times New Roman" w:hAnsi="Times New Roman" w:cs="Times New Roman"/>
        </w:rPr>
        <w:t>In the meantime, major Internet service providers have</w:t>
      </w:r>
      <w:r w:rsidRPr="00F25E26">
        <w:rPr>
          <w:rFonts w:ascii="Times New Roman" w:hAnsi="Times New Roman" w:cs="Times New Roman"/>
        </w:rPr>
        <w:t xml:space="preserve"> responsibly</w:t>
      </w:r>
      <w:r w:rsidR="00E77ACC" w:rsidRPr="00F25E26">
        <w:rPr>
          <w:rFonts w:ascii="Times New Roman" w:hAnsi="Times New Roman" w:cs="Times New Roman"/>
        </w:rPr>
        <w:t xml:space="preserve"> indicated they will continue to honor the safeguards articulated in our previous open Internet order, thus providing continued protection for the open Internet until new rules can be put in place</w:t>
      </w:r>
      <w:r w:rsidR="00A244BC" w:rsidRPr="00F25E26">
        <w:rPr>
          <w:rFonts w:ascii="Times New Roman" w:hAnsi="Times New Roman" w:cs="Times New Roman"/>
        </w:rPr>
        <w:t>.</w:t>
      </w:r>
    </w:p>
    <w:p w:rsidR="00F25E26" w:rsidRDefault="00F25E26" w:rsidP="00F25E26">
      <w:pPr>
        <w:spacing w:after="0" w:line="240" w:lineRule="auto"/>
        <w:rPr>
          <w:rFonts w:ascii="Times New Roman" w:hAnsi="Times New Roman" w:cs="Times New Roman"/>
        </w:rPr>
      </w:pPr>
    </w:p>
    <w:p w:rsidR="00F25E26" w:rsidRDefault="00A244BC" w:rsidP="00F25E26">
      <w:pPr>
        <w:spacing w:after="0" w:line="240" w:lineRule="auto"/>
        <w:rPr>
          <w:rFonts w:ascii="Times New Roman" w:hAnsi="Times New Roman" w:cs="Times New Roman"/>
        </w:rPr>
      </w:pPr>
      <w:r w:rsidRPr="00F25E26">
        <w:rPr>
          <w:rFonts w:ascii="Times New Roman" w:eastAsia="Arial Unicode MS" w:hAnsi="Times New Roman" w:cs="Times New Roman"/>
          <w:color w:val="000000"/>
        </w:rPr>
        <w:t>Obviously, one more major component of the FCC’s mobile agenda is spectrum policy.</w:t>
      </w:r>
    </w:p>
    <w:p w:rsidR="00F25E26" w:rsidRDefault="00F25E26" w:rsidP="00F25E26">
      <w:pPr>
        <w:spacing w:after="0" w:line="240" w:lineRule="auto"/>
        <w:rPr>
          <w:rFonts w:ascii="Times New Roman" w:hAnsi="Times New Roman" w:cs="Times New Roman"/>
        </w:rPr>
      </w:pPr>
    </w:p>
    <w:p w:rsidR="00AC56E0" w:rsidRPr="00F25E26" w:rsidRDefault="00836F4F" w:rsidP="00F25E26">
      <w:pPr>
        <w:spacing w:after="0" w:line="240" w:lineRule="auto"/>
        <w:rPr>
          <w:rFonts w:ascii="Times New Roman" w:hAnsi="Times New Roman" w:cs="Times New Roman"/>
        </w:rPr>
      </w:pPr>
      <w:r w:rsidRPr="00F25E26">
        <w:rPr>
          <w:rFonts w:ascii="Times New Roman" w:hAnsi="Times New Roman" w:cs="Times New Roman"/>
        </w:rPr>
        <w:lastRenderedPageBreak/>
        <w:t>We are</w:t>
      </w:r>
      <w:r w:rsidR="00A244BC" w:rsidRPr="00F25E26">
        <w:rPr>
          <w:rFonts w:ascii="Times New Roman" w:hAnsi="Times New Roman" w:cs="Times New Roman"/>
        </w:rPr>
        <w:t xml:space="preserve"> committed to bringing more spectrum capacity to market… and fast. </w:t>
      </w:r>
      <w:r w:rsidR="001D7B19" w:rsidRPr="00F25E26">
        <w:rPr>
          <w:rFonts w:ascii="Times New Roman" w:hAnsi="Times New Roman" w:cs="Times New Roman"/>
        </w:rPr>
        <w:t>President Obama has set a goal of freeing up 500 MHz of spectrum, and t</w:t>
      </w:r>
      <w:r w:rsidR="00A244BC" w:rsidRPr="00F25E26">
        <w:rPr>
          <w:rFonts w:ascii="Times New Roman" w:hAnsi="Times New Roman" w:cs="Times New Roman"/>
        </w:rPr>
        <w:t xml:space="preserve">hanks to years of effort, the spectrum pipeline is reopening. </w:t>
      </w:r>
      <w:r w:rsidR="0011727F" w:rsidRPr="00F25E26">
        <w:rPr>
          <w:rFonts w:ascii="Times New Roman" w:hAnsi="Times New Roman" w:cs="Times New Roman"/>
        </w:rPr>
        <w:t>We</w:t>
      </w:r>
      <w:r w:rsidRPr="00F25E26">
        <w:rPr>
          <w:rFonts w:ascii="Times New Roman" w:hAnsi="Times New Roman" w:cs="Times New Roman"/>
        </w:rPr>
        <w:t xml:space="preserve"> are about to finish </w:t>
      </w:r>
      <w:r w:rsidR="00A244BC" w:rsidRPr="00F25E26">
        <w:rPr>
          <w:rFonts w:ascii="Times New Roman" w:hAnsi="Times New Roman" w:cs="Times New Roman"/>
        </w:rPr>
        <w:t>our first spectrum auction since 2008</w:t>
      </w:r>
      <w:r w:rsidR="00C45570" w:rsidRPr="00F25E26">
        <w:rPr>
          <w:rFonts w:ascii="Times New Roman" w:hAnsi="Times New Roman" w:cs="Times New Roman"/>
        </w:rPr>
        <w:t xml:space="preserve"> of 10 MHz in the H-Block</w:t>
      </w:r>
      <w:r w:rsidR="00A244BC" w:rsidRPr="00F25E26">
        <w:rPr>
          <w:rFonts w:ascii="Times New Roman" w:hAnsi="Times New Roman" w:cs="Times New Roman"/>
        </w:rPr>
        <w:t xml:space="preserve">. Two other major auctions will </w:t>
      </w:r>
      <w:r w:rsidR="00F25E26" w:rsidRPr="00F25E26">
        <w:rPr>
          <w:rFonts w:ascii="Times New Roman" w:hAnsi="Times New Roman" w:cs="Times New Roman"/>
        </w:rPr>
        <w:t>follow</w:t>
      </w:r>
      <w:r w:rsidR="00A244BC" w:rsidRPr="00F25E26">
        <w:rPr>
          <w:rFonts w:ascii="Times New Roman" w:hAnsi="Times New Roman" w:cs="Times New Roman"/>
        </w:rPr>
        <w:t xml:space="preserve"> the first in fall 2014 and the </w:t>
      </w:r>
      <w:r w:rsidR="001D7B19" w:rsidRPr="00F25E26">
        <w:rPr>
          <w:rFonts w:ascii="Times New Roman" w:hAnsi="Times New Roman" w:cs="Times New Roman"/>
        </w:rPr>
        <w:t>world’s first incentive auction, which is now planned for</w:t>
      </w:r>
      <w:r w:rsidR="00A244BC" w:rsidRPr="00F25E26">
        <w:rPr>
          <w:rFonts w:ascii="Times New Roman" w:hAnsi="Times New Roman" w:cs="Times New Roman"/>
        </w:rPr>
        <w:t xml:space="preserve"> mid-2</w:t>
      </w:r>
      <w:r w:rsidR="00AC56E0" w:rsidRPr="00F25E26">
        <w:rPr>
          <w:rFonts w:ascii="Times New Roman" w:hAnsi="Times New Roman" w:cs="Times New Roman"/>
        </w:rPr>
        <w:t>015.</w:t>
      </w:r>
    </w:p>
    <w:p w:rsidR="00F25E26" w:rsidRDefault="00F25E26" w:rsidP="00F25E26">
      <w:pPr>
        <w:spacing w:after="0" w:line="240" w:lineRule="auto"/>
        <w:outlineLvl w:val="0"/>
        <w:rPr>
          <w:rFonts w:ascii="Times New Roman" w:hAnsi="Times New Roman" w:cs="Times New Roman"/>
        </w:rPr>
      </w:pPr>
    </w:p>
    <w:p w:rsidR="00A244BC" w:rsidRPr="00F25E26" w:rsidRDefault="00A244BC" w:rsidP="00F25E26">
      <w:pPr>
        <w:spacing w:after="0" w:line="240" w:lineRule="auto"/>
        <w:outlineLvl w:val="0"/>
        <w:rPr>
          <w:rFonts w:ascii="Times New Roman" w:hAnsi="Times New Roman" w:cs="Times New Roman"/>
        </w:rPr>
      </w:pPr>
      <w:r w:rsidRPr="00F25E26">
        <w:rPr>
          <w:rFonts w:ascii="Times New Roman" w:hAnsi="Times New Roman" w:cs="Times New Roman"/>
        </w:rPr>
        <w:t>The incentive auction will repurpose a large swath of spectrum from broadcast-only to more flexible uses, including mobile. It will bring together willing sellers of spectrum rights with willing buyers, through a two-sided auction. Technology makes it practicable. The marketplace makes it profitable. The FCC, through both its rules and auction design,</w:t>
      </w:r>
      <w:r w:rsidR="001D7B19" w:rsidRPr="00F25E26">
        <w:rPr>
          <w:rFonts w:ascii="Times New Roman" w:hAnsi="Times New Roman" w:cs="Times New Roman"/>
        </w:rPr>
        <w:t xml:space="preserve"> will make</w:t>
      </w:r>
      <w:r w:rsidRPr="00F25E26">
        <w:rPr>
          <w:rFonts w:ascii="Times New Roman" w:hAnsi="Times New Roman" w:cs="Times New Roman"/>
        </w:rPr>
        <w:t xml:space="preserve"> it possible. </w:t>
      </w:r>
    </w:p>
    <w:p w:rsidR="00F25E26" w:rsidRDefault="00A244BC"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ab/>
      </w:r>
    </w:p>
    <w:p w:rsidR="00F25E26" w:rsidRDefault="00A244BC"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 xml:space="preserve">Let there be no mistake about the degree of difficulty of this undertaking.  We are attempting something never done before.  </w:t>
      </w:r>
      <w:r w:rsidR="00C45570" w:rsidRPr="00F25E26">
        <w:rPr>
          <w:rFonts w:ascii="Times New Roman" w:hAnsi="Times New Roman" w:cs="Times New Roman"/>
          <w:szCs w:val="22"/>
        </w:rPr>
        <w:t xml:space="preserve">But as with our original spectrum auctions twenty years ago, the risks are well worth taking. </w:t>
      </w:r>
    </w:p>
    <w:p w:rsidR="00F25E26" w:rsidRDefault="00F25E26" w:rsidP="00F25E26">
      <w:pPr>
        <w:pStyle w:val="PlainText"/>
        <w:tabs>
          <w:tab w:val="left" w:pos="2003"/>
        </w:tabs>
        <w:rPr>
          <w:rFonts w:ascii="Times New Roman" w:hAnsi="Times New Roman" w:cs="Times New Roman"/>
          <w:szCs w:val="22"/>
        </w:rPr>
      </w:pPr>
    </w:p>
    <w:p w:rsidR="00F25E26" w:rsidRDefault="001D7B19"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The Incentive Auction presents a two-part challenge of making the right fact-based policy decisions in an open and transparent manner and building user-friendly back-end systems and ensuring that they are exhaustively tested and ready to work from the start.</w:t>
      </w:r>
    </w:p>
    <w:p w:rsidR="00F25E26" w:rsidRDefault="00F25E26" w:rsidP="00F25E26">
      <w:pPr>
        <w:pStyle w:val="PlainText"/>
        <w:tabs>
          <w:tab w:val="left" w:pos="2003"/>
        </w:tabs>
        <w:rPr>
          <w:rFonts w:ascii="Times New Roman" w:hAnsi="Times New Roman" w:cs="Times New Roman"/>
          <w:szCs w:val="22"/>
        </w:rPr>
      </w:pPr>
    </w:p>
    <w:p w:rsidR="00F25E26" w:rsidRDefault="00A244BC"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 xml:space="preserve">We </w:t>
      </w:r>
      <w:r w:rsidR="00C45570" w:rsidRPr="00F25E26">
        <w:rPr>
          <w:rFonts w:ascii="Times New Roman" w:hAnsi="Times New Roman" w:cs="Times New Roman"/>
          <w:szCs w:val="22"/>
        </w:rPr>
        <w:t>know the world is watching, and we will get this</w:t>
      </w:r>
      <w:r w:rsidRPr="00F25E26">
        <w:rPr>
          <w:rFonts w:ascii="Times New Roman" w:hAnsi="Times New Roman" w:cs="Times New Roman"/>
          <w:szCs w:val="22"/>
        </w:rPr>
        <w:t xml:space="preserve"> right.</w:t>
      </w:r>
      <w:r w:rsidR="00835AE9" w:rsidRPr="00F25E26">
        <w:rPr>
          <w:rFonts w:ascii="Times New Roman" w:hAnsi="Times New Roman" w:cs="Times New Roman"/>
          <w:szCs w:val="22"/>
        </w:rPr>
        <w:t xml:space="preserve">  </w:t>
      </w:r>
      <w:r w:rsidR="001D7B19" w:rsidRPr="00F25E26">
        <w:rPr>
          <w:rFonts w:ascii="Times New Roman" w:hAnsi="Times New Roman" w:cs="Times New Roman"/>
          <w:szCs w:val="22"/>
        </w:rPr>
        <w:t>While we’re talking about the incentive auction it is also important to emphasize that</w:t>
      </w:r>
      <w:r w:rsidR="00AC56E0" w:rsidRPr="00F25E26">
        <w:rPr>
          <w:rFonts w:ascii="Times New Roman" w:hAnsi="Times New Roman" w:cs="Times New Roman"/>
          <w:szCs w:val="22"/>
        </w:rPr>
        <w:t xml:space="preserve"> the accompanying </w:t>
      </w:r>
      <w:r w:rsidR="001D7B19" w:rsidRPr="00F25E26">
        <w:rPr>
          <w:rFonts w:ascii="Times New Roman" w:hAnsi="Times New Roman" w:cs="Times New Roman"/>
          <w:szCs w:val="22"/>
        </w:rPr>
        <w:t xml:space="preserve">rebanding will include additional </w:t>
      </w:r>
      <w:r w:rsidR="0095340A" w:rsidRPr="00F25E26">
        <w:rPr>
          <w:rFonts w:ascii="Times New Roman" w:hAnsi="Times New Roman" w:cs="Times New Roman"/>
          <w:szCs w:val="22"/>
        </w:rPr>
        <w:t xml:space="preserve">opportunities </w:t>
      </w:r>
      <w:r w:rsidR="001D7B19" w:rsidRPr="00F25E26">
        <w:rPr>
          <w:rFonts w:ascii="Times New Roman" w:hAnsi="Times New Roman" w:cs="Times New Roman"/>
          <w:szCs w:val="22"/>
        </w:rPr>
        <w:t>for unlicensed use. One of the FCC’s great success stories was the creation of unlicensed uses i</w:t>
      </w:r>
      <w:r w:rsidR="00C45570" w:rsidRPr="00F25E26">
        <w:rPr>
          <w:rFonts w:ascii="Times New Roman" w:hAnsi="Times New Roman" w:cs="Times New Roman"/>
          <w:szCs w:val="22"/>
        </w:rPr>
        <w:t>n the 2.4 GHz band in the 1980s, which resulted in innovations like WiFi and</w:t>
      </w:r>
      <w:r w:rsidR="001D7B19" w:rsidRPr="00F25E26">
        <w:rPr>
          <w:rFonts w:ascii="Times New Roman" w:hAnsi="Times New Roman" w:cs="Times New Roman"/>
          <w:szCs w:val="22"/>
        </w:rPr>
        <w:t xml:space="preserve"> </w:t>
      </w:r>
      <w:r w:rsidR="00C45570" w:rsidRPr="00F25E26">
        <w:rPr>
          <w:rFonts w:ascii="Times New Roman" w:hAnsi="Times New Roman" w:cs="Times New Roman"/>
          <w:szCs w:val="22"/>
        </w:rPr>
        <w:t xml:space="preserve">Bluetooth. </w:t>
      </w:r>
      <w:r w:rsidR="001D7B19" w:rsidRPr="00F25E26">
        <w:rPr>
          <w:rFonts w:ascii="Times New Roman" w:hAnsi="Times New Roman" w:cs="Times New Roman"/>
          <w:szCs w:val="22"/>
        </w:rPr>
        <w:t>The rebanding of the broadcasting spectrum for wireless purposes will result in nationwide guard bands</w:t>
      </w:r>
      <w:r w:rsidR="0095340A" w:rsidRPr="00F25E26">
        <w:rPr>
          <w:rFonts w:ascii="Times New Roman" w:hAnsi="Times New Roman" w:cs="Times New Roman"/>
          <w:szCs w:val="22"/>
        </w:rPr>
        <w:t xml:space="preserve"> that the Commission proposed to make</w:t>
      </w:r>
      <w:r w:rsidR="001D7B19" w:rsidRPr="00F25E26">
        <w:rPr>
          <w:rFonts w:ascii="Times New Roman" w:hAnsi="Times New Roman" w:cs="Times New Roman"/>
          <w:szCs w:val="22"/>
        </w:rPr>
        <w:t xml:space="preserve"> available </w:t>
      </w:r>
      <w:r w:rsidR="0095340A" w:rsidRPr="00F25E26">
        <w:rPr>
          <w:rFonts w:ascii="Times New Roman" w:hAnsi="Times New Roman" w:cs="Times New Roman"/>
          <w:szCs w:val="22"/>
        </w:rPr>
        <w:t>for use</w:t>
      </w:r>
      <w:r w:rsidR="001D7B19" w:rsidRPr="00F25E26">
        <w:rPr>
          <w:rFonts w:ascii="Times New Roman" w:hAnsi="Times New Roman" w:cs="Times New Roman"/>
          <w:szCs w:val="22"/>
        </w:rPr>
        <w:t xml:space="preserve"> by unlicensed devices. </w:t>
      </w:r>
    </w:p>
    <w:p w:rsidR="00F25E26" w:rsidRDefault="00F25E26" w:rsidP="00F25E26">
      <w:pPr>
        <w:pStyle w:val="PlainText"/>
        <w:tabs>
          <w:tab w:val="left" w:pos="2003"/>
        </w:tabs>
        <w:rPr>
          <w:rFonts w:ascii="Times New Roman" w:hAnsi="Times New Roman" w:cs="Times New Roman"/>
          <w:szCs w:val="22"/>
        </w:rPr>
      </w:pPr>
    </w:p>
    <w:p w:rsidR="00F25E26" w:rsidRDefault="00E04022" w:rsidP="00F25E26">
      <w:pPr>
        <w:pStyle w:val="PlainText"/>
        <w:tabs>
          <w:tab w:val="left" w:pos="2003"/>
        </w:tabs>
        <w:rPr>
          <w:rFonts w:ascii="Times New Roman" w:eastAsia="Arial Unicode MS" w:hAnsi="Times New Roman" w:cs="Times New Roman"/>
          <w:color w:val="000000"/>
          <w:szCs w:val="22"/>
        </w:rPr>
      </w:pPr>
      <w:r w:rsidRPr="00F25E26">
        <w:rPr>
          <w:rFonts w:ascii="Times New Roman" w:eastAsia="Arial Unicode MS" w:hAnsi="Times New Roman" w:cs="Times New Roman"/>
          <w:color w:val="000000"/>
          <w:szCs w:val="22"/>
        </w:rPr>
        <w:t>Just as our mobile agenda is not limited to spectrum</w:t>
      </w:r>
      <w:r w:rsidR="00C45570" w:rsidRPr="00F25E26">
        <w:rPr>
          <w:rFonts w:ascii="Times New Roman" w:eastAsia="Arial Unicode MS" w:hAnsi="Times New Roman" w:cs="Times New Roman"/>
          <w:color w:val="000000"/>
          <w:szCs w:val="22"/>
        </w:rPr>
        <w:t xml:space="preserve"> policy</w:t>
      </w:r>
      <w:r w:rsidRPr="00F25E26">
        <w:rPr>
          <w:rFonts w:ascii="Times New Roman" w:eastAsia="Arial Unicode MS" w:hAnsi="Times New Roman" w:cs="Times New Roman"/>
          <w:color w:val="000000"/>
          <w:szCs w:val="22"/>
        </w:rPr>
        <w:t>, our spectrum agenda is not limited to incentive auctions.</w:t>
      </w:r>
    </w:p>
    <w:p w:rsidR="00F25E26" w:rsidRDefault="00F25E26" w:rsidP="00F25E26">
      <w:pPr>
        <w:pStyle w:val="PlainText"/>
        <w:tabs>
          <w:tab w:val="left" w:pos="2003"/>
        </w:tabs>
        <w:rPr>
          <w:rFonts w:ascii="Times New Roman" w:eastAsia="Arial Unicode MS" w:hAnsi="Times New Roman" w:cs="Times New Roman"/>
          <w:color w:val="000000"/>
          <w:szCs w:val="22"/>
        </w:rPr>
      </w:pPr>
    </w:p>
    <w:p w:rsidR="00F25E26" w:rsidRDefault="00C45570"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We have been working to free additional spectrum for unlicensed use in 5 GHz.</w:t>
      </w:r>
    </w:p>
    <w:p w:rsidR="00F25E26" w:rsidRDefault="00F25E26" w:rsidP="00F25E26">
      <w:pPr>
        <w:pStyle w:val="PlainText"/>
        <w:tabs>
          <w:tab w:val="left" w:pos="2003"/>
        </w:tabs>
        <w:rPr>
          <w:rFonts w:ascii="Times New Roman" w:hAnsi="Times New Roman" w:cs="Times New Roman"/>
          <w:szCs w:val="22"/>
        </w:rPr>
      </w:pPr>
    </w:p>
    <w:p w:rsidR="00F25E26" w:rsidRDefault="00C45570"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 xml:space="preserve">We </w:t>
      </w:r>
      <w:r w:rsidR="00CC6764" w:rsidRPr="00F25E26">
        <w:rPr>
          <w:rFonts w:ascii="Times New Roman" w:hAnsi="Times New Roman" w:cs="Times New Roman"/>
          <w:szCs w:val="22"/>
        </w:rPr>
        <w:t xml:space="preserve">also </w:t>
      </w:r>
      <w:r w:rsidRPr="00F25E26">
        <w:rPr>
          <w:rFonts w:ascii="Times New Roman" w:hAnsi="Times New Roman" w:cs="Times New Roman"/>
          <w:szCs w:val="22"/>
        </w:rPr>
        <w:t>have an open proceeding on a new and innovative approach to licensing and spectrum access across 100 megahertz in the 3.5 GHz band.</w:t>
      </w:r>
      <w:r w:rsidR="0095340A" w:rsidRPr="00F25E26">
        <w:rPr>
          <w:rFonts w:ascii="Times New Roman" w:hAnsi="Times New Roman" w:cs="Times New Roman"/>
          <w:szCs w:val="22"/>
        </w:rPr>
        <w:t xml:space="preserve"> That rulemaking sets out a model for intensive sharing between new and incumbent users in a manner that will maximize efficiency and promote liquidity.</w:t>
      </w:r>
    </w:p>
    <w:p w:rsidR="00F25E26" w:rsidRDefault="00F25E26" w:rsidP="00F25E26">
      <w:pPr>
        <w:pStyle w:val="PlainText"/>
        <w:tabs>
          <w:tab w:val="left" w:pos="2003"/>
        </w:tabs>
        <w:rPr>
          <w:rFonts w:ascii="Times New Roman" w:hAnsi="Times New Roman" w:cs="Times New Roman"/>
          <w:szCs w:val="22"/>
        </w:rPr>
      </w:pPr>
    </w:p>
    <w:p w:rsidR="00F25E26" w:rsidRDefault="00836F4F"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 xml:space="preserve">I recall sitting at a GSMA board meeting shortly after spectrum sharing had become a policy proposal in the U.S. The opposition to such a concept was loud and vociferous. I am glad that initial intemperate reaction has subsided. The fact of the matter is spectrum is finite, and we must wean ourselves of analog era spectrum if we are to realize the promise of the digital future. </w:t>
      </w:r>
    </w:p>
    <w:p w:rsidR="00F25E26" w:rsidRDefault="00F25E26" w:rsidP="00F25E26">
      <w:pPr>
        <w:pStyle w:val="PlainText"/>
        <w:tabs>
          <w:tab w:val="left" w:pos="2003"/>
        </w:tabs>
        <w:rPr>
          <w:rFonts w:ascii="Times New Roman" w:hAnsi="Times New Roman" w:cs="Times New Roman"/>
          <w:szCs w:val="22"/>
        </w:rPr>
      </w:pPr>
    </w:p>
    <w:p w:rsidR="00F25E26" w:rsidRDefault="00C45570"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Of course, identifying new “clean” spectrum will continue to be important, but we are</w:t>
      </w:r>
      <w:r w:rsidR="00836F4F" w:rsidRPr="00F25E26">
        <w:rPr>
          <w:rFonts w:ascii="Times New Roman" w:hAnsi="Times New Roman" w:cs="Times New Roman"/>
          <w:szCs w:val="22"/>
        </w:rPr>
        <w:t xml:space="preserve"> </w:t>
      </w:r>
      <w:r w:rsidRPr="00F25E26">
        <w:rPr>
          <w:rFonts w:ascii="Times New Roman" w:hAnsi="Times New Roman" w:cs="Times New Roman"/>
          <w:szCs w:val="22"/>
        </w:rPr>
        <w:t>living in a new era of sharing with respect to licensed spectrum uses.</w:t>
      </w:r>
    </w:p>
    <w:p w:rsidR="00F25E26" w:rsidRDefault="00F25E26" w:rsidP="00F25E26">
      <w:pPr>
        <w:pStyle w:val="PlainText"/>
        <w:tabs>
          <w:tab w:val="left" w:pos="2003"/>
        </w:tabs>
        <w:rPr>
          <w:rFonts w:ascii="Times New Roman" w:hAnsi="Times New Roman" w:cs="Times New Roman"/>
          <w:szCs w:val="22"/>
        </w:rPr>
      </w:pPr>
    </w:p>
    <w:p w:rsidR="00F25E26" w:rsidRDefault="00C45570"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Our rulemaking</w:t>
      </w:r>
      <w:r w:rsidR="00836F4F" w:rsidRPr="00F25E26">
        <w:rPr>
          <w:rFonts w:ascii="Times New Roman" w:hAnsi="Times New Roman" w:cs="Times New Roman"/>
          <w:szCs w:val="22"/>
        </w:rPr>
        <w:t xml:space="preserve"> for the band known as AWS-3</w:t>
      </w:r>
      <w:r w:rsidRPr="00F25E26">
        <w:rPr>
          <w:rFonts w:ascii="Times New Roman" w:hAnsi="Times New Roman" w:cs="Times New Roman"/>
          <w:szCs w:val="22"/>
        </w:rPr>
        <w:t xml:space="preserve"> represents an opportunity to free new spectrum for flexible use wireless service, including commercial wireless services, while facilitating a coordinated approach to sharing with incumbent federal users.</w:t>
      </w:r>
    </w:p>
    <w:p w:rsidR="00F25E26" w:rsidRDefault="00F25E26" w:rsidP="00F25E26">
      <w:pPr>
        <w:pStyle w:val="PlainText"/>
        <w:tabs>
          <w:tab w:val="left" w:pos="2003"/>
        </w:tabs>
        <w:rPr>
          <w:rFonts w:ascii="Times New Roman" w:hAnsi="Times New Roman" w:cs="Times New Roman"/>
          <w:szCs w:val="22"/>
        </w:rPr>
      </w:pPr>
    </w:p>
    <w:p w:rsidR="00F25E26" w:rsidRDefault="00C45570"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We will also need to find new ways to make use of new spectrum possibilities, including high-frequency spectrum that may become usable due to technological advances.</w:t>
      </w:r>
    </w:p>
    <w:p w:rsidR="00F25E26" w:rsidRDefault="00F25E26" w:rsidP="00F25E26">
      <w:pPr>
        <w:pStyle w:val="PlainText"/>
        <w:tabs>
          <w:tab w:val="left" w:pos="2003"/>
        </w:tabs>
        <w:rPr>
          <w:rFonts w:ascii="Times New Roman" w:hAnsi="Times New Roman" w:cs="Times New Roman"/>
          <w:szCs w:val="22"/>
        </w:rPr>
      </w:pPr>
    </w:p>
    <w:p w:rsidR="00F25E26" w:rsidRDefault="00C45570"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 xml:space="preserve">Efforts to use spectrum </w:t>
      </w:r>
      <w:r w:rsidR="00836F4F" w:rsidRPr="00F25E26">
        <w:rPr>
          <w:rFonts w:ascii="Times New Roman" w:hAnsi="Times New Roman" w:cs="Times New Roman"/>
          <w:szCs w:val="22"/>
        </w:rPr>
        <w:t>more</w:t>
      </w:r>
      <w:r w:rsidRPr="00F25E26">
        <w:rPr>
          <w:rFonts w:ascii="Times New Roman" w:hAnsi="Times New Roman" w:cs="Times New Roman"/>
          <w:szCs w:val="22"/>
        </w:rPr>
        <w:t xml:space="preserve"> efficiently will also play a key role.  </w:t>
      </w:r>
    </w:p>
    <w:p w:rsidR="00F25E26" w:rsidRDefault="00F25E26" w:rsidP="00F25E26">
      <w:pPr>
        <w:pStyle w:val="PlainText"/>
        <w:tabs>
          <w:tab w:val="left" w:pos="2003"/>
        </w:tabs>
        <w:rPr>
          <w:rFonts w:ascii="Times New Roman" w:hAnsi="Times New Roman" w:cs="Times New Roman"/>
          <w:szCs w:val="22"/>
        </w:rPr>
      </w:pPr>
    </w:p>
    <w:p w:rsidR="00F25E26" w:rsidRDefault="00836F4F"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 xml:space="preserve">But </w:t>
      </w:r>
      <w:r w:rsidR="00C45570" w:rsidRPr="00F25E26">
        <w:rPr>
          <w:rFonts w:ascii="Times New Roman" w:hAnsi="Times New Roman" w:cs="Times New Roman"/>
          <w:szCs w:val="22"/>
        </w:rPr>
        <w:t>the bottom line</w:t>
      </w:r>
      <w:r w:rsidRPr="00F25E26">
        <w:rPr>
          <w:rFonts w:ascii="Times New Roman" w:hAnsi="Times New Roman" w:cs="Times New Roman"/>
          <w:szCs w:val="22"/>
        </w:rPr>
        <w:t xml:space="preserve"> is rooted in Mark Twain’s observation about real estate – that they aren’t making any more, and e</w:t>
      </w:r>
      <w:r w:rsidR="00C45570" w:rsidRPr="00F25E26">
        <w:rPr>
          <w:rFonts w:ascii="Times New Roman" w:hAnsi="Times New Roman" w:cs="Times New Roman"/>
          <w:szCs w:val="22"/>
        </w:rPr>
        <w:t>veryone will need to continue to think creatively to meet the</w:t>
      </w:r>
      <w:r w:rsidRPr="00F25E26">
        <w:rPr>
          <w:rFonts w:ascii="Times New Roman" w:hAnsi="Times New Roman" w:cs="Times New Roman"/>
          <w:szCs w:val="22"/>
        </w:rPr>
        <w:t xml:space="preserve"> world</w:t>
      </w:r>
      <w:r w:rsidR="00C45570" w:rsidRPr="00F25E26">
        <w:rPr>
          <w:rFonts w:ascii="Times New Roman" w:hAnsi="Times New Roman" w:cs="Times New Roman"/>
          <w:szCs w:val="22"/>
        </w:rPr>
        <w:t>’s spectrum needs.</w:t>
      </w:r>
    </w:p>
    <w:p w:rsidR="00F25E26" w:rsidRDefault="00F25E26" w:rsidP="00F25E26">
      <w:pPr>
        <w:pStyle w:val="PlainText"/>
        <w:tabs>
          <w:tab w:val="left" w:pos="2003"/>
        </w:tabs>
        <w:rPr>
          <w:rFonts w:ascii="Times New Roman" w:hAnsi="Times New Roman" w:cs="Times New Roman"/>
          <w:szCs w:val="22"/>
        </w:rPr>
      </w:pPr>
    </w:p>
    <w:p w:rsidR="00836F4F" w:rsidRPr="00F25E26" w:rsidRDefault="00836F4F" w:rsidP="00F25E26">
      <w:pPr>
        <w:pStyle w:val="PlainText"/>
        <w:tabs>
          <w:tab w:val="left" w:pos="2003"/>
        </w:tabs>
        <w:rPr>
          <w:rFonts w:ascii="Times New Roman" w:hAnsi="Times New Roman" w:cs="Times New Roman"/>
          <w:szCs w:val="22"/>
        </w:rPr>
      </w:pPr>
      <w:r w:rsidRPr="00F25E26">
        <w:rPr>
          <w:rFonts w:ascii="Times New Roman" w:hAnsi="Times New Roman" w:cs="Times New Roman"/>
          <w:szCs w:val="22"/>
        </w:rPr>
        <w:t xml:space="preserve">Thank you. </w:t>
      </w:r>
    </w:p>
    <w:p w:rsidR="00947780" w:rsidRPr="00F25E26" w:rsidRDefault="00947780" w:rsidP="00F25E26">
      <w:pPr>
        <w:spacing w:after="0" w:line="240" w:lineRule="auto"/>
        <w:rPr>
          <w:rFonts w:ascii="Times New Roman" w:hAnsi="Times New Roman" w:cs="Times New Roman"/>
        </w:rPr>
      </w:pPr>
    </w:p>
    <w:sectPr w:rsidR="00947780" w:rsidRPr="00F25E26" w:rsidSect="009354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37" w:rsidRDefault="00670D37" w:rsidP="00670D37">
      <w:pPr>
        <w:spacing w:after="0" w:line="240" w:lineRule="auto"/>
      </w:pPr>
      <w:r>
        <w:separator/>
      </w:r>
    </w:p>
  </w:endnote>
  <w:endnote w:type="continuationSeparator" w:id="0">
    <w:p w:rsidR="00670D37" w:rsidRDefault="00670D37" w:rsidP="006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37" w:rsidRDefault="00670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37" w:rsidRDefault="00670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37" w:rsidRDefault="0067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37" w:rsidRDefault="00670D37" w:rsidP="00670D37">
      <w:pPr>
        <w:spacing w:after="0" w:line="240" w:lineRule="auto"/>
      </w:pPr>
      <w:r>
        <w:separator/>
      </w:r>
    </w:p>
  </w:footnote>
  <w:footnote w:type="continuationSeparator" w:id="0">
    <w:p w:rsidR="00670D37" w:rsidRDefault="00670D37" w:rsidP="0067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37" w:rsidRDefault="00670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37" w:rsidRDefault="00670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37" w:rsidRDefault="00670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B1"/>
    <w:multiLevelType w:val="hybridMultilevel"/>
    <w:tmpl w:val="57B4EC5E"/>
    <w:lvl w:ilvl="0" w:tplc="19CC10F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45843E8"/>
    <w:multiLevelType w:val="hybridMultilevel"/>
    <w:tmpl w:val="8F121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93F5A09"/>
    <w:multiLevelType w:val="hybridMultilevel"/>
    <w:tmpl w:val="EE2A3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EA"/>
    <w:rsid w:val="00010C76"/>
    <w:rsid w:val="00017C53"/>
    <w:rsid w:val="00054D5A"/>
    <w:rsid w:val="0006651D"/>
    <w:rsid w:val="000D737F"/>
    <w:rsid w:val="000F2F44"/>
    <w:rsid w:val="000F6FB5"/>
    <w:rsid w:val="0011727F"/>
    <w:rsid w:val="001D7B19"/>
    <w:rsid w:val="001E7E72"/>
    <w:rsid w:val="00203C6B"/>
    <w:rsid w:val="00210930"/>
    <w:rsid w:val="0025033A"/>
    <w:rsid w:val="002512BE"/>
    <w:rsid w:val="00261AD9"/>
    <w:rsid w:val="00291D92"/>
    <w:rsid w:val="003B0243"/>
    <w:rsid w:val="003B3B7B"/>
    <w:rsid w:val="00421D4E"/>
    <w:rsid w:val="00446FC2"/>
    <w:rsid w:val="00524817"/>
    <w:rsid w:val="00567EB7"/>
    <w:rsid w:val="0057099A"/>
    <w:rsid w:val="00573820"/>
    <w:rsid w:val="00577105"/>
    <w:rsid w:val="006069D9"/>
    <w:rsid w:val="00623AF0"/>
    <w:rsid w:val="0065618E"/>
    <w:rsid w:val="00670D37"/>
    <w:rsid w:val="00702A15"/>
    <w:rsid w:val="00763D5F"/>
    <w:rsid w:val="007978E7"/>
    <w:rsid w:val="007A0EDA"/>
    <w:rsid w:val="007A4A18"/>
    <w:rsid w:val="007C6CF3"/>
    <w:rsid w:val="007C6D9E"/>
    <w:rsid w:val="008023E3"/>
    <w:rsid w:val="00817203"/>
    <w:rsid w:val="00835AE9"/>
    <w:rsid w:val="00836F4F"/>
    <w:rsid w:val="00877EBE"/>
    <w:rsid w:val="008D286C"/>
    <w:rsid w:val="00922D30"/>
    <w:rsid w:val="009250AB"/>
    <w:rsid w:val="00935408"/>
    <w:rsid w:val="00940FE4"/>
    <w:rsid w:val="00947780"/>
    <w:rsid w:val="0095340A"/>
    <w:rsid w:val="00A135DD"/>
    <w:rsid w:val="00A244BC"/>
    <w:rsid w:val="00AA4331"/>
    <w:rsid w:val="00AC56E0"/>
    <w:rsid w:val="00B56C03"/>
    <w:rsid w:val="00B630EA"/>
    <w:rsid w:val="00B65158"/>
    <w:rsid w:val="00B8332F"/>
    <w:rsid w:val="00C4265D"/>
    <w:rsid w:val="00C45570"/>
    <w:rsid w:val="00C670F2"/>
    <w:rsid w:val="00CC6764"/>
    <w:rsid w:val="00CF1650"/>
    <w:rsid w:val="00CF4403"/>
    <w:rsid w:val="00CF7330"/>
    <w:rsid w:val="00D078D1"/>
    <w:rsid w:val="00D70668"/>
    <w:rsid w:val="00D76047"/>
    <w:rsid w:val="00D94D17"/>
    <w:rsid w:val="00E04022"/>
    <w:rsid w:val="00E15BEA"/>
    <w:rsid w:val="00E77ACC"/>
    <w:rsid w:val="00E8448C"/>
    <w:rsid w:val="00EB1A59"/>
    <w:rsid w:val="00EE40CF"/>
    <w:rsid w:val="00F158EB"/>
    <w:rsid w:val="00F25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80"/>
    <w:pPr>
      <w:ind w:left="720"/>
      <w:contextualSpacing/>
    </w:pPr>
  </w:style>
  <w:style w:type="paragraph" w:customStyle="1" w:styleId="Body1">
    <w:name w:val="Body 1"/>
    <w:rsid w:val="0006651D"/>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87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BE"/>
    <w:rPr>
      <w:rFonts w:ascii="Tahoma" w:hAnsi="Tahoma" w:cs="Tahoma"/>
      <w:sz w:val="16"/>
      <w:szCs w:val="16"/>
    </w:rPr>
  </w:style>
  <w:style w:type="paragraph" w:styleId="PlainText">
    <w:name w:val="Plain Text"/>
    <w:basedOn w:val="Normal"/>
    <w:link w:val="PlainTextChar"/>
    <w:uiPriority w:val="99"/>
    <w:unhideWhenUsed/>
    <w:rsid w:val="0025033A"/>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rsid w:val="0025033A"/>
    <w:rPr>
      <w:rFonts w:ascii="Calibri" w:eastAsiaTheme="minorEastAsia" w:hAnsi="Calibri"/>
      <w:szCs w:val="21"/>
    </w:rPr>
  </w:style>
  <w:style w:type="paragraph" w:styleId="Header">
    <w:name w:val="header"/>
    <w:basedOn w:val="Normal"/>
    <w:link w:val="HeaderChar"/>
    <w:uiPriority w:val="99"/>
    <w:unhideWhenUsed/>
    <w:rsid w:val="0067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37"/>
  </w:style>
  <w:style w:type="paragraph" w:styleId="Footer">
    <w:name w:val="footer"/>
    <w:basedOn w:val="Normal"/>
    <w:link w:val="FooterChar"/>
    <w:uiPriority w:val="99"/>
    <w:unhideWhenUsed/>
    <w:rsid w:val="0067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80"/>
    <w:pPr>
      <w:ind w:left="720"/>
      <w:contextualSpacing/>
    </w:pPr>
  </w:style>
  <w:style w:type="paragraph" w:customStyle="1" w:styleId="Body1">
    <w:name w:val="Body 1"/>
    <w:rsid w:val="0006651D"/>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87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BE"/>
    <w:rPr>
      <w:rFonts w:ascii="Tahoma" w:hAnsi="Tahoma" w:cs="Tahoma"/>
      <w:sz w:val="16"/>
      <w:szCs w:val="16"/>
    </w:rPr>
  </w:style>
  <w:style w:type="paragraph" w:styleId="PlainText">
    <w:name w:val="Plain Text"/>
    <w:basedOn w:val="Normal"/>
    <w:link w:val="PlainTextChar"/>
    <w:uiPriority w:val="99"/>
    <w:unhideWhenUsed/>
    <w:rsid w:val="0025033A"/>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rsid w:val="0025033A"/>
    <w:rPr>
      <w:rFonts w:ascii="Calibri" w:eastAsiaTheme="minorEastAsia" w:hAnsi="Calibri"/>
      <w:szCs w:val="21"/>
    </w:rPr>
  </w:style>
  <w:style w:type="paragraph" w:styleId="Header">
    <w:name w:val="header"/>
    <w:basedOn w:val="Normal"/>
    <w:link w:val="HeaderChar"/>
    <w:uiPriority w:val="99"/>
    <w:unhideWhenUsed/>
    <w:rsid w:val="0067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37"/>
  </w:style>
  <w:style w:type="paragraph" w:styleId="Footer">
    <w:name w:val="footer"/>
    <w:basedOn w:val="Normal"/>
    <w:link w:val="FooterChar"/>
    <w:uiPriority w:val="99"/>
    <w:unhideWhenUsed/>
    <w:rsid w:val="0067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8505</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2014-02-24T23:10:00Z</cp:lastPrinted>
  <dcterms:created xsi:type="dcterms:W3CDTF">2014-02-25T01:05:00Z</dcterms:created>
  <dcterms:modified xsi:type="dcterms:W3CDTF">2014-02-25T01:05:00Z</dcterms:modified>
  <cp:category> </cp:category>
  <cp:contentStatus> </cp:contentStatus>
</cp:coreProperties>
</file>