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F6" w:rsidRDefault="005E2FE4" w:rsidP="005E2FE4">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5E2FE4" w:rsidRDefault="005E2FE4" w:rsidP="005E2FE4">
      <w:pPr>
        <w:spacing w:line="240" w:lineRule="auto"/>
        <w:jc w:val="center"/>
        <w:rPr>
          <w:rFonts w:ascii="Times New Roman" w:hAnsi="Times New Roman" w:cs="Times New Roman"/>
          <w:b/>
          <w:sz w:val="24"/>
          <w:szCs w:val="24"/>
        </w:rPr>
      </w:pPr>
    </w:p>
    <w:p w:rsidR="005E2FE4" w:rsidRDefault="005E2FE4" w:rsidP="005E2FE4">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Incentive Auction Task Force Presentation </w:t>
      </w:r>
      <w:r>
        <w:rPr>
          <w:rFonts w:ascii="Times New Roman" w:hAnsi="Times New Roman" w:cs="Times New Roman"/>
          <w:sz w:val="24"/>
          <w:szCs w:val="24"/>
        </w:rPr>
        <w:t>(January 30, 2014)</w:t>
      </w:r>
    </w:p>
    <w:p w:rsidR="005E2FE4" w:rsidRDefault="005E2FE4" w:rsidP="005E2FE4">
      <w:pPr>
        <w:spacing w:line="240" w:lineRule="auto"/>
        <w:rPr>
          <w:rFonts w:ascii="Times New Roman" w:hAnsi="Times New Roman" w:cs="Times New Roman"/>
          <w:sz w:val="24"/>
          <w:szCs w:val="24"/>
        </w:rPr>
      </w:pPr>
    </w:p>
    <w:p w:rsidR="005E2FE4" w:rsidRDefault="005E2FE4" w:rsidP="005E2FE4">
      <w:pPr>
        <w:spacing w:line="240" w:lineRule="auto"/>
        <w:rPr>
          <w:rFonts w:ascii="Times New Roman" w:hAnsi="Times New Roman" w:cs="Times New Roman"/>
          <w:sz w:val="24"/>
          <w:szCs w:val="24"/>
        </w:rPr>
      </w:pPr>
      <w:r>
        <w:rPr>
          <w:rFonts w:ascii="Times New Roman" w:hAnsi="Times New Roman" w:cs="Times New Roman"/>
          <w:sz w:val="24"/>
          <w:szCs w:val="24"/>
        </w:rPr>
        <w:tab/>
        <w:t>Like my colleagues, I was privileged to be able to attend the Consumer Electron</w:t>
      </w:r>
      <w:r w:rsidR="007C7BE4">
        <w:rPr>
          <w:rFonts w:ascii="Times New Roman" w:hAnsi="Times New Roman" w:cs="Times New Roman"/>
          <w:sz w:val="24"/>
          <w:szCs w:val="24"/>
        </w:rPr>
        <w:t xml:space="preserve">ics Show earlier this month.  It’s a </w:t>
      </w:r>
      <w:r>
        <w:rPr>
          <w:rFonts w:ascii="Times New Roman" w:hAnsi="Times New Roman" w:cs="Times New Roman"/>
          <w:sz w:val="24"/>
          <w:szCs w:val="24"/>
        </w:rPr>
        <w:t xml:space="preserve">gadget geek heaven.  </w:t>
      </w:r>
      <w:r w:rsidR="00E103FE">
        <w:rPr>
          <w:rFonts w:ascii="Times New Roman" w:hAnsi="Times New Roman" w:cs="Times New Roman"/>
          <w:sz w:val="24"/>
          <w:szCs w:val="24"/>
        </w:rPr>
        <w:t xml:space="preserve">I saw so many </w:t>
      </w:r>
      <w:r w:rsidR="007C7BE4">
        <w:rPr>
          <w:rFonts w:ascii="Times New Roman" w:hAnsi="Times New Roman" w:cs="Times New Roman"/>
          <w:sz w:val="24"/>
          <w:szCs w:val="24"/>
        </w:rPr>
        <w:t>glassy screens</w:t>
      </w:r>
      <w:r>
        <w:rPr>
          <w:rFonts w:ascii="Times New Roman" w:hAnsi="Times New Roman" w:cs="Times New Roman"/>
          <w:sz w:val="24"/>
          <w:szCs w:val="24"/>
        </w:rPr>
        <w:t>, innovative applications, and cloud-based co</w:t>
      </w:r>
      <w:r w:rsidR="00D74F80">
        <w:rPr>
          <w:rFonts w:ascii="Times New Roman" w:hAnsi="Times New Roman" w:cs="Times New Roman"/>
          <w:sz w:val="24"/>
          <w:szCs w:val="24"/>
        </w:rPr>
        <w:t xml:space="preserve">ncepts.  But </w:t>
      </w:r>
      <w:r w:rsidR="00E103FE">
        <w:rPr>
          <w:rFonts w:ascii="Times New Roman" w:hAnsi="Times New Roman" w:cs="Times New Roman"/>
          <w:sz w:val="24"/>
          <w:szCs w:val="24"/>
        </w:rPr>
        <w:t xml:space="preserve">what struck me most </w:t>
      </w:r>
      <w:r w:rsidR="00D74F80">
        <w:rPr>
          <w:rFonts w:ascii="Times New Roman" w:hAnsi="Times New Roman" w:cs="Times New Roman"/>
          <w:sz w:val="24"/>
          <w:szCs w:val="24"/>
        </w:rPr>
        <w:t>was the talk.  E</w:t>
      </w:r>
      <w:r>
        <w:rPr>
          <w:rFonts w:ascii="Times New Roman" w:hAnsi="Times New Roman" w:cs="Times New Roman"/>
          <w:sz w:val="24"/>
          <w:szCs w:val="24"/>
        </w:rPr>
        <w:t xml:space="preserve">verywhere </w:t>
      </w:r>
      <w:r w:rsidR="00EC77F6">
        <w:rPr>
          <w:rFonts w:ascii="Times New Roman" w:hAnsi="Times New Roman" w:cs="Times New Roman"/>
          <w:sz w:val="24"/>
          <w:szCs w:val="24"/>
        </w:rPr>
        <w:t xml:space="preserve">I heard mobile, mobile, mobile.  For me, </w:t>
      </w:r>
      <w:r>
        <w:rPr>
          <w:rFonts w:ascii="Times New Roman" w:hAnsi="Times New Roman" w:cs="Times New Roman"/>
          <w:sz w:val="24"/>
          <w:szCs w:val="24"/>
        </w:rPr>
        <w:t xml:space="preserve">that means spectrum, spectrum, spectrum.  </w:t>
      </w:r>
    </w:p>
    <w:p w:rsidR="005C1E14" w:rsidRDefault="005C1E14" w:rsidP="005E2FE4">
      <w:pPr>
        <w:spacing w:line="240" w:lineRule="auto"/>
        <w:rPr>
          <w:rFonts w:ascii="Times New Roman" w:hAnsi="Times New Roman" w:cs="Times New Roman"/>
          <w:sz w:val="24"/>
          <w:szCs w:val="24"/>
        </w:rPr>
      </w:pPr>
    </w:p>
    <w:p w:rsidR="00790CCE" w:rsidRDefault="005C1E14" w:rsidP="005E2FE4">
      <w:pPr>
        <w:spacing w:line="240" w:lineRule="auto"/>
        <w:rPr>
          <w:rFonts w:ascii="Times New Roman" w:hAnsi="Times New Roman" w:cs="Times New Roman"/>
          <w:sz w:val="24"/>
          <w:szCs w:val="24"/>
        </w:rPr>
      </w:pPr>
      <w:r>
        <w:rPr>
          <w:rFonts w:ascii="Times New Roman" w:hAnsi="Times New Roman" w:cs="Times New Roman"/>
          <w:sz w:val="24"/>
          <w:szCs w:val="24"/>
        </w:rPr>
        <w:tab/>
        <w:t>Spectrum is t</w:t>
      </w:r>
      <w:r w:rsidR="00EC77F6">
        <w:rPr>
          <w:rFonts w:ascii="Times New Roman" w:hAnsi="Times New Roman" w:cs="Times New Roman"/>
          <w:sz w:val="24"/>
          <w:szCs w:val="24"/>
        </w:rPr>
        <w:t>he consummate scarce resource.  We are not in the business</w:t>
      </w:r>
      <w:r w:rsidR="00616873">
        <w:rPr>
          <w:rFonts w:ascii="Times New Roman" w:hAnsi="Times New Roman" w:cs="Times New Roman"/>
          <w:sz w:val="24"/>
          <w:szCs w:val="24"/>
        </w:rPr>
        <w:t xml:space="preserve"> of making more.  But to meet the demands of the new mobile economy, we are in </w:t>
      </w:r>
      <w:r w:rsidR="00EC77F6">
        <w:rPr>
          <w:rFonts w:ascii="Times New Roman" w:hAnsi="Times New Roman" w:cs="Times New Roman"/>
          <w:sz w:val="24"/>
          <w:szCs w:val="24"/>
        </w:rPr>
        <w:t xml:space="preserve">the business of using what we have more efficiently.  That is why the wireless auctions this agency conducts are so important.  That is why the incentive auctions </w:t>
      </w:r>
      <w:r w:rsidR="00522655">
        <w:rPr>
          <w:rFonts w:ascii="Times New Roman" w:hAnsi="Times New Roman" w:cs="Times New Roman"/>
          <w:sz w:val="24"/>
          <w:szCs w:val="24"/>
        </w:rPr>
        <w:t>we will conduct are especially critical</w:t>
      </w:r>
      <w:r w:rsidR="00EC77F6">
        <w:rPr>
          <w:rFonts w:ascii="Times New Roman" w:hAnsi="Times New Roman" w:cs="Times New Roman"/>
          <w:sz w:val="24"/>
          <w:szCs w:val="24"/>
        </w:rPr>
        <w:t xml:space="preserve">.  </w:t>
      </w:r>
      <w:r w:rsidR="000277FD">
        <w:rPr>
          <w:rFonts w:ascii="Times New Roman" w:hAnsi="Times New Roman" w:cs="Times New Roman"/>
          <w:sz w:val="24"/>
          <w:szCs w:val="24"/>
        </w:rPr>
        <w:t xml:space="preserve">If we get them right, we will demonstrate to the world that there are novel ways to reclaim spectrum and repurpose old airwaves for new mobile broadband use.  That is exciting—and terribly complicated.  </w:t>
      </w:r>
      <w:r w:rsidR="00790CCE">
        <w:rPr>
          <w:rFonts w:ascii="Times New Roman" w:hAnsi="Times New Roman" w:cs="Times New Roman"/>
          <w:sz w:val="24"/>
          <w:szCs w:val="24"/>
        </w:rPr>
        <w:t xml:space="preserve"> </w:t>
      </w:r>
    </w:p>
    <w:p w:rsidR="00D965D9" w:rsidRDefault="00D965D9" w:rsidP="005E2FE4">
      <w:pPr>
        <w:spacing w:line="240" w:lineRule="auto"/>
        <w:rPr>
          <w:rFonts w:ascii="Times New Roman" w:hAnsi="Times New Roman" w:cs="Times New Roman"/>
          <w:sz w:val="24"/>
          <w:szCs w:val="24"/>
        </w:rPr>
      </w:pPr>
    </w:p>
    <w:p w:rsidR="00D965D9" w:rsidRDefault="00D965D9" w:rsidP="005E2FE4">
      <w:pPr>
        <w:spacing w:line="240" w:lineRule="auto"/>
        <w:rPr>
          <w:rFonts w:ascii="Times New Roman" w:hAnsi="Times New Roman" w:cs="Times New Roman"/>
          <w:sz w:val="24"/>
          <w:szCs w:val="24"/>
        </w:rPr>
      </w:pPr>
      <w:r>
        <w:rPr>
          <w:rFonts w:ascii="Times New Roman" w:hAnsi="Times New Roman" w:cs="Times New Roman"/>
          <w:sz w:val="24"/>
          <w:szCs w:val="24"/>
        </w:rPr>
        <w:tab/>
      </w:r>
      <w:r w:rsidR="00F605F0">
        <w:rPr>
          <w:rFonts w:ascii="Times New Roman" w:hAnsi="Times New Roman" w:cs="Times New Roman"/>
          <w:sz w:val="24"/>
          <w:szCs w:val="24"/>
        </w:rPr>
        <w:t>So it is a good thing that we</w:t>
      </w:r>
      <w:r>
        <w:rPr>
          <w:rFonts w:ascii="Times New Roman" w:hAnsi="Times New Roman" w:cs="Times New Roman"/>
          <w:sz w:val="24"/>
          <w:szCs w:val="24"/>
        </w:rPr>
        <w:t xml:space="preserve"> have an extraordinary team assembled to do this job.  </w:t>
      </w:r>
      <w:r w:rsidR="00F605F0">
        <w:rPr>
          <w:rFonts w:ascii="Times New Roman" w:hAnsi="Times New Roman" w:cs="Times New Roman"/>
          <w:sz w:val="24"/>
          <w:szCs w:val="24"/>
        </w:rPr>
        <w:t xml:space="preserve">During the team’s last presentation this past summer, I </w:t>
      </w:r>
      <w:r w:rsidR="0076374A">
        <w:rPr>
          <w:rFonts w:ascii="Times New Roman" w:hAnsi="Times New Roman" w:cs="Times New Roman"/>
          <w:sz w:val="24"/>
          <w:szCs w:val="24"/>
        </w:rPr>
        <w:t>described two</w:t>
      </w:r>
      <w:r w:rsidR="00F605F0">
        <w:rPr>
          <w:rFonts w:ascii="Times New Roman" w:hAnsi="Times New Roman" w:cs="Times New Roman"/>
          <w:sz w:val="24"/>
          <w:szCs w:val="24"/>
        </w:rPr>
        <w:t xml:space="preserve"> objectives </w:t>
      </w:r>
      <w:r w:rsidR="00EE4BF3">
        <w:rPr>
          <w:rFonts w:ascii="Times New Roman" w:hAnsi="Times New Roman" w:cs="Times New Roman"/>
          <w:sz w:val="24"/>
          <w:szCs w:val="24"/>
        </w:rPr>
        <w:t xml:space="preserve">that are essential </w:t>
      </w:r>
      <w:r w:rsidR="00F605F0">
        <w:rPr>
          <w:rFonts w:ascii="Times New Roman" w:hAnsi="Times New Roman" w:cs="Times New Roman"/>
          <w:sz w:val="24"/>
          <w:szCs w:val="24"/>
        </w:rPr>
        <w:t xml:space="preserve">for successful incentive auctions.  I think today’s presentation is evidence that we have made significant progress on both fronts.  </w:t>
      </w:r>
    </w:p>
    <w:p w:rsidR="00F605F0" w:rsidRDefault="00F605F0" w:rsidP="005E2FE4">
      <w:pPr>
        <w:spacing w:line="240" w:lineRule="auto"/>
        <w:rPr>
          <w:rFonts w:ascii="Times New Roman" w:hAnsi="Times New Roman" w:cs="Times New Roman"/>
          <w:sz w:val="24"/>
          <w:szCs w:val="24"/>
        </w:rPr>
      </w:pPr>
    </w:p>
    <w:p w:rsidR="00EE4BF3" w:rsidRDefault="00F605F0" w:rsidP="005E2FE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First, transparency.  </w:t>
      </w:r>
      <w:r w:rsidR="00EE4BF3">
        <w:rPr>
          <w:rFonts w:ascii="Times New Roman" w:hAnsi="Times New Roman" w:cs="Times New Roman"/>
          <w:sz w:val="24"/>
          <w:szCs w:val="24"/>
        </w:rPr>
        <w:t xml:space="preserve">The virtuous efforts of our auction experts will not matter if their good work is held in obscurity.  So the </w:t>
      </w:r>
      <w:r w:rsidR="000277FD">
        <w:rPr>
          <w:rFonts w:ascii="Times New Roman" w:hAnsi="Times New Roman" w:cs="Times New Roman"/>
          <w:sz w:val="24"/>
          <w:szCs w:val="24"/>
        </w:rPr>
        <w:t>roadmap</w:t>
      </w:r>
      <w:r w:rsidR="00EE4BF3">
        <w:rPr>
          <w:rFonts w:ascii="Times New Roman" w:hAnsi="Times New Roman" w:cs="Times New Roman"/>
          <w:sz w:val="24"/>
          <w:szCs w:val="24"/>
        </w:rPr>
        <w:t xml:space="preserve"> we have here will help provide guidance—about what decisions have been made and what decisions remain.  </w:t>
      </w:r>
      <w:r w:rsidR="000277FD">
        <w:rPr>
          <w:rFonts w:ascii="Times New Roman" w:hAnsi="Times New Roman" w:cs="Times New Roman"/>
          <w:sz w:val="24"/>
          <w:szCs w:val="24"/>
        </w:rPr>
        <w:t>Going forward we need to make our calendar clear</w:t>
      </w:r>
      <w:r w:rsidR="0076374A">
        <w:rPr>
          <w:rFonts w:ascii="Times New Roman" w:hAnsi="Times New Roman" w:cs="Times New Roman"/>
          <w:sz w:val="24"/>
          <w:szCs w:val="24"/>
        </w:rPr>
        <w:t xml:space="preserve">.  </w:t>
      </w:r>
      <w:r w:rsidR="00362782">
        <w:rPr>
          <w:rFonts w:ascii="Times New Roman" w:hAnsi="Times New Roman" w:cs="Times New Roman"/>
          <w:sz w:val="24"/>
          <w:szCs w:val="24"/>
        </w:rPr>
        <w:t>Milestones</w:t>
      </w:r>
      <w:r w:rsidR="00790CCE">
        <w:rPr>
          <w:rFonts w:ascii="Times New Roman" w:hAnsi="Times New Roman" w:cs="Times New Roman"/>
          <w:sz w:val="24"/>
          <w:szCs w:val="24"/>
        </w:rPr>
        <w:t xml:space="preserve"> demonstrate progress and increase trust in our process.</w:t>
      </w:r>
      <w:r w:rsidR="002A0142">
        <w:rPr>
          <w:rFonts w:ascii="Times New Roman" w:hAnsi="Times New Roman" w:cs="Times New Roman"/>
          <w:sz w:val="24"/>
          <w:szCs w:val="24"/>
        </w:rPr>
        <w:t xml:space="preserve">  So, too, do our public </w:t>
      </w:r>
      <w:r w:rsidR="00790CCE">
        <w:rPr>
          <w:rFonts w:ascii="Times New Roman" w:hAnsi="Times New Roman" w:cs="Times New Roman"/>
          <w:sz w:val="24"/>
          <w:szCs w:val="24"/>
        </w:rPr>
        <w:t xml:space="preserve">workshops on relocation, repacking, and a host of other issues.  </w:t>
      </w:r>
    </w:p>
    <w:p w:rsidR="00EE4BF3" w:rsidRDefault="00EE4BF3" w:rsidP="005E2FE4">
      <w:pPr>
        <w:spacing w:line="240" w:lineRule="auto"/>
        <w:rPr>
          <w:rFonts w:ascii="Times New Roman" w:hAnsi="Times New Roman" w:cs="Times New Roman"/>
          <w:sz w:val="24"/>
          <w:szCs w:val="24"/>
        </w:rPr>
      </w:pPr>
    </w:p>
    <w:p w:rsidR="00872207" w:rsidRDefault="00EE4BF3" w:rsidP="005E2FE4">
      <w:pPr>
        <w:spacing w:line="240" w:lineRule="auto"/>
        <w:rPr>
          <w:rFonts w:ascii="Times New Roman" w:hAnsi="Times New Roman" w:cs="Times New Roman"/>
          <w:sz w:val="24"/>
          <w:szCs w:val="24"/>
        </w:rPr>
      </w:pPr>
      <w:r>
        <w:rPr>
          <w:rFonts w:ascii="Times New Roman" w:hAnsi="Times New Roman" w:cs="Times New Roman"/>
          <w:sz w:val="24"/>
          <w:szCs w:val="24"/>
        </w:rPr>
        <w:tab/>
      </w:r>
      <w:r w:rsidR="00657341">
        <w:rPr>
          <w:rFonts w:ascii="Times New Roman" w:hAnsi="Times New Roman" w:cs="Times New Roman"/>
          <w:sz w:val="24"/>
          <w:szCs w:val="24"/>
        </w:rPr>
        <w:t xml:space="preserve">Second, participation.  </w:t>
      </w:r>
      <w:r w:rsidR="00EC77F6">
        <w:rPr>
          <w:rFonts w:ascii="Times New Roman" w:hAnsi="Times New Roman" w:cs="Times New Roman"/>
          <w:sz w:val="24"/>
          <w:szCs w:val="24"/>
        </w:rPr>
        <w:t>We</w:t>
      </w:r>
      <w:r w:rsidR="0076374A">
        <w:rPr>
          <w:rFonts w:ascii="Times New Roman" w:hAnsi="Times New Roman" w:cs="Times New Roman"/>
          <w:sz w:val="24"/>
          <w:szCs w:val="24"/>
        </w:rPr>
        <w:t xml:space="preserve"> do not want to hold a </w:t>
      </w:r>
      <w:r w:rsidR="00212F23">
        <w:rPr>
          <w:rFonts w:ascii="Times New Roman" w:hAnsi="Times New Roman" w:cs="Times New Roman"/>
          <w:sz w:val="24"/>
          <w:szCs w:val="24"/>
        </w:rPr>
        <w:t xml:space="preserve">party and have no one show up.  So our outreach to broadcasters must be more than broad—it must be targeted.  </w:t>
      </w:r>
      <w:r w:rsidR="00520D43">
        <w:rPr>
          <w:rFonts w:ascii="Times New Roman" w:hAnsi="Times New Roman" w:cs="Times New Roman"/>
          <w:sz w:val="24"/>
          <w:szCs w:val="24"/>
        </w:rPr>
        <w:t xml:space="preserve">One-to-many efforts are not enough.  One-to-one outreach is essential.  </w:t>
      </w:r>
      <w:r w:rsidR="00C44476">
        <w:rPr>
          <w:rFonts w:ascii="Times New Roman" w:hAnsi="Times New Roman" w:cs="Times New Roman"/>
          <w:sz w:val="24"/>
          <w:szCs w:val="24"/>
        </w:rPr>
        <w:t>In addition, demonstrating tha</w:t>
      </w:r>
      <w:r w:rsidR="002A0142">
        <w:rPr>
          <w:rFonts w:ascii="Times New Roman" w:hAnsi="Times New Roman" w:cs="Times New Roman"/>
          <w:sz w:val="24"/>
          <w:szCs w:val="24"/>
        </w:rPr>
        <w:t xml:space="preserve">t channel sharing is viable is </w:t>
      </w:r>
      <w:r w:rsidR="001B46CE">
        <w:rPr>
          <w:rFonts w:ascii="Times New Roman" w:hAnsi="Times New Roman" w:cs="Times New Roman"/>
          <w:sz w:val="24"/>
          <w:szCs w:val="24"/>
        </w:rPr>
        <w:t>important if we want to encourage broad</w:t>
      </w:r>
      <w:r w:rsidR="002A0142">
        <w:rPr>
          <w:rFonts w:ascii="Times New Roman" w:hAnsi="Times New Roman" w:cs="Times New Roman"/>
          <w:sz w:val="24"/>
          <w:szCs w:val="24"/>
        </w:rPr>
        <w:t xml:space="preserve"> participation.  So kudos to Los Angeles stations KLCS and KJLA for worki</w:t>
      </w:r>
      <w:r w:rsidR="001B46CE">
        <w:rPr>
          <w:rFonts w:ascii="Times New Roman" w:hAnsi="Times New Roman" w:cs="Times New Roman"/>
          <w:sz w:val="24"/>
          <w:szCs w:val="24"/>
        </w:rPr>
        <w:t>ng with the wireless industry in a frequency-sharing pilot</w:t>
      </w:r>
      <w:r w:rsidR="002A0142">
        <w:rPr>
          <w:rFonts w:ascii="Times New Roman" w:hAnsi="Times New Roman" w:cs="Times New Roman"/>
          <w:sz w:val="24"/>
          <w:szCs w:val="24"/>
        </w:rPr>
        <w:t xml:space="preserve">.  </w:t>
      </w:r>
    </w:p>
    <w:p w:rsidR="001B46CE" w:rsidRDefault="001B46CE" w:rsidP="005E2FE4">
      <w:pPr>
        <w:spacing w:line="240" w:lineRule="auto"/>
        <w:rPr>
          <w:rFonts w:ascii="Times New Roman" w:hAnsi="Times New Roman" w:cs="Times New Roman"/>
          <w:sz w:val="24"/>
          <w:szCs w:val="24"/>
        </w:rPr>
      </w:pPr>
    </w:p>
    <w:p w:rsidR="00B16A99" w:rsidRDefault="00657341" w:rsidP="005E2FE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Finally, I think there is something else that can guide us through the </w:t>
      </w:r>
      <w:r w:rsidR="00B16A99">
        <w:rPr>
          <w:rFonts w:ascii="Times New Roman" w:hAnsi="Times New Roman" w:cs="Times New Roman"/>
          <w:sz w:val="24"/>
          <w:szCs w:val="24"/>
        </w:rPr>
        <w:t>work ahead</w:t>
      </w:r>
      <w:r w:rsidR="002A0142">
        <w:rPr>
          <w:rFonts w:ascii="Times New Roman" w:hAnsi="Times New Roman" w:cs="Times New Roman"/>
          <w:sz w:val="24"/>
          <w:szCs w:val="24"/>
        </w:rPr>
        <w:t xml:space="preserve">.  Over the past several years, the Commission has been able to recruit talented, young legal professionals through an honors attorney program.  </w:t>
      </w:r>
      <w:r w:rsidR="00362782">
        <w:rPr>
          <w:rFonts w:ascii="Times New Roman" w:hAnsi="Times New Roman" w:cs="Times New Roman"/>
          <w:sz w:val="24"/>
          <w:szCs w:val="24"/>
        </w:rPr>
        <w:t xml:space="preserve">I know because one of them works in my office.  But </w:t>
      </w:r>
      <w:r w:rsidR="002A0142">
        <w:rPr>
          <w:rFonts w:ascii="Times New Roman" w:hAnsi="Times New Roman" w:cs="Times New Roman"/>
          <w:sz w:val="24"/>
          <w:szCs w:val="24"/>
        </w:rPr>
        <w:t xml:space="preserve">I think this program needs </w:t>
      </w:r>
      <w:r w:rsidR="000D40A8">
        <w:rPr>
          <w:rFonts w:ascii="Times New Roman" w:hAnsi="Times New Roman" w:cs="Times New Roman"/>
          <w:sz w:val="24"/>
          <w:szCs w:val="24"/>
        </w:rPr>
        <w:t xml:space="preserve">an engineering counterpart.  An honors engineering program </w:t>
      </w:r>
      <w:r w:rsidR="002A0142">
        <w:rPr>
          <w:rFonts w:ascii="Times New Roman" w:hAnsi="Times New Roman" w:cs="Times New Roman"/>
          <w:sz w:val="24"/>
          <w:szCs w:val="24"/>
        </w:rPr>
        <w:t>would bring new vigor to th</w:t>
      </w:r>
      <w:r w:rsidR="00522655">
        <w:rPr>
          <w:rFonts w:ascii="Times New Roman" w:hAnsi="Times New Roman" w:cs="Times New Roman"/>
          <w:sz w:val="24"/>
          <w:szCs w:val="24"/>
        </w:rPr>
        <w:t>e ranks of our technical staff</w:t>
      </w:r>
      <w:r w:rsidR="002A0142">
        <w:rPr>
          <w:rFonts w:ascii="Times New Roman" w:hAnsi="Times New Roman" w:cs="Times New Roman"/>
          <w:sz w:val="24"/>
          <w:szCs w:val="24"/>
        </w:rPr>
        <w:t>.  By mixing young men—and women—with experi</w:t>
      </w:r>
      <w:r w:rsidR="00362782">
        <w:rPr>
          <w:rFonts w:ascii="Times New Roman" w:hAnsi="Times New Roman" w:cs="Times New Roman"/>
          <w:sz w:val="24"/>
          <w:szCs w:val="24"/>
        </w:rPr>
        <w:t>enced engineers already here</w:t>
      </w:r>
      <w:r w:rsidR="002A0142">
        <w:rPr>
          <w:rFonts w:ascii="Times New Roman" w:hAnsi="Times New Roman" w:cs="Times New Roman"/>
          <w:sz w:val="24"/>
          <w:szCs w:val="24"/>
        </w:rPr>
        <w:t>, the Commission could be better pre</w:t>
      </w:r>
      <w:r w:rsidR="000121CA">
        <w:rPr>
          <w:rFonts w:ascii="Times New Roman" w:hAnsi="Times New Roman" w:cs="Times New Roman"/>
          <w:sz w:val="24"/>
          <w:szCs w:val="24"/>
        </w:rPr>
        <w:t>pared to face the challenges of</w:t>
      </w:r>
      <w:r w:rsidR="002A0142">
        <w:rPr>
          <w:rFonts w:ascii="Times New Roman" w:hAnsi="Times New Roman" w:cs="Times New Roman"/>
          <w:sz w:val="24"/>
          <w:szCs w:val="24"/>
        </w:rPr>
        <w:t xml:space="preserve"> </w:t>
      </w:r>
      <w:r w:rsidR="00522655">
        <w:rPr>
          <w:rFonts w:ascii="Times New Roman" w:hAnsi="Times New Roman" w:cs="Times New Roman"/>
          <w:sz w:val="24"/>
          <w:szCs w:val="24"/>
        </w:rPr>
        <w:t xml:space="preserve">incentive auctions and a gadget-filled </w:t>
      </w:r>
      <w:r w:rsidR="00EB0473">
        <w:rPr>
          <w:rFonts w:ascii="Times New Roman" w:hAnsi="Times New Roman" w:cs="Times New Roman"/>
          <w:sz w:val="24"/>
          <w:szCs w:val="24"/>
        </w:rPr>
        <w:t xml:space="preserve">mobile </w:t>
      </w:r>
      <w:r w:rsidR="00B16A99">
        <w:rPr>
          <w:rFonts w:ascii="Times New Roman" w:hAnsi="Times New Roman" w:cs="Times New Roman"/>
          <w:sz w:val="24"/>
          <w:szCs w:val="24"/>
        </w:rPr>
        <w:t xml:space="preserve">future </w:t>
      </w:r>
      <w:r w:rsidR="00EB0473">
        <w:rPr>
          <w:rFonts w:ascii="Times New Roman" w:hAnsi="Times New Roman" w:cs="Times New Roman"/>
          <w:sz w:val="24"/>
          <w:szCs w:val="24"/>
        </w:rPr>
        <w:t>built on spectrum.</w:t>
      </w:r>
    </w:p>
    <w:p w:rsidR="00B16A99" w:rsidRDefault="00B16A99" w:rsidP="005E2FE4">
      <w:pPr>
        <w:spacing w:line="240" w:lineRule="auto"/>
        <w:rPr>
          <w:rFonts w:ascii="Times New Roman" w:hAnsi="Times New Roman" w:cs="Times New Roman"/>
          <w:sz w:val="24"/>
          <w:szCs w:val="24"/>
        </w:rPr>
      </w:pPr>
    </w:p>
    <w:p w:rsidR="00D74F80" w:rsidRDefault="00B16A99" w:rsidP="005E2FE4">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Thank you to the incentive auction team for this update.  Keep up the good work.  </w:t>
      </w:r>
      <w:r w:rsidR="002A0142">
        <w:rPr>
          <w:rFonts w:ascii="Times New Roman" w:hAnsi="Times New Roman" w:cs="Times New Roman"/>
          <w:sz w:val="24"/>
          <w:szCs w:val="24"/>
        </w:rPr>
        <w:t xml:space="preserve"> </w:t>
      </w:r>
    </w:p>
    <w:p w:rsidR="00AC7FA0" w:rsidRDefault="00AC7FA0" w:rsidP="005E2FE4">
      <w:pPr>
        <w:spacing w:line="240" w:lineRule="auto"/>
        <w:rPr>
          <w:rFonts w:ascii="Times New Roman" w:hAnsi="Times New Roman" w:cs="Times New Roman"/>
          <w:sz w:val="24"/>
          <w:szCs w:val="24"/>
        </w:rPr>
      </w:pPr>
    </w:p>
    <w:p w:rsidR="00AC7FA0" w:rsidRPr="005E2FE4" w:rsidRDefault="00AC7FA0" w:rsidP="005E2FE4">
      <w:pPr>
        <w:spacing w:line="240" w:lineRule="auto"/>
        <w:rPr>
          <w:rFonts w:ascii="Times New Roman" w:hAnsi="Times New Roman" w:cs="Times New Roman"/>
          <w:sz w:val="24"/>
          <w:szCs w:val="24"/>
        </w:rPr>
      </w:pPr>
      <w:r>
        <w:rPr>
          <w:rFonts w:ascii="Times New Roman" w:hAnsi="Times New Roman" w:cs="Times New Roman"/>
          <w:sz w:val="24"/>
          <w:szCs w:val="24"/>
        </w:rPr>
        <w:tab/>
      </w:r>
    </w:p>
    <w:sectPr w:rsidR="00AC7FA0" w:rsidRPr="005E2F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6E" w:rsidRDefault="00BF336E" w:rsidP="00BF336E">
      <w:pPr>
        <w:spacing w:line="240" w:lineRule="auto"/>
      </w:pPr>
      <w:r>
        <w:separator/>
      </w:r>
    </w:p>
  </w:endnote>
  <w:endnote w:type="continuationSeparator" w:id="0">
    <w:p w:rsidR="00BF336E" w:rsidRDefault="00BF336E" w:rsidP="00BF3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6E" w:rsidRDefault="00BF3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6E" w:rsidRDefault="00BF33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6E" w:rsidRDefault="00BF3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6E" w:rsidRDefault="00BF336E" w:rsidP="00BF336E">
      <w:pPr>
        <w:spacing w:line="240" w:lineRule="auto"/>
      </w:pPr>
      <w:r>
        <w:separator/>
      </w:r>
    </w:p>
  </w:footnote>
  <w:footnote w:type="continuationSeparator" w:id="0">
    <w:p w:rsidR="00BF336E" w:rsidRDefault="00BF336E" w:rsidP="00BF33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6E" w:rsidRDefault="00BF3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6E" w:rsidRDefault="00BF3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36E" w:rsidRDefault="00BF3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E4"/>
    <w:rsid w:val="000121CA"/>
    <w:rsid w:val="000277FD"/>
    <w:rsid w:val="000D40A8"/>
    <w:rsid w:val="001B46CE"/>
    <w:rsid w:val="00212F23"/>
    <w:rsid w:val="002A0142"/>
    <w:rsid w:val="00323808"/>
    <w:rsid w:val="003500AB"/>
    <w:rsid w:val="00362782"/>
    <w:rsid w:val="00473CC7"/>
    <w:rsid w:val="004C0C7C"/>
    <w:rsid w:val="004E2BF3"/>
    <w:rsid w:val="00520D43"/>
    <w:rsid w:val="00522655"/>
    <w:rsid w:val="005C1E14"/>
    <w:rsid w:val="005E2FE4"/>
    <w:rsid w:val="00616873"/>
    <w:rsid w:val="00657341"/>
    <w:rsid w:val="0076374A"/>
    <w:rsid w:val="00790CCE"/>
    <w:rsid w:val="007B5A4B"/>
    <w:rsid w:val="007C7BE4"/>
    <w:rsid w:val="00872207"/>
    <w:rsid w:val="00947C09"/>
    <w:rsid w:val="00A65243"/>
    <w:rsid w:val="00AC7FA0"/>
    <w:rsid w:val="00B16A99"/>
    <w:rsid w:val="00BF336E"/>
    <w:rsid w:val="00C01F91"/>
    <w:rsid w:val="00C44476"/>
    <w:rsid w:val="00D74F80"/>
    <w:rsid w:val="00D965D9"/>
    <w:rsid w:val="00E103FE"/>
    <w:rsid w:val="00EB0473"/>
    <w:rsid w:val="00EC77F6"/>
    <w:rsid w:val="00ED26FB"/>
    <w:rsid w:val="00EE4BF3"/>
    <w:rsid w:val="00F605F0"/>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36E"/>
    <w:pPr>
      <w:tabs>
        <w:tab w:val="center" w:pos="4680"/>
        <w:tab w:val="right" w:pos="9360"/>
      </w:tabs>
      <w:spacing w:line="240" w:lineRule="auto"/>
    </w:pPr>
  </w:style>
  <w:style w:type="character" w:customStyle="1" w:styleId="HeaderChar">
    <w:name w:val="Header Char"/>
    <w:basedOn w:val="DefaultParagraphFont"/>
    <w:link w:val="Header"/>
    <w:uiPriority w:val="99"/>
    <w:rsid w:val="00BF336E"/>
  </w:style>
  <w:style w:type="paragraph" w:styleId="Footer">
    <w:name w:val="footer"/>
    <w:basedOn w:val="Normal"/>
    <w:link w:val="FooterChar"/>
    <w:uiPriority w:val="99"/>
    <w:unhideWhenUsed/>
    <w:rsid w:val="00BF336E"/>
    <w:pPr>
      <w:tabs>
        <w:tab w:val="center" w:pos="4680"/>
        <w:tab w:val="right" w:pos="9360"/>
      </w:tabs>
      <w:spacing w:line="240" w:lineRule="auto"/>
    </w:pPr>
  </w:style>
  <w:style w:type="character" w:customStyle="1" w:styleId="FooterChar">
    <w:name w:val="Footer Char"/>
    <w:basedOn w:val="DefaultParagraphFont"/>
    <w:link w:val="Footer"/>
    <w:uiPriority w:val="99"/>
    <w:rsid w:val="00BF3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36E"/>
    <w:pPr>
      <w:tabs>
        <w:tab w:val="center" w:pos="4680"/>
        <w:tab w:val="right" w:pos="9360"/>
      </w:tabs>
      <w:spacing w:line="240" w:lineRule="auto"/>
    </w:pPr>
  </w:style>
  <w:style w:type="character" w:customStyle="1" w:styleId="HeaderChar">
    <w:name w:val="Header Char"/>
    <w:basedOn w:val="DefaultParagraphFont"/>
    <w:link w:val="Header"/>
    <w:uiPriority w:val="99"/>
    <w:rsid w:val="00BF336E"/>
  </w:style>
  <w:style w:type="paragraph" w:styleId="Footer">
    <w:name w:val="footer"/>
    <w:basedOn w:val="Normal"/>
    <w:link w:val="FooterChar"/>
    <w:uiPriority w:val="99"/>
    <w:unhideWhenUsed/>
    <w:rsid w:val="00BF336E"/>
    <w:pPr>
      <w:tabs>
        <w:tab w:val="center" w:pos="4680"/>
        <w:tab w:val="right" w:pos="9360"/>
      </w:tabs>
      <w:spacing w:line="240" w:lineRule="auto"/>
    </w:pPr>
  </w:style>
  <w:style w:type="character" w:customStyle="1" w:styleId="FooterChar">
    <w:name w:val="Footer Char"/>
    <w:basedOn w:val="DefaultParagraphFont"/>
    <w:link w:val="Footer"/>
    <w:uiPriority w:val="99"/>
    <w:rsid w:val="00BF3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2457</Characters>
  <Application>Microsoft Office Word</Application>
  <DocSecurity>0</DocSecurity>
  <Lines>46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2014-01-30T01:13:00Z</cp:lastPrinted>
  <dcterms:created xsi:type="dcterms:W3CDTF">2014-01-30T18:17:00Z</dcterms:created>
  <dcterms:modified xsi:type="dcterms:W3CDTF">2014-01-30T18:17:00Z</dcterms:modified>
  <cp:category> </cp:category>
  <cp:contentStatus> </cp:contentStatus>
</cp:coreProperties>
</file>