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81365" w14:textId="6B115C2D" w:rsidR="00502EBC" w:rsidRDefault="00836BC7" w:rsidP="0055795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36BC7">
        <w:rPr>
          <w:rFonts w:ascii="Times New Roman" w:hAnsi="Times New Roman" w:cs="Times New Roman"/>
          <w:b/>
        </w:rPr>
        <w:t>STATEMENT OF</w:t>
      </w:r>
      <w:r w:rsidR="00557955">
        <w:rPr>
          <w:rFonts w:ascii="Times New Roman" w:hAnsi="Times New Roman" w:cs="Times New Roman"/>
          <w:b/>
        </w:rPr>
        <w:br/>
      </w:r>
      <w:r w:rsidRPr="00836BC7">
        <w:rPr>
          <w:rFonts w:ascii="Times New Roman" w:hAnsi="Times New Roman" w:cs="Times New Roman"/>
          <w:b/>
        </w:rPr>
        <w:t>COMMISSIONER AJIT PAI</w:t>
      </w:r>
    </w:p>
    <w:p w14:paraId="268D1031" w14:textId="63DBBD96" w:rsidR="00836BC7" w:rsidRDefault="00836BC7" w:rsidP="00557955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557955">
        <w:rPr>
          <w:rFonts w:ascii="Times New Roman" w:hAnsi="Times New Roman" w:cs="Times New Roman"/>
        </w:rPr>
        <w:t>Re:</w:t>
      </w:r>
      <w:r w:rsidRPr="00557955">
        <w:rPr>
          <w:rFonts w:ascii="Times New Roman" w:hAnsi="Times New Roman" w:cs="Times New Roman"/>
        </w:rPr>
        <w:tab/>
      </w:r>
      <w:r w:rsidRPr="00836BC7">
        <w:rPr>
          <w:rFonts w:ascii="Times New Roman" w:hAnsi="Times New Roman" w:cs="Times New Roman"/>
          <w:i/>
        </w:rPr>
        <w:t>Annual Assessment of the Status in Competition in the Market for the Delivery of Video Programming</w:t>
      </w:r>
      <w:r>
        <w:rPr>
          <w:rFonts w:ascii="Times New Roman" w:hAnsi="Times New Roman" w:cs="Times New Roman"/>
        </w:rPr>
        <w:t>, MB Docket No. 12-</w:t>
      </w:r>
      <w:r w:rsidR="00A360D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03</w:t>
      </w:r>
    </w:p>
    <w:p w14:paraId="0CB2DD14" w14:textId="4C68A5EE" w:rsidR="00B854DA" w:rsidRDefault="00836BC7" w:rsidP="00557955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1A206E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m pleased to support the Commission’s 15</w:t>
      </w:r>
      <w:r w:rsidRPr="00836BC7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 xml:space="preserve"> Video C</w:t>
      </w:r>
      <w:r w:rsidR="003F2ABF">
        <w:rPr>
          <w:rFonts w:ascii="Times New Roman" w:hAnsi="Times New Roman" w:cs="Times New Roman"/>
        </w:rPr>
        <w:t>ompetition Report.  This</w:t>
      </w:r>
      <w:r>
        <w:rPr>
          <w:rFonts w:ascii="Times New Roman" w:hAnsi="Times New Roman" w:cs="Times New Roman"/>
        </w:rPr>
        <w:t xml:space="preserve"> report is quite comprehensive</w:t>
      </w:r>
      <w:r w:rsidR="001A206E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>with</w:t>
      </w:r>
      <w:r w:rsidR="0030642E">
        <w:rPr>
          <w:rFonts w:ascii="Times New Roman" w:hAnsi="Times New Roman" w:cs="Times New Roman"/>
        </w:rPr>
        <w:t>out appendices, it stands at 185</w:t>
      </w:r>
      <w:r>
        <w:rPr>
          <w:rFonts w:ascii="Times New Roman" w:hAnsi="Times New Roman" w:cs="Times New Roman"/>
        </w:rPr>
        <w:t xml:space="preserve"> pages—and </w:t>
      </w:r>
      <w:r w:rsidR="003F2ABF">
        <w:rPr>
          <w:rFonts w:ascii="Times New Roman" w:hAnsi="Times New Roman" w:cs="Times New Roman"/>
        </w:rPr>
        <w:t xml:space="preserve">it </w:t>
      </w:r>
      <w:r>
        <w:rPr>
          <w:rFonts w:ascii="Times New Roman" w:hAnsi="Times New Roman" w:cs="Times New Roman"/>
        </w:rPr>
        <w:t xml:space="preserve">contains a wide range of useful and interesting statistics.  </w:t>
      </w:r>
      <w:r w:rsidR="003F2ABF">
        <w:rPr>
          <w:rFonts w:ascii="Times New Roman" w:hAnsi="Times New Roman" w:cs="Times New Roman"/>
        </w:rPr>
        <w:t xml:space="preserve">But when you take a step back from the blizzard of facts and figures, </w:t>
      </w:r>
      <w:r w:rsidR="00EB7A42">
        <w:rPr>
          <w:rFonts w:ascii="Times New Roman" w:hAnsi="Times New Roman" w:cs="Times New Roman"/>
        </w:rPr>
        <w:t>the report’s principal lesson is simple</w:t>
      </w:r>
      <w:r w:rsidR="000C2E26">
        <w:rPr>
          <w:rFonts w:ascii="Times New Roman" w:hAnsi="Times New Roman" w:cs="Times New Roman"/>
        </w:rPr>
        <w:t>—and profound</w:t>
      </w:r>
      <w:r w:rsidR="003F2ABF">
        <w:rPr>
          <w:rFonts w:ascii="Times New Roman" w:hAnsi="Times New Roman" w:cs="Times New Roman"/>
        </w:rPr>
        <w:t>.  Today, m</w:t>
      </w:r>
      <w:r w:rsidR="008A2F36">
        <w:rPr>
          <w:rFonts w:ascii="Times New Roman" w:hAnsi="Times New Roman" w:cs="Times New Roman"/>
        </w:rPr>
        <w:t xml:space="preserve">ore Americans have more </w:t>
      </w:r>
      <w:r w:rsidR="00EB7A42">
        <w:rPr>
          <w:rFonts w:ascii="Times New Roman" w:hAnsi="Times New Roman" w:cs="Times New Roman"/>
        </w:rPr>
        <w:t xml:space="preserve">choices when it comes to video programming than ever before.  They can </w:t>
      </w:r>
      <w:r w:rsidR="005112D5">
        <w:rPr>
          <w:rFonts w:ascii="Times New Roman" w:hAnsi="Times New Roman" w:cs="Times New Roman"/>
        </w:rPr>
        <w:t xml:space="preserve">watch </w:t>
      </w:r>
      <w:r w:rsidR="00EB7A42">
        <w:rPr>
          <w:rFonts w:ascii="Times New Roman" w:hAnsi="Times New Roman" w:cs="Times New Roman"/>
        </w:rPr>
        <w:t xml:space="preserve">a greater variety of programming than ever before.  They can view that programming on a wider </w:t>
      </w:r>
      <w:r w:rsidR="00B854DA">
        <w:rPr>
          <w:rFonts w:ascii="Times New Roman" w:hAnsi="Times New Roman" w:cs="Times New Roman"/>
        </w:rPr>
        <w:t xml:space="preserve">array </w:t>
      </w:r>
      <w:r w:rsidR="00EB7A42">
        <w:rPr>
          <w:rFonts w:ascii="Times New Roman" w:hAnsi="Times New Roman" w:cs="Times New Roman"/>
        </w:rPr>
        <w:t xml:space="preserve">of devices than ever before.  And they have a greater ability than ever before to watch </w:t>
      </w:r>
      <w:r w:rsidR="00B854DA">
        <w:rPr>
          <w:rFonts w:ascii="Times New Roman" w:hAnsi="Times New Roman" w:cs="Times New Roman"/>
        </w:rPr>
        <w:t>that programming</w:t>
      </w:r>
      <w:r w:rsidR="00EB7A42">
        <w:rPr>
          <w:rFonts w:ascii="Times New Roman" w:hAnsi="Times New Roman" w:cs="Times New Roman"/>
        </w:rPr>
        <w:t xml:space="preserve"> when they want to watch it.</w:t>
      </w:r>
    </w:p>
    <w:p w14:paraId="44D8015C" w14:textId="38A779AE" w:rsidR="00B854DA" w:rsidRDefault="001A206E" w:rsidP="00557955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030BAF">
        <w:rPr>
          <w:rFonts w:ascii="Times New Roman" w:hAnsi="Times New Roman" w:cs="Times New Roman"/>
        </w:rPr>
        <w:t>ll</w:t>
      </w:r>
      <w:r w:rsidR="00B854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this </w:t>
      </w:r>
      <w:r w:rsidR="00B854DA">
        <w:rPr>
          <w:rFonts w:ascii="Times New Roman" w:hAnsi="Times New Roman" w:cs="Times New Roman"/>
        </w:rPr>
        <w:t>means that American consumers are reaping the benefits of competition and innovation</w:t>
      </w:r>
      <w:r w:rsidR="00010361">
        <w:rPr>
          <w:rFonts w:ascii="Times New Roman" w:hAnsi="Times New Roman" w:cs="Times New Roman"/>
        </w:rPr>
        <w:t xml:space="preserve"> in </w:t>
      </w:r>
      <w:r w:rsidR="00092A93">
        <w:rPr>
          <w:rFonts w:ascii="Times New Roman" w:hAnsi="Times New Roman" w:cs="Times New Roman"/>
        </w:rPr>
        <w:t>the video marketplace</w:t>
      </w:r>
      <w:r w:rsidR="00B854DA">
        <w:rPr>
          <w:rFonts w:ascii="Times New Roman" w:hAnsi="Times New Roman" w:cs="Times New Roman"/>
        </w:rPr>
        <w:t xml:space="preserve">.  While many fondly refer to the period between 1948 and 1959 as the Golden Age of Television, </w:t>
      </w:r>
      <w:r w:rsidR="00916B73">
        <w:rPr>
          <w:rFonts w:ascii="Times New Roman" w:hAnsi="Times New Roman" w:cs="Times New Roman"/>
        </w:rPr>
        <w:t xml:space="preserve">there is no time like the present </w:t>
      </w:r>
      <w:r w:rsidR="004600C5">
        <w:rPr>
          <w:rFonts w:ascii="Times New Roman" w:hAnsi="Times New Roman" w:cs="Times New Roman"/>
        </w:rPr>
        <w:t xml:space="preserve">for those </w:t>
      </w:r>
      <w:r w:rsidR="00916B73">
        <w:rPr>
          <w:rFonts w:ascii="Times New Roman" w:hAnsi="Times New Roman" w:cs="Times New Roman"/>
        </w:rPr>
        <w:t xml:space="preserve">who savor </w:t>
      </w:r>
      <w:r w:rsidR="004600C5">
        <w:rPr>
          <w:rFonts w:ascii="Times New Roman" w:hAnsi="Times New Roman" w:cs="Times New Roman"/>
        </w:rPr>
        <w:t xml:space="preserve">quality content.  For </w:t>
      </w:r>
      <w:r w:rsidR="003D4A0E">
        <w:rPr>
          <w:rFonts w:ascii="Times New Roman" w:hAnsi="Times New Roman" w:cs="Times New Roman"/>
        </w:rPr>
        <w:t>instance</w:t>
      </w:r>
      <w:r w:rsidR="004600C5">
        <w:rPr>
          <w:rFonts w:ascii="Times New Roman" w:hAnsi="Times New Roman" w:cs="Times New Roman"/>
        </w:rPr>
        <w:t>, it used to be that the road from television to featur</w:t>
      </w:r>
      <w:r w:rsidR="00030BAF">
        <w:rPr>
          <w:rFonts w:ascii="Times New Roman" w:hAnsi="Times New Roman" w:cs="Times New Roman"/>
        </w:rPr>
        <w:t xml:space="preserve">e films was a one-way street for a successful actor.  </w:t>
      </w:r>
      <w:r w:rsidR="004600C5">
        <w:rPr>
          <w:rFonts w:ascii="Times New Roman" w:hAnsi="Times New Roman" w:cs="Times New Roman"/>
        </w:rPr>
        <w:t xml:space="preserve">Today, however, it is increasingly common for film </w:t>
      </w:r>
      <w:r w:rsidR="00030BAF">
        <w:rPr>
          <w:rFonts w:ascii="Times New Roman" w:hAnsi="Times New Roman" w:cs="Times New Roman"/>
        </w:rPr>
        <w:t xml:space="preserve">stars </w:t>
      </w:r>
      <w:r w:rsidR="004600C5">
        <w:rPr>
          <w:rFonts w:ascii="Times New Roman" w:hAnsi="Times New Roman" w:cs="Times New Roman"/>
        </w:rPr>
        <w:t xml:space="preserve">to move to television </w:t>
      </w:r>
      <w:r w:rsidR="003D4A0E">
        <w:rPr>
          <w:rFonts w:ascii="Times New Roman" w:hAnsi="Times New Roman" w:cs="Times New Roman"/>
        </w:rPr>
        <w:t xml:space="preserve">to find </w:t>
      </w:r>
      <w:r w:rsidR="004600C5">
        <w:rPr>
          <w:rFonts w:ascii="Times New Roman" w:hAnsi="Times New Roman" w:cs="Times New Roman"/>
        </w:rPr>
        <w:t xml:space="preserve">creatively </w:t>
      </w:r>
      <w:r w:rsidR="00030BAF">
        <w:rPr>
          <w:rFonts w:ascii="Times New Roman" w:hAnsi="Times New Roman" w:cs="Times New Roman"/>
        </w:rPr>
        <w:t>challenging work</w:t>
      </w:r>
      <w:r w:rsidR="004600C5">
        <w:rPr>
          <w:rFonts w:ascii="Times New Roman" w:hAnsi="Times New Roman" w:cs="Times New Roman"/>
        </w:rPr>
        <w:t xml:space="preserve">.  </w:t>
      </w:r>
      <w:r w:rsidR="003D4A0E">
        <w:rPr>
          <w:rFonts w:ascii="Times New Roman" w:hAnsi="Times New Roman" w:cs="Times New Roman"/>
        </w:rPr>
        <w:t xml:space="preserve">To give just a few examples, </w:t>
      </w:r>
      <w:r w:rsidR="004600C5">
        <w:rPr>
          <w:rFonts w:ascii="Times New Roman" w:hAnsi="Times New Roman" w:cs="Times New Roman"/>
        </w:rPr>
        <w:t>Kevin Spacey</w:t>
      </w:r>
      <w:r w:rsidR="00030BAF">
        <w:rPr>
          <w:rFonts w:ascii="Times New Roman" w:hAnsi="Times New Roman" w:cs="Times New Roman"/>
        </w:rPr>
        <w:t xml:space="preserve"> now</w:t>
      </w:r>
      <w:r w:rsidR="004600C5">
        <w:rPr>
          <w:rFonts w:ascii="Times New Roman" w:hAnsi="Times New Roman" w:cs="Times New Roman"/>
        </w:rPr>
        <w:t xml:space="preserve"> stars in the </w:t>
      </w:r>
      <w:r w:rsidR="00916B73">
        <w:rPr>
          <w:rFonts w:ascii="Times New Roman" w:hAnsi="Times New Roman" w:cs="Times New Roman"/>
        </w:rPr>
        <w:t xml:space="preserve">Emmy-nominated </w:t>
      </w:r>
      <w:r w:rsidR="004600C5" w:rsidRPr="0086461A">
        <w:rPr>
          <w:rFonts w:ascii="Times New Roman" w:hAnsi="Times New Roman" w:cs="Times New Roman"/>
        </w:rPr>
        <w:t>Netflix</w:t>
      </w:r>
      <w:r w:rsidR="004600C5">
        <w:rPr>
          <w:rFonts w:ascii="Times New Roman" w:hAnsi="Times New Roman" w:cs="Times New Roman"/>
        </w:rPr>
        <w:t xml:space="preserve"> drama </w:t>
      </w:r>
      <w:r w:rsidR="004600C5" w:rsidRPr="0086461A">
        <w:rPr>
          <w:rFonts w:ascii="Times New Roman" w:hAnsi="Times New Roman" w:cs="Times New Roman"/>
          <w:i/>
        </w:rPr>
        <w:t>House of Cards</w:t>
      </w:r>
      <w:r w:rsidR="00092A93">
        <w:rPr>
          <w:rFonts w:ascii="Times New Roman" w:hAnsi="Times New Roman" w:cs="Times New Roman"/>
        </w:rPr>
        <w:t>,</w:t>
      </w:r>
      <w:r w:rsidR="00030BAF">
        <w:rPr>
          <w:rFonts w:ascii="Times New Roman" w:hAnsi="Times New Roman" w:cs="Times New Roman"/>
        </w:rPr>
        <w:t xml:space="preserve"> </w:t>
      </w:r>
      <w:r w:rsidR="004600C5">
        <w:rPr>
          <w:rFonts w:ascii="Times New Roman" w:hAnsi="Times New Roman" w:cs="Times New Roman"/>
        </w:rPr>
        <w:t xml:space="preserve">Jessica Lange is featured in FX’s </w:t>
      </w:r>
      <w:r w:rsidR="00962634">
        <w:rPr>
          <w:rFonts w:ascii="Times New Roman" w:hAnsi="Times New Roman" w:cs="Times New Roman"/>
        </w:rPr>
        <w:t xml:space="preserve">Emmy-nominated </w:t>
      </w:r>
      <w:r w:rsidR="004600C5" w:rsidRPr="004600C5">
        <w:rPr>
          <w:rFonts w:ascii="Times New Roman" w:hAnsi="Times New Roman" w:cs="Times New Roman"/>
          <w:i/>
        </w:rPr>
        <w:t>American Horror Story</w:t>
      </w:r>
      <w:r w:rsidR="00092A93">
        <w:rPr>
          <w:rFonts w:ascii="Times New Roman" w:hAnsi="Times New Roman" w:cs="Times New Roman"/>
        </w:rPr>
        <w:t>,</w:t>
      </w:r>
      <w:r w:rsidR="004600C5">
        <w:rPr>
          <w:rFonts w:ascii="Times New Roman" w:hAnsi="Times New Roman" w:cs="Times New Roman"/>
        </w:rPr>
        <w:t xml:space="preserve"> and Robin Williams </w:t>
      </w:r>
      <w:r w:rsidR="003D4A0E">
        <w:rPr>
          <w:rFonts w:ascii="Times New Roman" w:hAnsi="Times New Roman" w:cs="Times New Roman"/>
        </w:rPr>
        <w:t>will return</w:t>
      </w:r>
      <w:r w:rsidR="004600C5">
        <w:rPr>
          <w:rFonts w:ascii="Times New Roman" w:hAnsi="Times New Roman" w:cs="Times New Roman"/>
        </w:rPr>
        <w:t xml:space="preserve"> to broadcast television this fall in CBS’s </w:t>
      </w:r>
      <w:r w:rsidR="004600C5" w:rsidRPr="004600C5">
        <w:rPr>
          <w:rFonts w:ascii="Times New Roman" w:hAnsi="Times New Roman" w:cs="Times New Roman"/>
          <w:i/>
        </w:rPr>
        <w:t>The Crazy Ones</w:t>
      </w:r>
      <w:r w:rsidR="00C14042">
        <w:rPr>
          <w:rFonts w:ascii="Times New Roman" w:hAnsi="Times New Roman" w:cs="Times New Roman"/>
        </w:rPr>
        <w:t>.</w:t>
      </w:r>
    </w:p>
    <w:p w14:paraId="2DB90FFF" w14:textId="0EC14E22" w:rsidR="00030BAF" w:rsidRDefault="001A206E" w:rsidP="00557955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report signals good news beyond the state of video competition</w:t>
      </w:r>
      <w:r w:rsidR="00030BAF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In July 2012, </w:t>
      </w:r>
      <w:r w:rsidR="00030BAF">
        <w:rPr>
          <w:rFonts w:ascii="Times New Roman" w:hAnsi="Times New Roman" w:cs="Times New Roman"/>
        </w:rPr>
        <w:t>we released the 14</w:t>
      </w:r>
      <w:r w:rsidR="00030BAF" w:rsidRPr="00030BAF">
        <w:rPr>
          <w:rFonts w:ascii="Times New Roman" w:hAnsi="Times New Roman" w:cs="Times New Roman"/>
        </w:rPr>
        <w:t>th</w:t>
      </w:r>
      <w:r w:rsidR="00030B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iteration of this </w:t>
      </w:r>
      <w:r w:rsidR="00030BAF">
        <w:rPr>
          <w:rFonts w:ascii="Times New Roman" w:hAnsi="Times New Roman" w:cs="Times New Roman"/>
        </w:rPr>
        <w:t>Report</w:t>
      </w:r>
      <w:r>
        <w:rPr>
          <w:rFonts w:ascii="Times New Roman" w:hAnsi="Times New Roman" w:cs="Times New Roman"/>
        </w:rPr>
        <w:t xml:space="preserve">.  Almost exactly one year later, we are adopting its successor.  This means that we </w:t>
      </w:r>
      <w:r w:rsidR="00C0180D">
        <w:rPr>
          <w:rFonts w:ascii="Times New Roman" w:hAnsi="Times New Roman" w:cs="Times New Roman"/>
        </w:rPr>
        <w:t xml:space="preserve">are </w:t>
      </w:r>
      <w:r>
        <w:rPr>
          <w:rFonts w:ascii="Times New Roman" w:hAnsi="Times New Roman" w:cs="Times New Roman"/>
        </w:rPr>
        <w:t>fulfill</w:t>
      </w:r>
      <w:r w:rsidR="00C0180D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our statutory mandate to “annually report to Congress on the status of competition in the market for the delivery of video programming.”</w:t>
      </w:r>
      <w:r>
        <w:rPr>
          <w:rStyle w:val="FootnoteReference"/>
          <w:rFonts w:ascii="Times New Roman" w:hAnsi="Times New Roman" w:cs="Times New Roman"/>
        </w:rPr>
        <w:footnoteReference w:id="1"/>
      </w:r>
      <w:r w:rsidR="00030BA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A</w:t>
      </w:r>
      <w:r w:rsidR="00030BAF">
        <w:rPr>
          <w:rFonts w:ascii="Times New Roman" w:hAnsi="Times New Roman" w:cs="Times New Roman"/>
        </w:rPr>
        <w:t xml:space="preserve">fter </w:t>
      </w:r>
      <w:r w:rsidR="003D4A0E">
        <w:rPr>
          <w:rFonts w:ascii="Times New Roman" w:hAnsi="Times New Roman" w:cs="Times New Roman"/>
        </w:rPr>
        <w:t>a bit of</w:t>
      </w:r>
      <w:r w:rsidR="00030BAF">
        <w:rPr>
          <w:rFonts w:ascii="Times New Roman" w:hAnsi="Times New Roman" w:cs="Times New Roman"/>
        </w:rPr>
        <w:t xml:space="preserve"> a rough patch, it is great to see that we are back on track.</w:t>
      </w:r>
    </w:p>
    <w:p w14:paraId="781BF840" w14:textId="558A854F" w:rsidR="00836BC7" w:rsidRPr="00836BC7" w:rsidRDefault="00030BAF" w:rsidP="00557955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commend Chairwoman Clyburn for her leadership in making that happen.  And I thank all of the Media Bureau staff who worked tirelessly to produce this report: Hillary DeNigro</w:t>
      </w:r>
      <w:r w:rsidR="00092A93">
        <w:rPr>
          <w:rFonts w:ascii="Times New Roman" w:hAnsi="Times New Roman" w:cs="Times New Roman"/>
        </w:rPr>
        <w:t>,</w:t>
      </w:r>
      <w:r w:rsidR="003D4A0E">
        <w:rPr>
          <w:rFonts w:ascii="Times New Roman" w:hAnsi="Times New Roman" w:cs="Times New Roman"/>
        </w:rPr>
        <w:t xml:space="preserve"> Marcia Glauberman</w:t>
      </w:r>
      <w:r w:rsidR="00092A93">
        <w:rPr>
          <w:rFonts w:ascii="Times New Roman" w:hAnsi="Times New Roman" w:cs="Times New Roman"/>
        </w:rPr>
        <w:t>,</w:t>
      </w:r>
      <w:r w:rsidR="003D4A0E">
        <w:rPr>
          <w:rFonts w:ascii="Times New Roman" w:hAnsi="Times New Roman" w:cs="Times New Roman"/>
        </w:rPr>
        <w:t xml:space="preserve"> Dan Bring</w:t>
      </w:r>
      <w:r w:rsidR="00092A93">
        <w:rPr>
          <w:rFonts w:ascii="Times New Roman" w:hAnsi="Times New Roman" w:cs="Times New Roman"/>
        </w:rPr>
        <w:t>,</w:t>
      </w:r>
      <w:r w:rsidR="003D4A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Johanna Thomas</w:t>
      </w:r>
      <w:r w:rsidR="00092A9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Jake Riehm</w:t>
      </w:r>
      <w:r w:rsidR="00092A9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Erica Porter</w:t>
      </w:r>
      <w:r w:rsidR="00092A9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Emily Burke</w:t>
      </w:r>
      <w:r w:rsidR="00092A9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Dana Scherer</w:t>
      </w:r>
      <w:r w:rsidR="00092A9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Ali Zayas</w:t>
      </w:r>
      <w:r w:rsidR="00092A9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John Kiefer</w:t>
      </w:r>
      <w:r w:rsidR="00092A9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John Gabrysch</w:t>
      </w:r>
      <w:r w:rsidR="00092A9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Sean Mirzadegan</w:t>
      </w:r>
      <w:r w:rsidR="00092A9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Sean Yun</w:t>
      </w:r>
      <w:r w:rsidR="00092A93">
        <w:rPr>
          <w:rFonts w:ascii="Times New Roman" w:hAnsi="Times New Roman" w:cs="Times New Roman"/>
        </w:rPr>
        <w:t>,</w:t>
      </w:r>
      <w:r w:rsidRPr="00030BAF">
        <w:rPr>
          <w:rFonts w:ascii="Times New Roman" w:hAnsi="Times New Roman" w:cs="Times New Roman"/>
        </w:rPr>
        <w:t xml:space="preserve"> and Brendan Murray.</w:t>
      </w:r>
      <w:r>
        <w:rPr>
          <w:rFonts w:ascii="Times New Roman" w:hAnsi="Times New Roman" w:cs="Times New Roman"/>
        </w:rPr>
        <w:t xml:space="preserve">  The care and effort that you put into this report will be obvious to all who read it</w:t>
      </w:r>
      <w:r w:rsidR="00C14042">
        <w:rPr>
          <w:rFonts w:ascii="Times New Roman" w:hAnsi="Times New Roman" w:cs="Times New Roman"/>
        </w:rPr>
        <w:t>.</w:t>
      </w:r>
    </w:p>
    <w:sectPr w:rsidR="00836BC7" w:rsidRPr="00836B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77226" w14:textId="77777777" w:rsidR="005D3A6C" w:rsidRDefault="005D3A6C" w:rsidP="00030BAF">
      <w:pPr>
        <w:spacing w:after="0" w:line="240" w:lineRule="auto"/>
      </w:pPr>
      <w:r>
        <w:separator/>
      </w:r>
    </w:p>
  </w:endnote>
  <w:endnote w:type="continuationSeparator" w:id="0">
    <w:p w14:paraId="2EF49F6D" w14:textId="77777777" w:rsidR="005D3A6C" w:rsidRDefault="005D3A6C" w:rsidP="0003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C55F3" w14:textId="77777777" w:rsidR="0040383D" w:rsidRDefault="004038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68DC8" w14:textId="77777777" w:rsidR="0040383D" w:rsidRDefault="004038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45677" w14:textId="77777777" w:rsidR="0040383D" w:rsidRDefault="004038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EB0C1" w14:textId="77777777" w:rsidR="005D3A6C" w:rsidRDefault="005D3A6C" w:rsidP="00030BAF">
      <w:pPr>
        <w:spacing w:after="0" w:line="240" w:lineRule="auto"/>
      </w:pPr>
      <w:r>
        <w:separator/>
      </w:r>
    </w:p>
  </w:footnote>
  <w:footnote w:type="continuationSeparator" w:id="0">
    <w:p w14:paraId="330566DD" w14:textId="77777777" w:rsidR="005D3A6C" w:rsidRDefault="005D3A6C" w:rsidP="00030BAF">
      <w:pPr>
        <w:spacing w:after="0" w:line="240" w:lineRule="auto"/>
      </w:pPr>
      <w:r>
        <w:continuationSeparator/>
      </w:r>
    </w:p>
  </w:footnote>
  <w:footnote w:id="1">
    <w:p w14:paraId="64134B34" w14:textId="30625668" w:rsidR="000C2E26" w:rsidRPr="00030BAF" w:rsidRDefault="000C2E26" w:rsidP="001A206E">
      <w:pPr>
        <w:pStyle w:val="FootnoteText"/>
        <w:rPr>
          <w:rFonts w:ascii="Times New Roman" w:hAnsi="Times New Roman" w:cs="Times New Roman"/>
        </w:rPr>
      </w:pPr>
      <w:r w:rsidRPr="00030BAF">
        <w:rPr>
          <w:rStyle w:val="FootnoteReference"/>
          <w:rFonts w:ascii="Times New Roman" w:hAnsi="Times New Roman" w:cs="Times New Roman"/>
        </w:rPr>
        <w:footnoteRef/>
      </w:r>
      <w:r w:rsidR="00557955">
        <w:rPr>
          <w:rFonts w:ascii="Times New Roman" w:hAnsi="Times New Roman" w:cs="Times New Roman"/>
        </w:rPr>
        <w:t xml:space="preserve"> 47 U.S.C. § 548(g).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5E2E9" w14:textId="77777777" w:rsidR="0040383D" w:rsidRDefault="004038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FC03C" w14:textId="77777777" w:rsidR="0040383D" w:rsidRDefault="004038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55437" w14:textId="77777777" w:rsidR="0040383D" w:rsidRDefault="004038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C7"/>
    <w:rsid w:val="00010361"/>
    <w:rsid w:val="00030BAF"/>
    <w:rsid w:val="00092A93"/>
    <w:rsid w:val="000C2E26"/>
    <w:rsid w:val="001A206E"/>
    <w:rsid w:val="0023695E"/>
    <w:rsid w:val="002A2265"/>
    <w:rsid w:val="002F1B36"/>
    <w:rsid w:val="0030642E"/>
    <w:rsid w:val="0034421E"/>
    <w:rsid w:val="003D4A0E"/>
    <w:rsid w:val="003F2ABF"/>
    <w:rsid w:val="0040383D"/>
    <w:rsid w:val="004600C5"/>
    <w:rsid w:val="00502EBC"/>
    <w:rsid w:val="005112D5"/>
    <w:rsid w:val="00557955"/>
    <w:rsid w:val="00576EB3"/>
    <w:rsid w:val="005D3A6C"/>
    <w:rsid w:val="00621D60"/>
    <w:rsid w:val="00676B53"/>
    <w:rsid w:val="00727D50"/>
    <w:rsid w:val="00791514"/>
    <w:rsid w:val="00836BC7"/>
    <w:rsid w:val="0086461A"/>
    <w:rsid w:val="008A2F36"/>
    <w:rsid w:val="008B6456"/>
    <w:rsid w:val="00916B73"/>
    <w:rsid w:val="00962634"/>
    <w:rsid w:val="00A360D7"/>
    <w:rsid w:val="00B42D8B"/>
    <w:rsid w:val="00B854DA"/>
    <w:rsid w:val="00C0180D"/>
    <w:rsid w:val="00C14042"/>
    <w:rsid w:val="00CB0EC2"/>
    <w:rsid w:val="00D21D92"/>
    <w:rsid w:val="00E1517E"/>
    <w:rsid w:val="00EB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52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30B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0B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0BA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0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6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20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06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06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06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0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D92"/>
  </w:style>
  <w:style w:type="paragraph" w:styleId="Footer">
    <w:name w:val="footer"/>
    <w:basedOn w:val="Normal"/>
    <w:link w:val="FooterChar"/>
    <w:uiPriority w:val="99"/>
    <w:unhideWhenUsed/>
    <w:rsid w:val="00D2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30B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0B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0BA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0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6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20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06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06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06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0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D92"/>
  </w:style>
  <w:style w:type="paragraph" w:styleId="Footer">
    <w:name w:val="footer"/>
    <w:basedOn w:val="Normal"/>
    <w:link w:val="FooterChar"/>
    <w:uiPriority w:val="99"/>
    <w:unhideWhenUsed/>
    <w:rsid w:val="00D2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2094</Characters>
  <Application>Microsoft Office Word</Application>
  <DocSecurity>0</DocSecurity>
  <Lines>29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2013-07-19T19:03:00Z</dcterms:created>
  <dcterms:modified xsi:type="dcterms:W3CDTF">2013-07-19T19:03:00Z</dcterms:modified>
  <cp:category> </cp:category>
  <cp:contentStatus> </cp:contentStatus>
</cp:coreProperties>
</file>