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FOR IMMEDIATE RELEASE:</w:t>
      </w:r>
      <w:r>
        <w:rPr>
          <w:rFonts w:ascii="Times New Roman" w:hAnsi="Times New Roman"/>
          <w:b/>
          <w:sz w:val="22"/>
          <w:szCs w:val="22"/>
        </w:rPr>
        <w:tab/>
        <w:t>NEWS MEDIA CONTACT:</w:t>
      </w:r>
    </w:p>
    <w:p w:rsidR="007C0D39" w:rsidRDefault="00C960B0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</w:t>
      </w:r>
      <w:r w:rsidR="0088214D">
        <w:rPr>
          <w:rFonts w:ascii="Times New Roman" w:hAnsi="Times New Roman"/>
          <w:sz w:val="22"/>
          <w:szCs w:val="22"/>
        </w:rPr>
        <w:t>27</w:t>
      </w:r>
      <w:r w:rsidR="007C0D39">
        <w:rPr>
          <w:rFonts w:ascii="Times New Roman" w:hAnsi="Times New Roman"/>
          <w:sz w:val="22"/>
          <w:szCs w:val="22"/>
        </w:rPr>
        <w:t>, 2013</w:t>
      </w:r>
      <w:r w:rsidR="007C0D39">
        <w:rPr>
          <w:rFonts w:ascii="Times New Roman" w:hAnsi="Times New Roman"/>
          <w:sz w:val="22"/>
          <w:szCs w:val="22"/>
        </w:rPr>
        <w:tab/>
      </w:r>
      <w:r w:rsidR="0029512A">
        <w:rPr>
          <w:rFonts w:ascii="Times New Roman" w:hAnsi="Times New Roman"/>
          <w:sz w:val="22"/>
          <w:szCs w:val="22"/>
        </w:rPr>
        <w:t>Justin Cole</w:t>
      </w:r>
      <w:r w:rsidR="007C0D39">
        <w:rPr>
          <w:rFonts w:ascii="Times New Roman" w:hAnsi="Times New Roman"/>
          <w:sz w:val="22"/>
          <w:szCs w:val="22"/>
        </w:rPr>
        <w:t>: (202) 418-</w:t>
      </w:r>
      <w:r w:rsidR="0029512A">
        <w:rPr>
          <w:rFonts w:ascii="Times New Roman" w:hAnsi="Times New Roman"/>
          <w:sz w:val="22"/>
          <w:szCs w:val="22"/>
        </w:rPr>
        <w:t>8191</w:t>
      </w:r>
    </w:p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Email:  </w:t>
      </w:r>
      <w:hyperlink r:id="rId7" w:history="1">
        <w:r w:rsidR="0029512A" w:rsidRPr="00B17183">
          <w:rPr>
            <w:rStyle w:val="Hyperlink"/>
            <w:rFonts w:ascii="Times New Roman" w:hAnsi="Times New Roman"/>
            <w:sz w:val="22"/>
            <w:szCs w:val="22"/>
          </w:rPr>
          <w:t>justin.cole@fcc.gov</w:t>
        </w:r>
      </w:hyperlink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7C0D39" w:rsidRDefault="0029512A" w:rsidP="007C0D39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FCC</w:t>
      </w:r>
      <w:r w:rsidR="007C0D39" w:rsidRPr="0029512A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>MOVES</w:t>
      </w:r>
      <w:r w:rsidR="0088214D" w:rsidRPr="0029512A">
        <w:rPr>
          <w:rFonts w:ascii="Times New Roman" w:hAnsi="Times New Roman"/>
          <w:b/>
          <w:caps/>
          <w:sz w:val="22"/>
          <w:szCs w:val="22"/>
        </w:rPr>
        <w:t xml:space="preserve"> to </w:t>
      </w:r>
      <w:r w:rsidR="00824D6B">
        <w:rPr>
          <w:rFonts w:ascii="Times New Roman" w:hAnsi="Times New Roman"/>
          <w:b/>
          <w:caps/>
          <w:sz w:val="22"/>
          <w:szCs w:val="22"/>
        </w:rPr>
        <w:t>ENABLE USE OF</w:t>
      </w:r>
      <w:r>
        <w:rPr>
          <w:rFonts w:ascii="Times New Roman" w:hAnsi="Times New Roman"/>
          <w:b/>
          <w:caps/>
          <w:sz w:val="22"/>
          <w:szCs w:val="22"/>
        </w:rPr>
        <w:t xml:space="preserve"> 10 MHZ OF SPECTRUM FOR MOBILE BROADBAND</w:t>
      </w:r>
    </w:p>
    <w:p w:rsidR="007B0627" w:rsidRDefault="007B0627" w:rsidP="007C0D39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76CB3" w:rsidRPr="0029512A" w:rsidRDefault="0029512A" w:rsidP="007C0D39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New</w:t>
      </w:r>
      <w:r w:rsidR="0088214D" w:rsidRPr="0029512A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="0088214D" w:rsidRPr="0029512A">
        <w:rPr>
          <w:rFonts w:ascii="Times New Roman" w:hAnsi="Times New Roman"/>
          <w:b/>
          <w:i/>
          <w:sz w:val="22"/>
          <w:szCs w:val="22"/>
        </w:rPr>
        <w:t xml:space="preserve">ervice, </w:t>
      </w:r>
      <w:r>
        <w:rPr>
          <w:rFonts w:ascii="Times New Roman" w:hAnsi="Times New Roman"/>
          <w:b/>
          <w:i/>
          <w:sz w:val="22"/>
          <w:szCs w:val="22"/>
        </w:rPr>
        <w:t>l</w:t>
      </w:r>
      <w:r w:rsidR="0088214D" w:rsidRPr="0029512A">
        <w:rPr>
          <w:rFonts w:ascii="Times New Roman" w:hAnsi="Times New Roman"/>
          <w:b/>
          <w:i/>
          <w:sz w:val="22"/>
          <w:szCs w:val="22"/>
        </w:rPr>
        <w:t>icensing, and</w:t>
      </w:r>
      <w:r w:rsidR="007564D3" w:rsidRPr="0029512A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t</w:t>
      </w:r>
      <w:r w:rsidR="007564D3" w:rsidRPr="0029512A">
        <w:rPr>
          <w:rFonts w:ascii="Times New Roman" w:hAnsi="Times New Roman"/>
          <w:b/>
          <w:i/>
          <w:sz w:val="22"/>
          <w:szCs w:val="22"/>
        </w:rPr>
        <w:t xml:space="preserve">echnical </w:t>
      </w:r>
      <w:r>
        <w:rPr>
          <w:rFonts w:ascii="Times New Roman" w:hAnsi="Times New Roman"/>
          <w:b/>
          <w:i/>
          <w:sz w:val="22"/>
          <w:szCs w:val="22"/>
        </w:rPr>
        <w:t>r</w:t>
      </w:r>
      <w:r w:rsidR="007564D3" w:rsidRPr="0029512A">
        <w:rPr>
          <w:rFonts w:ascii="Times New Roman" w:hAnsi="Times New Roman"/>
          <w:b/>
          <w:i/>
          <w:sz w:val="22"/>
          <w:szCs w:val="22"/>
        </w:rPr>
        <w:t xml:space="preserve">ules </w:t>
      </w:r>
      <w:r>
        <w:rPr>
          <w:rFonts w:ascii="Times New Roman" w:hAnsi="Times New Roman"/>
          <w:b/>
          <w:i/>
          <w:sz w:val="22"/>
          <w:szCs w:val="22"/>
        </w:rPr>
        <w:t>will enable</w:t>
      </w:r>
      <w:r w:rsidR="007564D3" w:rsidRPr="0029512A">
        <w:rPr>
          <w:rFonts w:ascii="Times New Roman" w:hAnsi="Times New Roman"/>
          <w:b/>
          <w:i/>
          <w:sz w:val="22"/>
          <w:szCs w:val="22"/>
        </w:rPr>
        <w:t xml:space="preserve"> flexible use services in the H Block</w:t>
      </w: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7C0D39" w:rsidRPr="007C0D39" w:rsidRDefault="00276CB3" w:rsidP="007C0D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</w:t>
      </w:r>
      <w:r w:rsidR="00B5692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7564D3">
        <w:rPr>
          <w:rFonts w:ascii="Times New Roman" w:hAnsi="Times New Roman"/>
          <w:sz w:val="22"/>
          <w:szCs w:val="22"/>
        </w:rPr>
        <w:t xml:space="preserve">Today the Commission adopted a Report and Order that will increase the Nation’s supply of spectrum for flexible use services, including mobile broadband, </w:t>
      </w:r>
      <w:r w:rsidR="005B618F">
        <w:rPr>
          <w:rFonts w:ascii="Times New Roman" w:hAnsi="Times New Roman"/>
          <w:sz w:val="22"/>
          <w:szCs w:val="22"/>
        </w:rPr>
        <w:t xml:space="preserve">by opening </w:t>
      </w:r>
      <w:r w:rsidR="008419F0">
        <w:rPr>
          <w:rFonts w:ascii="Times New Roman" w:hAnsi="Times New Roman"/>
          <w:sz w:val="22"/>
          <w:szCs w:val="22"/>
        </w:rPr>
        <w:t xml:space="preserve">10 megahertz of </w:t>
      </w:r>
      <w:r w:rsidR="007564D3">
        <w:rPr>
          <w:rFonts w:ascii="Times New Roman" w:hAnsi="Times New Roman"/>
          <w:sz w:val="22"/>
          <w:szCs w:val="22"/>
        </w:rPr>
        <w:t xml:space="preserve">spectrum </w:t>
      </w:r>
      <w:r w:rsidR="008419F0">
        <w:rPr>
          <w:rFonts w:ascii="Times New Roman" w:hAnsi="Times New Roman"/>
          <w:sz w:val="22"/>
          <w:szCs w:val="22"/>
        </w:rPr>
        <w:t xml:space="preserve">in the </w:t>
      </w:r>
      <w:r w:rsidR="007564D3">
        <w:rPr>
          <w:rFonts w:ascii="Times New Roman" w:hAnsi="Times New Roman"/>
          <w:sz w:val="22"/>
          <w:szCs w:val="22"/>
        </w:rPr>
        <w:t>bands 1915-1920 MHz and 1995-2000 MHz</w:t>
      </w:r>
      <w:r w:rsidR="005B618F">
        <w:rPr>
          <w:rFonts w:ascii="Times New Roman" w:hAnsi="Times New Roman"/>
          <w:sz w:val="22"/>
          <w:szCs w:val="22"/>
        </w:rPr>
        <w:t xml:space="preserve"> (H Block)</w:t>
      </w:r>
      <w:r w:rsidR="008419F0">
        <w:rPr>
          <w:rFonts w:ascii="Times New Roman" w:hAnsi="Times New Roman"/>
          <w:sz w:val="22"/>
          <w:szCs w:val="22"/>
        </w:rPr>
        <w:t xml:space="preserve"> for commercial licensing</w:t>
      </w:r>
      <w:r w:rsidR="007564D3">
        <w:rPr>
          <w:rFonts w:ascii="Times New Roman" w:hAnsi="Times New Roman"/>
          <w:sz w:val="22"/>
          <w:szCs w:val="22"/>
        </w:rPr>
        <w:t>.</w:t>
      </w:r>
    </w:p>
    <w:p w:rsidR="00B56921" w:rsidRPr="007C0D39" w:rsidRDefault="00B56921" w:rsidP="007C0D39">
      <w:pPr>
        <w:rPr>
          <w:rFonts w:ascii="Times New Roman" w:hAnsi="Times New Roman"/>
          <w:sz w:val="22"/>
          <w:szCs w:val="22"/>
        </w:rPr>
      </w:pPr>
    </w:p>
    <w:p w:rsidR="007232A0" w:rsidRDefault="00EE6591" w:rsidP="007232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 </w:t>
      </w:r>
      <w:r w:rsidR="008419F0">
        <w:rPr>
          <w:rFonts w:ascii="Times New Roman" w:hAnsi="Times New Roman"/>
          <w:sz w:val="22"/>
          <w:szCs w:val="22"/>
        </w:rPr>
        <w:t xml:space="preserve">enabling </w:t>
      </w:r>
      <w:r>
        <w:rPr>
          <w:rFonts w:ascii="Times New Roman" w:hAnsi="Times New Roman"/>
          <w:sz w:val="22"/>
          <w:szCs w:val="22"/>
        </w:rPr>
        <w:t xml:space="preserve">10 megahertz of spectrum </w:t>
      </w:r>
      <w:r w:rsidR="008419F0">
        <w:rPr>
          <w:rFonts w:ascii="Times New Roman" w:hAnsi="Times New Roman"/>
          <w:sz w:val="22"/>
          <w:szCs w:val="22"/>
        </w:rPr>
        <w:t xml:space="preserve">to be used </w:t>
      </w:r>
      <w:r>
        <w:rPr>
          <w:rFonts w:ascii="Times New Roman" w:hAnsi="Times New Roman"/>
          <w:sz w:val="22"/>
          <w:szCs w:val="22"/>
        </w:rPr>
        <w:t xml:space="preserve">for mobile broadband, the Report and Order furthers the Commission’s </w:t>
      </w:r>
      <w:r w:rsidR="00AE5C8F">
        <w:rPr>
          <w:rFonts w:ascii="Times New Roman" w:hAnsi="Times New Roman"/>
          <w:sz w:val="22"/>
          <w:szCs w:val="22"/>
        </w:rPr>
        <w:t xml:space="preserve">efforts to </w:t>
      </w:r>
      <w:r w:rsidR="00AE5C8F" w:rsidRPr="00AE5C8F">
        <w:rPr>
          <w:rFonts w:ascii="Times New Roman" w:hAnsi="Times New Roman"/>
          <w:sz w:val="22"/>
          <w:szCs w:val="22"/>
        </w:rPr>
        <w:t>ensure that the Nation’s wireless networks have the capacity, speed and ubiquity to keep pace with consumers’ expectations and ever rising demand for mobile services.</w:t>
      </w:r>
      <w:r w:rsidR="006C3AF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7564D3">
        <w:rPr>
          <w:rFonts w:ascii="Times New Roman" w:hAnsi="Times New Roman"/>
          <w:sz w:val="22"/>
          <w:szCs w:val="22"/>
        </w:rPr>
        <w:t xml:space="preserve">It is also a step towards meeting its obligation under the Middle Class Tax Relief and Job Creation Act of 2012 </w:t>
      </w:r>
      <w:r w:rsidR="00CF6999">
        <w:rPr>
          <w:rFonts w:ascii="Times New Roman" w:hAnsi="Times New Roman"/>
          <w:sz w:val="22"/>
          <w:szCs w:val="22"/>
        </w:rPr>
        <w:t xml:space="preserve">(Spectrum Act) </w:t>
      </w:r>
      <w:r w:rsidR="007564D3">
        <w:rPr>
          <w:rFonts w:ascii="Times New Roman" w:hAnsi="Times New Roman"/>
          <w:sz w:val="22"/>
          <w:szCs w:val="22"/>
        </w:rPr>
        <w:t>to license 65 megahertz, including the 10 megahertz in the H Block, by February 2015.</w:t>
      </w:r>
      <w:r w:rsidR="007232A0">
        <w:rPr>
          <w:rFonts w:ascii="Times New Roman" w:hAnsi="Times New Roman"/>
          <w:sz w:val="22"/>
          <w:szCs w:val="22"/>
        </w:rPr>
        <w:t xml:space="preserve">  </w:t>
      </w:r>
    </w:p>
    <w:p w:rsidR="007232A0" w:rsidRPr="007C0D39" w:rsidRDefault="007232A0" w:rsidP="007232A0">
      <w:pPr>
        <w:rPr>
          <w:rFonts w:ascii="Times New Roman" w:hAnsi="Times New Roman"/>
          <w:sz w:val="22"/>
          <w:szCs w:val="22"/>
        </w:rPr>
      </w:pPr>
    </w:p>
    <w:p w:rsidR="007C0D39" w:rsidRDefault="00845AAE" w:rsidP="007C0D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7564D3">
        <w:rPr>
          <w:rFonts w:ascii="Times New Roman" w:hAnsi="Times New Roman"/>
          <w:sz w:val="22"/>
          <w:szCs w:val="22"/>
        </w:rPr>
        <w:t xml:space="preserve">Report and Order pairs the two </w:t>
      </w:r>
      <w:r w:rsidR="00CF6999">
        <w:rPr>
          <w:rFonts w:ascii="Times New Roman" w:hAnsi="Times New Roman"/>
          <w:sz w:val="22"/>
          <w:szCs w:val="22"/>
        </w:rPr>
        <w:t>bands</w:t>
      </w:r>
      <w:r w:rsidR="007564D3">
        <w:rPr>
          <w:rFonts w:ascii="Times New Roman" w:hAnsi="Times New Roman"/>
          <w:sz w:val="22"/>
          <w:szCs w:val="22"/>
        </w:rPr>
        <w:t xml:space="preserve"> that </w:t>
      </w:r>
      <w:r w:rsidR="00CF6999">
        <w:rPr>
          <w:rFonts w:ascii="Times New Roman" w:hAnsi="Times New Roman"/>
          <w:sz w:val="22"/>
          <w:szCs w:val="22"/>
        </w:rPr>
        <w:t>c</w:t>
      </w:r>
      <w:r w:rsidR="007564D3">
        <w:rPr>
          <w:rFonts w:ascii="Times New Roman" w:hAnsi="Times New Roman"/>
          <w:sz w:val="22"/>
          <w:szCs w:val="22"/>
        </w:rPr>
        <w:t xml:space="preserve">omprise the H Block, and </w:t>
      </w:r>
      <w:r w:rsidR="00CF6999">
        <w:rPr>
          <w:rFonts w:ascii="Times New Roman" w:hAnsi="Times New Roman"/>
          <w:sz w:val="22"/>
          <w:szCs w:val="22"/>
        </w:rPr>
        <w:t>establishes that the paired bands will be licensed on an Economic Area basis</w:t>
      </w:r>
      <w:r>
        <w:rPr>
          <w:rFonts w:ascii="Times New Roman" w:hAnsi="Times New Roman"/>
          <w:sz w:val="22"/>
          <w:szCs w:val="22"/>
        </w:rPr>
        <w:t xml:space="preserve"> and auctioned through a system of competitive bidding.  </w:t>
      </w:r>
      <w:r w:rsidR="00CF6999">
        <w:rPr>
          <w:rFonts w:ascii="Times New Roman" w:hAnsi="Times New Roman"/>
          <w:sz w:val="22"/>
          <w:szCs w:val="22"/>
        </w:rPr>
        <w:t>In addition, the Report and Order sets technical rules to help ensure that operations in the H Block do not cause harmful interference to PCS downlink operations, consistent with a requirement in the Spectrum Act.</w:t>
      </w:r>
      <w:r w:rsidRPr="00845A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Finally, the Report and Order adopts flexible use regulatory, licensing, and operating rules for H Block licensees.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9D28EC" w:rsidRPr="009D28EC" w:rsidRDefault="009D28EC" w:rsidP="009D28EC">
      <w:pPr>
        <w:rPr>
          <w:rFonts w:ascii="Times New Roman" w:hAnsi="Times New Roman"/>
          <w:sz w:val="22"/>
          <w:szCs w:val="22"/>
        </w:rPr>
      </w:pPr>
      <w:r w:rsidRPr="009D28EC">
        <w:rPr>
          <w:rFonts w:ascii="Times New Roman" w:hAnsi="Times New Roman"/>
          <w:sz w:val="22"/>
          <w:szCs w:val="22"/>
        </w:rPr>
        <w:t>Action by the Commission June 27, 2013, by Report and Order (FCC 13-88).  Acting Chairwoman Clyburn, Commissioners Rosenworcel and Pai with Acting Chairwoman Clyburn, Commissioners Rosenworcel and Pai issuing statements.</w:t>
      </w:r>
    </w:p>
    <w:p w:rsidR="009D28EC" w:rsidRDefault="009D28EC" w:rsidP="007C0D39">
      <w:pPr>
        <w:rPr>
          <w:rFonts w:ascii="Times New Roman" w:hAnsi="Times New Roman"/>
          <w:sz w:val="22"/>
        </w:rPr>
      </w:pPr>
    </w:p>
    <w:p w:rsidR="007C0D39" w:rsidRDefault="007C0D39" w:rsidP="007C0D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Docket No.:  </w:t>
      </w:r>
      <w:r w:rsidR="0088214D">
        <w:rPr>
          <w:rFonts w:ascii="Times New Roman" w:hAnsi="Times New Roman"/>
          <w:sz w:val="22"/>
        </w:rPr>
        <w:t>WT</w:t>
      </w:r>
      <w:r>
        <w:rPr>
          <w:rFonts w:ascii="Times New Roman" w:hAnsi="Times New Roman"/>
          <w:sz w:val="22"/>
        </w:rPr>
        <w:t xml:space="preserve"> Docket No. 1</w:t>
      </w:r>
      <w:r w:rsidR="0088214D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-</w:t>
      </w:r>
      <w:r w:rsidR="0088214D">
        <w:rPr>
          <w:rFonts w:ascii="Times New Roman" w:hAnsi="Times New Roman"/>
          <w:sz w:val="22"/>
        </w:rPr>
        <w:t>357</w:t>
      </w:r>
      <w:r>
        <w:rPr>
          <w:rFonts w:ascii="Times New Roman" w:hAnsi="Times New Roman"/>
          <w:sz w:val="22"/>
        </w:rPr>
        <w:t>.</w:t>
      </w:r>
    </w:p>
    <w:p w:rsidR="007C0D39" w:rsidRDefault="007C0D39" w:rsidP="007C0D39">
      <w:pPr>
        <w:rPr>
          <w:rFonts w:ascii="Times New Roman" w:hAnsi="Times New Roman"/>
          <w:sz w:val="22"/>
        </w:rPr>
      </w:pPr>
    </w:p>
    <w:p w:rsidR="007C0D39" w:rsidRPr="0029512A" w:rsidRDefault="007C0D39" w:rsidP="007C0D39">
      <w:pPr>
        <w:jc w:val="center"/>
        <w:rPr>
          <w:rFonts w:ascii="Times New Roman" w:hAnsi="Times New Roman"/>
          <w:b/>
          <w:sz w:val="22"/>
          <w:szCs w:val="22"/>
        </w:rPr>
      </w:pPr>
      <w:r w:rsidRPr="0029512A">
        <w:rPr>
          <w:rFonts w:ascii="Times New Roman" w:hAnsi="Times New Roman"/>
          <w:b/>
          <w:sz w:val="22"/>
          <w:szCs w:val="22"/>
        </w:rPr>
        <w:t>– FCC –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more news and information about the FCC please visit: www.fcc.gov.</w:t>
      </w:r>
    </w:p>
    <w:p w:rsidR="007C0D39" w:rsidRDefault="007C0D39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sectPr w:rsidR="007C0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1E" w:rsidRDefault="00A26E1E">
      <w:r>
        <w:separator/>
      </w:r>
    </w:p>
  </w:endnote>
  <w:endnote w:type="continuationSeparator" w:id="0">
    <w:p w:rsidR="00A26E1E" w:rsidRDefault="00A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9" w:rsidRDefault="005D6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9" w:rsidRDefault="005D6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9" w:rsidRDefault="005D6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1E" w:rsidRDefault="00A26E1E">
      <w:r>
        <w:separator/>
      </w:r>
    </w:p>
  </w:footnote>
  <w:footnote w:type="continuationSeparator" w:id="0">
    <w:p w:rsidR="00A26E1E" w:rsidRDefault="00A2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9" w:rsidRDefault="005D6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9" w:rsidRDefault="005D6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2" w:rsidRDefault="007C0D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69">
      <w:t>NEWS</w:t>
    </w:r>
  </w:p>
  <w:p w:rsidR="00165952" w:rsidRDefault="007C0D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2" w:rsidRDefault="00D9326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65952" w:rsidRDefault="00D9326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65952" w:rsidRDefault="00D9326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D9326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D9326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D9326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93269">
      <w:rPr>
        <w:b/>
        <w:sz w:val="22"/>
      </w:rPr>
      <w:t>Federal Communications Commission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65952" w:rsidRDefault="007C0D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65952" w:rsidRDefault="007C0D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9"/>
    <w:rsid w:val="000B0CF3"/>
    <w:rsid w:val="00113BBA"/>
    <w:rsid w:val="00165952"/>
    <w:rsid w:val="001A68DF"/>
    <w:rsid w:val="001F7C59"/>
    <w:rsid w:val="00276CB3"/>
    <w:rsid w:val="0029512A"/>
    <w:rsid w:val="003D6F4A"/>
    <w:rsid w:val="003F1E01"/>
    <w:rsid w:val="004907AD"/>
    <w:rsid w:val="004A32A9"/>
    <w:rsid w:val="004C17B1"/>
    <w:rsid w:val="005211E3"/>
    <w:rsid w:val="005A7044"/>
    <w:rsid w:val="005B0DF8"/>
    <w:rsid w:val="005B347B"/>
    <w:rsid w:val="005B618F"/>
    <w:rsid w:val="005D6499"/>
    <w:rsid w:val="0066081F"/>
    <w:rsid w:val="00692EB5"/>
    <w:rsid w:val="006C3AF8"/>
    <w:rsid w:val="006F24D7"/>
    <w:rsid w:val="007232A0"/>
    <w:rsid w:val="00751A4E"/>
    <w:rsid w:val="007564D3"/>
    <w:rsid w:val="007571D0"/>
    <w:rsid w:val="00773C80"/>
    <w:rsid w:val="007B0627"/>
    <w:rsid w:val="007C0D39"/>
    <w:rsid w:val="007F4C11"/>
    <w:rsid w:val="00824D6B"/>
    <w:rsid w:val="008419F0"/>
    <w:rsid w:val="00845AAE"/>
    <w:rsid w:val="008661F5"/>
    <w:rsid w:val="0088214D"/>
    <w:rsid w:val="0090641D"/>
    <w:rsid w:val="00946D73"/>
    <w:rsid w:val="009B45F9"/>
    <w:rsid w:val="009D28EC"/>
    <w:rsid w:val="00A26E1E"/>
    <w:rsid w:val="00A865F6"/>
    <w:rsid w:val="00AC4111"/>
    <w:rsid w:val="00AE5C8F"/>
    <w:rsid w:val="00AF654B"/>
    <w:rsid w:val="00B14032"/>
    <w:rsid w:val="00B56921"/>
    <w:rsid w:val="00C304EA"/>
    <w:rsid w:val="00C51EA8"/>
    <w:rsid w:val="00C960B0"/>
    <w:rsid w:val="00CA6A7D"/>
    <w:rsid w:val="00CF6999"/>
    <w:rsid w:val="00D02D1D"/>
    <w:rsid w:val="00D50E4E"/>
    <w:rsid w:val="00D93269"/>
    <w:rsid w:val="00EE6591"/>
    <w:rsid w:val="00F017CA"/>
    <w:rsid w:val="00F7225E"/>
    <w:rsid w:val="00F751C4"/>
    <w:rsid w:val="00F90D0A"/>
    <w:rsid w:val="00FE13FD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stin.col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306</Words>
  <Characters>1628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1935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2013-05-02T18:59:00Z</cp:lastPrinted>
  <dcterms:created xsi:type="dcterms:W3CDTF">2013-06-27T17:49:00Z</dcterms:created>
  <dcterms:modified xsi:type="dcterms:W3CDTF">2013-06-27T17:49:00Z</dcterms:modified>
  <cp:category> </cp:category>
  <cp:contentStatus> </cp:contentStatus>
</cp:coreProperties>
</file>