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BE6A9B" w:rsidP="00BE6A9B" w14:paraId="2FC5850F" w14:textId="77777777">
      <w:pPr>
        <w:jc w:val="center"/>
        <w:rPr>
          <w:b/>
        </w:rPr>
      </w:pPr>
      <w:r w:rsidRPr="0070224F">
        <w:rPr>
          <w:rFonts w:ascii="Times New Roman Bold" w:hAnsi="Times New Roman Bold"/>
          <w:b/>
          <w:kern w:val="0"/>
          <w:szCs w:val="22"/>
        </w:rPr>
        <w:t>Before</w:t>
      </w:r>
      <w:r>
        <w:rPr>
          <w:b/>
        </w:rPr>
        <w:t xml:space="preserve"> the</w:t>
      </w:r>
    </w:p>
    <w:p w:rsidR="00BE6A9B" w:rsidP="00BE6A9B" w14:paraId="478E680A" w14:textId="77777777">
      <w:pPr>
        <w:pStyle w:val="StyleBoldCentered"/>
      </w:pPr>
      <w:r>
        <w:t>F</w:t>
      </w:r>
      <w:r>
        <w:rPr>
          <w:caps w:val="0"/>
        </w:rPr>
        <w:t>ederal Communications Commission</w:t>
      </w:r>
    </w:p>
    <w:p w:rsidR="00BE6A9B" w:rsidP="00BE6A9B" w14:paraId="3D3A2E6F" w14:textId="77777777">
      <w:pPr>
        <w:pStyle w:val="StyleBoldCentered"/>
      </w:pPr>
      <w:r>
        <w:rPr>
          <w:caps w:val="0"/>
        </w:rPr>
        <w:t>Washington, D.C. 20554</w:t>
      </w:r>
    </w:p>
    <w:p w:rsidR="00BE6A9B" w:rsidP="00BE6A9B" w14:paraId="7C143A41" w14:textId="77777777"/>
    <w:p w:rsidR="00BE6A9B" w:rsidP="00BE6A9B" w14:paraId="2F0BB8F7" w14:textId="77777777"/>
    <w:tbl>
      <w:tblPr>
        <w:tblW w:w="0" w:type="auto"/>
        <w:tblLayout w:type="fixed"/>
        <w:tblLook w:val="0000"/>
      </w:tblPr>
      <w:tblGrid>
        <w:gridCol w:w="4698"/>
        <w:gridCol w:w="630"/>
        <w:gridCol w:w="4248"/>
      </w:tblGrid>
      <w:tr w14:paraId="7CC0CDA5" w14:textId="77777777" w:rsidTr="00916AFC">
        <w:tblPrEx>
          <w:tblW w:w="0" w:type="auto"/>
          <w:tblLayout w:type="fixed"/>
          <w:tblLook w:val="0000"/>
        </w:tblPrEx>
        <w:tc>
          <w:tcPr>
            <w:tcW w:w="4698" w:type="dxa"/>
          </w:tcPr>
          <w:p w:rsidR="00BE6A9B" w:rsidP="00916AFC" w14:paraId="6FC39E30" w14:textId="77777777">
            <w:pPr>
              <w:tabs>
                <w:tab w:val="center" w:pos="4680"/>
              </w:tabs>
              <w:suppressAutoHyphens/>
              <w:rPr>
                <w:spacing w:val="-2"/>
              </w:rPr>
            </w:pPr>
            <w:r>
              <w:rPr>
                <w:spacing w:val="-2"/>
              </w:rPr>
              <w:t>In the Matter of</w:t>
            </w:r>
          </w:p>
          <w:p w:rsidR="00BE6A9B" w:rsidP="00916AFC" w14:paraId="3E989C10" w14:textId="77777777">
            <w:pPr>
              <w:tabs>
                <w:tab w:val="center" w:pos="4680"/>
              </w:tabs>
              <w:suppressAutoHyphens/>
              <w:rPr>
                <w:spacing w:val="-2"/>
              </w:rPr>
            </w:pPr>
          </w:p>
          <w:p w:rsidR="00BE6A9B" w:rsidRPr="00A04F3E" w:rsidP="00916AFC" w14:paraId="7FA7D8C4" w14:textId="77777777">
            <w:pPr>
              <w:tabs>
                <w:tab w:val="center" w:pos="4680"/>
              </w:tabs>
              <w:suppressAutoHyphens/>
              <w:rPr>
                <w:spacing w:val="-2"/>
                <w:szCs w:val="22"/>
              </w:rPr>
            </w:pPr>
            <w:r w:rsidRPr="00A04F3E">
              <w:rPr>
                <w:spacing w:val="-2"/>
                <w:szCs w:val="22"/>
              </w:rPr>
              <w:t xml:space="preserve">Petition of Hotwire Communications, Ltd. </w:t>
            </w:r>
          </w:p>
          <w:p w:rsidR="00BE6A9B" w:rsidRPr="00A04F3E" w:rsidP="00916AFC" w14:paraId="6533D7EE" w14:textId="77777777">
            <w:pPr>
              <w:tabs>
                <w:tab w:val="center" w:pos="4680"/>
              </w:tabs>
              <w:suppressAutoHyphens/>
              <w:rPr>
                <w:spacing w:val="-2"/>
                <w:szCs w:val="22"/>
              </w:rPr>
            </w:pPr>
            <w:r w:rsidRPr="00A04F3E">
              <w:rPr>
                <w:spacing w:val="-2"/>
                <w:szCs w:val="22"/>
              </w:rPr>
              <w:t xml:space="preserve">for Waiver of Section 54.804(b)(6)(iv) of </w:t>
            </w:r>
          </w:p>
          <w:p w:rsidR="00BE6A9B" w:rsidP="00916AFC" w14:paraId="10EFA1B3" w14:textId="77777777">
            <w:pPr>
              <w:tabs>
                <w:tab w:val="center" w:pos="4680"/>
              </w:tabs>
              <w:suppressAutoHyphens/>
              <w:rPr>
                <w:spacing w:val="-2"/>
                <w:szCs w:val="22"/>
              </w:rPr>
            </w:pPr>
            <w:r w:rsidRPr="00A04F3E">
              <w:rPr>
                <w:spacing w:val="-2"/>
                <w:szCs w:val="22"/>
              </w:rPr>
              <w:t>the Commission’s Rules</w:t>
            </w:r>
          </w:p>
          <w:p w:rsidR="00BE6A9B" w:rsidP="00916AFC" w14:paraId="541B1A81" w14:textId="77777777">
            <w:pPr>
              <w:tabs>
                <w:tab w:val="center" w:pos="4680"/>
              </w:tabs>
              <w:suppressAutoHyphens/>
              <w:rPr>
                <w:spacing w:val="-2"/>
                <w:szCs w:val="22"/>
              </w:rPr>
            </w:pPr>
          </w:p>
          <w:p w:rsidR="00BE6A9B" w:rsidRPr="005E5CE3" w:rsidP="00916AFC" w14:paraId="2ED4B5D5" w14:textId="77777777">
            <w:r w:rsidRPr="00506974">
              <w:rPr>
                <w:szCs w:val="22"/>
              </w:rPr>
              <w:t>The Rural Digital Opportunity Fund</w:t>
            </w:r>
            <w:r>
              <w:rPr>
                <w:szCs w:val="22"/>
              </w:rPr>
              <w:t xml:space="preserve"> Phase I</w:t>
            </w:r>
            <w:r w:rsidRPr="00506974">
              <w:rPr>
                <w:szCs w:val="22"/>
              </w:rPr>
              <w:t xml:space="preserve"> Auction (Auction 904)</w:t>
            </w:r>
          </w:p>
        </w:tc>
        <w:tc>
          <w:tcPr>
            <w:tcW w:w="630" w:type="dxa"/>
          </w:tcPr>
          <w:p w:rsidR="00BE6A9B" w:rsidP="00916AFC" w14:paraId="31508698" w14:textId="77777777">
            <w:pPr>
              <w:tabs>
                <w:tab w:val="center" w:pos="4680"/>
              </w:tabs>
              <w:suppressAutoHyphens/>
              <w:rPr>
                <w:b/>
                <w:spacing w:val="-2"/>
              </w:rPr>
            </w:pPr>
            <w:r>
              <w:rPr>
                <w:b/>
                <w:spacing w:val="-2"/>
              </w:rPr>
              <w:t>)</w:t>
            </w:r>
          </w:p>
          <w:p w:rsidR="00BE6A9B" w:rsidP="00916AFC" w14:paraId="7948435E" w14:textId="77777777">
            <w:pPr>
              <w:tabs>
                <w:tab w:val="center" w:pos="4680"/>
              </w:tabs>
              <w:suppressAutoHyphens/>
              <w:rPr>
                <w:b/>
                <w:spacing w:val="-2"/>
              </w:rPr>
            </w:pPr>
            <w:r>
              <w:rPr>
                <w:b/>
                <w:spacing w:val="-2"/>
              </w:rPr>
              <w:t>)</w:t>
            </w:r>
          </w:p>
          <w:p w:rsidR="00BE6A9B" w:rsidP="00916AFC" w14:paraId="644D584B" w14:textId="77777777">
            <w:pPr>
              <w:tabs>
                <w:tab w:val="center" w:pos="4680"/>
              </w:tabs>
              <w:suppressAutoHyphens/>
              <w:rPr>
                <w:b/>
                <w:spacing w:val="-2"/>
              </w:rPr>
            </w:pPr>
            <w:r>
              <w:rPr>
                <w:b/>
                <w:spacing w:val="-2"/>
              </w:rPr>
              <w:t>)</w:t>
            </w:r>
          </w:p>
          <w:p w:rsidR="00BE6A9B" w:rsidP="00916AFC" w14:paraId="06412BDD" w14:textId="77777777">
            <w:pPr>
              <w:tabs>
                <w:tab w:val="center" w:pos="4680"/>
              </w:tabs>
              <w:suppressAutoHyphens/>
              <w:rPr>
                <w:b/>
                <w:spacing w:val="-2"/>
              </w:rPr>
            </w:pPr>
            <w:r>
              <w:rPr>
                <w:b/>
                <w:spacing w:val="-2"/>
              </w:rPr>
              <w:t>)</w:t>
            </w:r>
          </w:p>
          <w:p w:rsidR="00BE6A9B" w:rsidP="00916AFC" w14:paraId="0D3C5F02" w14:textId="77777777">
            <w:pPr>
              <w:tabs>
                <w:tab w:val="center" w:pos="4680"/>
              </w:tabs>
              <w:suppressAutoHyphens/>
              <w:rPr>
                <w:b/>
                <w:spacing w:val="-2"/>
              </w:rPr>
            </w:pPr>
            <w:r>
              <w:rPr>
                <w:b/>
                <w:spacing w:val="-2"/>
              </w:rPr>
              <w:t>)</w:t>
            </w:r>
          </w:p>
          <w:p w:rsidR="00BE6A9B" w:rsidP="00916AFC" w14:paraId="60157929" w14:textId="77777777">
            <w:pPr>
              <w:tabs>
                <w:tab w:val="center" w:pos="4680"/>
              </w:tabs>
              <w:suppressAutoHyphens/>
              <w:rPr>
                <w:b/>
                <w:spacing w:val="-2"/>
              </w:rPr>
            </w:pPr>
            <w:r>
              <w:rPr>
                <w:b/>
                <w:spacing w:val="-2"/>
              </w:rPr>
              <w:t>)</w:t>
            </w:r>
          </w:p>
          <w:p w:rsidR="00BE6A9B" w:rsidP="00916AFC" w14:paraId="32D604E5" w14:textId="77777777">
            <w:pPr>
              <w:tabs>
                <w:tab w:val="center" w:pos="4680"/>
              </w:tabs>
              <w:suppressAutoHyphens/>
              <w:rPr>
                <w:b/>
                <w:spacing w:val="-2"/>
              </w:rPr>
            </w:pPr>
            <w:r>
              <w:rPr>
                <w:b/>
                <w:spacing w:val="-2"/>
              </w:rPr>
              <w:t>)</w:t>
            </w:r>
          </w:p>
          <w:p w:rsidR="00BE6A9B" w:rsidP="00916AFC" w14:paraId="5786875A" w14:textId="77777777">
            <w:pPr>
              <w:tabs>
                <w:tab w:val="center" w:pos="4680"/>
              </w:tabs>
              <w:suppressAutoHyphens/>
              <w:rPr>
                <w:b/>
                <w:spacing w:val="-2"/>
              </w:rPr>
            </w:pPr>
            <w:r>
              <w:rPr>
                <w:b/>
                <w:spacing w:val="-2"/>
              </w:rPr>
              <w:t>)</w:t>
            </w:r>
          </w:p>
          <w:p w:rsidR="00BE6A9B" w:rsidRPr="00043513" w:rsidP="00916AFC" w14:paraId="5F037072" w14:textId="77777777">
            <w:pPr>
              <w:tabs>
                <w:tab w:val="center" w:pos="4680"/>
              </w:tabs>
              <w:suppressAutoHyphens/>
              <w:rPr>
                <w:b/>
                <w:spacing w:val="-2"/>
              </w:rPr>
            </w:pPr>
          </w:p>
        </w:tc>
        <w:tc>
          <w:tcPr>
            <w:tcW w:w="4248" w:type="dxa"/>
          </w:tcPr>
          <w:p w:rsidR="00BE6A9B" w:rsidP="00916AFC" w14:paraId="21FD9CB5" w14:textId="77777777">
            <w:pPr>
              <w:tabs>
                <w:tab w:val="center" w:pos="4680"/>
              </w:tabs>
              <w:suppressAutoHyphens/>
              <w:rPr>
                <w:spacing w:val="-2"/>
              </w:rPr>
            </w:pPr>
          </w:p>
          <w:p w:rsidR="00BE6A9B" w:rsidP="00916AFC" w14:paraId="197196AF" w14:textId="77777777">
            <w:pPr>
              <w:pStyle w:val="TOAHeading"/>
              <w:tabs>
                <w:tab w:val="center" w:pos="4680"/>
                <w:tab w:val="clear" w:pos="9360"/>
              </w:tabs>
              <w:rPr>
                <w:spacing w:val="-2"/>
              </w:rPr>
            </w:pPr>
          </w:p>
          <w:p w:rsidR="00BE6A9B" w:rsidP="00916AFC" w14:paraId="35AE83A1" w14:textId="77777777">
            <w:pPr>
              <w:tabs>
                <w:tab w:val="center" w:pos="4680"/>
              </w:tabs>
              <w:suppressAutoHyphens/>
              <w:rPr>
                <w:spacing w:val="-2"/>
                <w:szCs w:val="22"/>
              </w:rPr>
            </w:pPr>
            <w:r>
              <w:rPr>
                <w:spacing w:val="-2"/>
                <w:szCs w:val="22"/>
              </w:rPr>
              <w:t>AU</w:t>
            </w:r>
            <w:r w:rsidRPr="00CD0694">
              <w:rPr>
                <w:spacing w:val="-2"/>
                <w:szCs w:val="22"/>
              </w:rPr>
              <w:t xml:space="preserve"> Docket No. </w:t>
            </w:r>
            <w:r>
              <w:rPr>
                <w:spacing w:val="-2"/>
                <w:szCs w:val="22"/>
              </w:rPr>
              <w:t>20-34</w:t>
            </w:r>
          </w:p>
          <w:p w:rsidR="00BE6A9B" w:rsidP="00916AFC" w14:paraId="02FC78FB" w14:textId="77777777">
            <w:pPr>
              <w:tabs>
                <w:tab w:val="center" w:pos="4680"/>
              </w:tabs>
              <w:suppressAutoHyphens/>
              <w:rPr>
                <w:spacing w:val="-2"/>
              </w:rPr>
            </w:pPr>
          </w:p>
          <w:p w:rsidR="00BE6A9B" w:rsidP="00916AFC" w14:paraId="2AB9DF38" w14:textId="77777777">
            <w:pPr>
              <w:tabs>
                <w:tab w:val="center" w:pos="4680"/>
              </w:tabs>
              <w:suppressAutoHyphens/>
              <w:rPr>
                <w:spacing w:val="-2"/>
              </w:rPr>
            </w:pPr>
            <w:r>
              <w:rPr>
                <w:spacing w:val="-2"/>
              </w:rPr>
              <w:t>WC Docket No. 19-126</w:t>
            </w:r>
          </w:p>
          <w:p w:rsidR="00BE6A9B" w:rsidP="00916AFC" w14:paraId="37B53D5D" w14:textId="77777777">
            <w:pPr>
              <w:tabs>
                <w:tab w:val="center" w:pos="4680"/>
              </w:tabs>
              <w:suppressAutoHyphens/>
              <w:rPr>
                <w:spacing w:val="-2"/>
              </w:rPr>
            </w:pPr>
          </w:p>
          <w:p w:rsidR="00BE6A9B" w:rsidP="00916AFC" w14:paraId="3EFFF758" w14:textId="77777777">
            <w:pPr>
              <w:tabs>
                <w:tab w:val="center" w:pos="4680"/>
              </w:tabs>
              <w:suppressAutoHyphens/>
              <w:rPr>
                <w:spacing w:val="-2"/>
              </w:rPr>
            </w:pPr>
            <w:r>
              <w:rPr>
                <w:spacing w:val="-2"/>
              </w:rPr>
              <w:t>WC Docket No. 10-90</w:t>
            </w:r>
          </w:p>
        </w:tc>
      </w:tr>
    </w:tbl>
    <w:p w:rsidR="00BE6A9B" w:rsidP="00BE6A9B" w14:paraId="0B9E3B9D" w14:textId="77777777">
      <w:pPr>
        <w:pStyle w:val="StyleBoldCentered"/>
      </w:pPr>
      <w:r>
        <w:t>ORDER</w:t>
      </w:r>
    </w:p>
    <w:p w:rsidR="00BE6A9B" w:rsidP="00BE6A9B" w14:paraId="5061B580" w14:textId="77777777">
      <w:pPr>
        <w:tabs>
          <w:tab w:val="left" w:pos="-720"/>
        </w:tabs>
        <w:suppressAutoHyphens/>
        <w:spacing w:line="227" w:lineRule="auto"/>
        <w:rPr>
          <w:spacing w:val="-2"/>
        </w:rPr>
      </w:pPr>
    </w:p>
    <w:p w:rsidR="00BE6A9B" w:rsidP="00BE6A9B" w14:paraId="4F7CC392" w14:textId="2995FE50">
      <w:pPr>
        <w:tabs>
          <w:tab w:val="left" w:pos="720"/>
          <w:tab w:val="right" w:pos="9360"/>
        </w:tabs>
        <w:suppressAutoHyphens/>
        <w:spacing w:line="227" w:lineRule="auto"/>
        <w:rPr>
          <w:spacing w:val="-2"/>
        </w:rPr>
      </w:pPr>
      <w:r>
        <w:rPr>
          <w:b/>
          <w:spacing w:val="-2"/>
        </w:rPr>
        <w:t xml:space="preserve">Adopted:  </w:t>
      </w:r>
      <w:r w:rsidR="009773FB">
        <w:rPr>
          <w:b/>
          <w:spacing w:val="-2"/>
        </w:rPr>
        <w:t>December 16</w:t>
      </w:r>
      <w:r>
        <w:rPr>
          <w:b/>
          <w:spacing w:val="-2"/>
        </w:rPr>
        <w:t>, 2021</w:t>
      </w:r>
      <w:r>
        <w:rPr>
          <w:b/>
          <w:spacing w:val="-2"/>
        </w:rPr>
        <w:tab/>
        <w:t xml:space="preserve">Released:  </w:t>
      </w:r>
      <w:r w:rsidR="009773FB">
        <w:rPr>
          <w:b/>
          <w:spacing w:val="-2"/>
        </w:rPr>
        <w:t>December 16</w:t>
      </w:r>
      <w:r>
        <w:rPr>
          <w:b/>
          <w:spacing w:val="-2"/>
        </w:rPr>
        <w:t>, 2021</w:t>
      </w:r>
    </w:p>
    <w:p w:rsidR="00BE6A9B" w:rsidP="00BE6A9B" w14:paraId="00678A3D" w14:textId="77777777"/>
    <w:p w:rsidR="00BE6A9B" w:rsidP="00BE6A9B" w14:paraId="1F2F039B" w14:textId="1CF43074">
      <w:pPr>
        <w:rPr>
          <w:spacing w:val="-2"/>
        </w:rPr>
      </w:pPr>
      <w:r w:rsidRPr="00E84CB4">
        <w:t>By the</w:t>
      </w:r>
      <w:r>
        <w:t xml:space="preserve"> Chief, </w:t>
      </w:r>
      <w:r w:rsidRPr="009B0A51">
        <w:t>Wireline Competition Bureau</w:t>
      </w:r>
      <w:r>
        <w:t xml:space="preserve"> and the </w:t>
      </w:r>
      <w:r w:rsidR="00775049">
        <w:t xml:space="preserve">Acting </w:t>
      </w:r>
      <w:r>
        <w:t xml:space="preserve">Chief, Office of Economics and </w:t>
      </w:r>
      <w:bookmarkStart w:id="0" w:name="_Hlk15979223"/>
      <w:r>
        <w:t>Analytics</w:t>
      </w:r>
      <w:bookmarkEnd w:id="0"/>
      <w:r w:rsidRPr="00E84CB4">
        <w:rPr>
          <w:spacing w:val="-2"/>
        </w:rPr>
        <w:t>:</w:t>
      </w:r>
    </w:p>
    <w:p w:rsidR="00BE6A9B" w:rsidP="00BE6A9B" w14:paraId="69AA02B0" w14:textId="77777777">
      <w:pPr>
        <w:rPr>
          <w:spacing w:val="-2"/>
        </w:rPr>
      </w:pPr>
    </w:p>
    <w:p w:rsidR="00BE6A9B" w:rsidP="00BE6A9B" w14:paraId="3A35F6B3" w14:textId="77777777">
      <w:pPr>
        <w:pStyle w:val="Heading1"/>
      </w:pPr>
      <w:r>
        <w:t>INTRODUCTION</w:t>
      </w:r>
    </w:p>
    <w:p w:rsidR="00BE6A9B" w:rsidP="00BE6A9B" w14:paraId="434605EC" w14:textId="2604D9F6">
      <w:pPr>
        <w:pStyle w:val="ParaNum"/>
      </w:pPr>
      <w:r>
        <w:t xml:space="preserve">In this Order, </w:t>
      </w:r>
      <w:r w:rsidRPr="009B0A51">
        <w:t>the</w:t>
      </w:r>
      <w:r>
        <w:t xml:space="preserve"> </w:t>
      </w:r>
      <w:r w:rsidRPr="009B0A51">
        <w:t>W</w:t>
      </w:r>
      <w:bookmarkStart w:id="1" w:name="_Hlk15979017"/>
      <w:r w:rsidRPr="009B0A51">
        <w:t>ireline Competition Bureau</w:t>
      </w:r>
      <w:r>
        <w:t xml:space="preserve"> (WCB)</w:t>
      </w:r>
      <w:r w:rsidR="00DC5219">
        <w:t xml:space="preserve"> and the Office of Economics and Analytics</w:t>
      </w:r>
      <w:r w:rsidR="00BE16F1">
        <w:t xml:space="preserve"> (OEA)</w:t>
      </w:r>
      <w:r w:rsidR="00BD4722">
        <w:t>,</w:t>
      </w:r>
      <w:r>
        <w:t xml:space="preserve"> in co</w:t>
      </w:r>
      <w:r w:rsidR="00BD4722">
        <w:t>ordination</w:t>
      </w:r>
      <w:r>
        <w:t xml:space="preserve"> with the Rural Broadband Auctions Task Force deny the </w:t>
      </w:r>
      <w:r w:rsidR="008A406D">
        <w:t>P</w:t>
      </w:r>
      <w:r>
        <w:t xml:space="preserve">etition of </w:t>
      </w:r>
      <w:bookmarkEnd w:id="1"/>
      <w:r>
        <w:t>Hotwire Communications, Ltd. (Hotwire)</w:t>
      </w:r>
      <w:r>
        <w:rPr>
          <w:szCs w:val="22"/>
        </w:rPr>
        <w:t xml:space="preserve"> </w:t>
      </w:r>
      <w:r w:rsidRPr="2929743A" w:rsidR="00431ABA">
        <w:t>for</w:t>
      </w:r>
      <w:r>
        <w:rPr>
          <w:szCs w:val="22"/>
        </w:rPr>
        <w:t xml:space="preserve"> </w:t>
      </w:r>
      <w:r w:rsidRPr="2929743A">
        <w:t xml:space="preserve">waiver of section 54.804(b)(6)(iv) of the Commission’s </w:t>
      </w:r>
      <w:bookmarkStart w:id="2" w:name="_Hlk15979329"/>
      <w:r w:rsidRPr="2929743A">
        <w:t>rules</w:t>
      </w:r>
      <w:r w:rsidR="00A83C45">
        <w:rPr>
          <w:szCs w:val="22"/>
        </w:rPr>
        <w:t>.</w:t>
      </w:r>
      <w:r>
        <w:rPr>
          <w:rStyle w:val="FootnoteReference"/>
        </w:rPr>
        <w:footnoteReference w:id="3"/>
      </w:r>
      <w:r>
        <w:rPr>
          <w:szCs w:val="22"/>
        </w:rPr>
        <w:t xml:space="preserve"> </w:t>
      </w:r>
      <w:r w:rsidR="00C35F7A">
        <w:rPr>
          <w:szCs w:val="22"/>
        </w:rPr>
        <w:t xml:space="preserve"> </w:t>
      </w:r>
      <w:r w:rsidRPr="2929743A" w:rsidR="00A83C45">
        <w:t>Hotwire, a winning bidder in the Rural Digital Opportunity Fund Phase I auction (Auction 904)</w:t>
      </w:r>
      <w:r w:rsidR="007B3689">
        <w:rPr>
          <w:szCs w:val="22"/>
        </w:rPr>
        <w:t>,</w:t>
      </w:r>
      <w:r w:rsidRPr="2929743A" w:rsidR="00F92D05">
        <w:t xml:space="preserve"> seeks waiver of the rule </w:t>
      </w:r>
      <w:r w:rsidRPr="2929743A" w:rsidR="00A61FB5">
        <w:t xml:space="preserve">that </w:t>
      </w:r>
      <w:r w:rsidRPr="2929743A">
        <w:t xml:space="preserve">prohibits a winning bidder from making a </w:t>
      </w:r>
      <w:bookmarkStart w:id="3" w:name="_Hlk15979145"/>
      <w:r w:rsidRPr="2929743A">
        <w:t xml:space="preserve">major modification to </w:t>
      </w:r>
      <w:r w:rsidRPr="2929743A" w:rsidR="0081103D">
        <w:t>its</w:t>
      </w:r>
      <w:r w:rsidRPr="2929743A" w:rsidR="004F456C">
        <w:t xml:space="preserve"> pending</w:t>
      </w:r>
      <w:r w:rsidRPr="2929743A">
        <w:t xml:space="preserve"> long-form application</w:t>
      </w:r>
      <w:bookmarkEnd w:id="2"/>
      <w:bookmarkEnd w:id="3"/>
      <w:r>
        <w:t xml:space="preserve">.  We find that </w:t>
      </w:r>
      <w:r w:rsidR="00020F3E">
        <w:t xml:space="preserve">Hotwire has failed to present good cause to support the </w:t>
      </w:r>
      <w:r w:rsidR="002E1CDF">
        <w:t xml:space="preserve">grant </w:t>
      </w:r>
      <w:r>
        <w:t>of the requested waiver.  Accordingly, we also d</w:t>
      </w:r>
      <w:r w:rsidR="008B3E6B">
        <w:t>eny</w:t>
      </w:r>
      <w:r>
        <w:t xml:space="preserve"> </w:t>
      </w:r>
      <w:r>
        <w:t>Hotwire’s</w:t>
      </w:r>
      <w:r>
        <w:t xml:space="preserve"> long-form application for </w:t>
      </w:r>
      <w:r w:rsidR="003A69B5">
        <w:t>Rural Digital Opportunity Fund</w:t>
      </w:r>
      <w:r>
        <w:t xml:space="preserve"> support.    </w:t>
      </w:r>
    </w:p>
    <w:p w:rsidR="00BE6A9B" w:rsidP="00BE6A9B" w14:paraId="705E00DA" w14:textId="5425DABC">
      <w:pPr>
        <w:pStyle w:val="Heading1"/>
      </w:pPr>
      <w:r>
        <w:t>BACKGROUND</w:t>
      </w:r>
    </w:p>
    <w:p w:rsidR="004B5F4F" w:rsidP="00BE6A9B" w14:paraId="76B71784" w14:textId="5E8FD802">
      <w:pPr>
        <w:pStyle w:val="ParaNum"/>
      </w:pPr>
      <w:r>
        <w:t>T</w:t>
      </w:r>
      <w:r w:rsidR="00302F7C">
        <w:t>he</w:t>
      </w:r>
      <w:r w:rsidR="00E917B3">
        <w:t xml:space="preserve"> rule prohibi</w:t>
      </w:r>
      <w:r w:rsidR="00A51C68">
        <w:t>ting</w:t>
      </w:r>
      <w:r w:rsidR="00302F7C">
        <w:t xml:space="preserve"> major modification</w:t>
      </w:r>
      <w:r w:rsidR="00E917B3">
        <w:t xml:space="preserve">s </w:t>
      </w:r>
      <w:r>
        <w:t>of</w:t>
      </w:r>
      <w:r w:rsidR="00E917B3">
        <w:t xml:space="preserve"> a </w:t>
      </w:r>
      <w:r>
        <w:t xml:space="preserve">Universal Service Fund (USF) </w:t>
      </w:r>
      <w:r w:rsidR="00E917B3">
        <w:t xml:space="preserve">auction application </w:t>
      </w:r>
      <w:r w:rsidR="00C34B94">
        <w:t>is based on</w:t>
      </w:r>
      <w:r w:rsidR="00063854">
        <w:t xml:space="preserve"> </w:t>
      </w:r>
      <w:r w:rsidR="00825834">
        <w:t xml:space="preserve">a rule </w:t>
      </w:r>
      <w:r w:rsidR="00875D7A">
        <w:t xml:space="preserve">used </w:t>
      </w:r>
      <w:r w:rsidR="002E76C4">
        <w:t>in</w:t>
      </w:r>
      <w:r w:rsidR="00C34B94">
        <w:t xml:space="preserve"> </w:t>
      </w:r>
      <w:r w:rsidR="00A03FD2">
        <w:t>spectrum auction</w:t>
      </w:r>
      <w:r w:rsidR="00510C25">
        <w:t>s</w:t>
      </w:r>
      <w:r>
        <w:rPr>
          <w:rStyle w:val="FootnoteReference"/>
        </w:rPr>
        <w:footnoteReference w:id="4"/>
      </w:r>
      <w:r w:rsidR="00510C25">
        <w:t xml:space="preserve"> and </w:t>
      </w:r>
      <w:r w:rsidR="00E917B3">
        <w:t xml:space="preserve">was adopted </w:t>
      </w:r>
      <w:r w:rsidR="002963E4">
        <w:t>by the Commission</w:t>
      </w:r>
      <w:r w:rsidR="001E0D8F">
        <w:t xml:space="preserve"> in 2011</w:t>
      </w:r>
      <w:r w:rsidR="00AD7D44">
        <w:t>.</w:t>
      </w:r>
      <w:r>
        <w:rPr>
          <w:rStyle w:val="FootnoteReference"/>
        </w:rPr>
        <w:footnoteReference w:id="5"/>
      </w:r>
      <w:r w:rsidR="00943BA8">
        <w:t xml:space="preserve"> </w:t>
      </w:r>
      <w:r w:rsidR="00B85C4F">
        <w:t xml:space="preserve"> </w:t>
      </w:r>
      <w:r w:rsidR="007F4E8F">
        <w:t>The rule</w:t>
      </w:r>
      <w:r w:rsidR="00561273">
        <w:t xml:space="preserve"> requires denial of an </w:t>
      </w:r>
      <w:r w:rsidR="00BE013E">
        <w:t>application</w:t>
      </w:r>
      <w:r w:rsidR="00215346">
        <w:t xml:space="preserve"> </w:t>
      </w:r>
      <w:r w:rsidR="00561273">
        <w:t xml:space="preserve">to which a major modification is made after the deadline for </w:t>
      </w:r>
      <w:r w:rsidR="00561273">
        <w:t xml:space="preserve">submitting </w:t>
      </w:r>
      <w:r w:rsidR="00215346">
        <w:t>applications</w:t>
      </w:r>
      <w:r w:rsidR="00D1439A">
        <w:t>.</w:t>
      </w:r>
      <w:r>
        <w:rPr>
          <w:rStyle w:val="FootnoteReference"/>
        </w:rPr>
        <w:footnoteReference w:id="6"/>
      </w:r>
      <w:r w:rsidR="009E5AB7">
        <w:t xml:space="preserve"> </w:t>
      </w:r>
      <w:r w:rsidR="003E05FD">
        <w:t xml:space="preserve"> </w:t>
      </w:r>
    </w:p>
    <w:p w:rsidR="00BE6A9B" w:rsidP="00BE6A9B" w14:paraId="6153AE65" w14:textId="073E075D">
      <w:pPr>
        <w:pStyle w:val="ParaNum"/>
      </w:pPr>
      <w:r>
        <w:t>In January 2020, the Commission established t</w:t>
      </w:r>
      <w:r>
        <w:t>he Rural Digital Opportunity Fund</w:t>
      </w:r>
      <w:r w:rsidRPr="647DB458">
        <w:t xml:space="preserve"> auction</w:t>
      </w:r>
      <w:r w:rsidR="00381ACD">
        <w:t>,</w:t>
      </w:r>
      <w:r w:rsidR="00663B9C">
        <w:t xml:space="preserve"> which was to</w:t>
      </w:r>
      <w:r>
        <w:t xml:space="preserve"> allocate up to $16 billion </w:t>
      </w:r>
      <w:r w:rsidR="002D4E23">
        <w:t>in</w:t>
      </w:r>
      <w:r w:rsidR="0079442D">
        <w:t xml:space="preserve"> USF</w:t>
      </w:r>
      <w:r w:rsidR="002D4E23">
        <w:t xml:space="preserve"> support </w:t>
      </w:r>
      <w:r>
        <w:t xml:space="preserve">over </w:t>
      </w:r>
      <w:r w:rsidRPr="00C83AE4">
        <w:t>10 years to service providers that commit to offer voice and broadband services to fixed locations in</w:t>
      </w:r>
      <w:r>
        <w:t xml:space="preserve"> eligible</w:t>
      </w:r>
      <w:r w:rsidRPr="00C83AE4">
        <w:t xml:space="preserve"> areas.</w:t>
      </w:r>
      <w:r>
        <w:rPr>
          <w:rStyle w:val="FootnoteReference"/>
        </w:rPr>
        <w:footnoteReference w:id="7"/>
      </w:r>
      <w:r w:rsidRPr="00C83AE4">
        <w:t xml:space="preserve">  On </w:t>
      </w:r>
      <w:r>
        <w:t>June</w:t>
      </w:r>
      <w:r w:rsidRPr="00C83AE4">
        <w:t xml:space="preserve"> </w:t>
      </w:r>
      <w:r>
        <w:t>1</w:t>
      </w:r>
      <w:r w:rsidRPr="00C83AE4">
        <w:t>1, 20</w:t>
      </w:r>
      <w:r>
        <w:t>20</w:t>
      </w:r>
      <w:r w:rsidRPr="00C83AE4">
        <w:t xml:space="preserve">, the Commission released a public notice </w:t>
      </w:r>
      <w:r>
        <w:t>that established</w:t>
      </w:r>
      <w:r w:rsidRPr="00C83AE4">
        <w:t xml:space="preserve"> </w:t>
      </w:r>
      <w:r>
        <w:t xml:space="preserve">application and bidding </w:t>
      </w:r>
      <w:r w:rsidRPr="00C83AE4">
        <w:t>procedures for Auction 90</w:t>
      </w:r>
      <w:r>
        <w:t>4</w:t>
      </w:r>
      <w:r w:rsidRPr="00C83AE4">
        <w:t>.</w:t>
      </w:r>
      <w:r>
        <w:rPr>
          <w:rStyle w:val="FootnoteReference"/>
        </w:rPr>
        <w:footnoteReference w:id="8"/>
      </w:r>
      <w:r w:rsidRPr="00C83AE4">
        <w:t xml:space="preserve">  </w:t>
      </w:r>
      <w:r>
        <w:t>Among other things, t</w:t>
      </w:r>
      <w:r w:rsidRPr="00C83AE4">
        <w:t xml:space="preserve">he </w:t>
      </w:r>
      <w:r w:rsidRPr="00A85D9A">
        <w:rPr>
          <w:i/>
        </w:rPr>
        <w:t>Auction 90</w:t>
      </w:r>
      <w:r>
        <w:rPr>
          <w:i/>
        </w:rPr>
        <w:t>4</w:t>
      </w:r>
      <w:r w:rsidRPr="00A85D9A">
        <w:rPr>
          <w:i/>
        </w:rPr>
        <w:t xml:space="preserve"> Procedures Public Notice</w:t>
      </w:r>
      <w:r w:rsidRPr="00C83AE4">
        <w:t xml:space="preserve"> </w:t>
      </w:r>
      <w:r>
        <w:t>required entities seeking to participate in Auction 904 to file a short-form application (FCC Form 183) by July</w:t>
      </w:r>
      <w:r w:rsidRPr="00C83AE4">
        <w:t xml:space="preserve"> </w:t>
      </w:r>
      <w:r>
        <w:t>15</w:t>
      </w:r>
      <w:r w:rsidRPr="00C83AE4">
        <w:t>, 20</w:t>
      </w:r>
      <w:r>
        <w:t>20.</w:t>
      </w:r>
      <w:r>
        <w:rPr>
          <w:rStyle w:val="FootnoteReference"/>
        </w:rPr>
        <w:footnoteReference w:id="9"/>
      </w:r>
      <w:r>
        <w:t xml:space="preserve">  Each Auction 904 applicant was required to fully disclose </w:t>
      </w:r>
      <w:r w:rsidRPr="647DB458">
        <w:t>information regarding its real party</w:t>
      </w:r>
      <w:r>
        <w:rPr>
          <w:szCs w:val="22"/>
        </w:rPr>
        <w:t xml:space="preserve"> </w:t>
      </w:r>
      <w:r w:rsidRPr="647DB458">
        <w:t>or parties</w:t>
      </w:r>
      <w:r>
        <w:t xml:space="preserve"> </w:t>
      </w:r>
      <w:r w:rsidRPr="647DB458">
        <w:t>in</w:t>
      </w:r>
      <w:r>
        <w:t xml:space="preserve"> </w:t>
      </w:r>
      <w:r w:rsidRPr="647DB458">
        <w:t>interest and its</w:t>
      </w:r>
      <w:r w:rsidRPr="00A85D9A">
        <w:rPr>
          <w:szCs w:val="22"/>
        </w:rPr>
        <w:t xml:space="preserve"> </w:t>
      </w:r>
      <w:r w:rsidRPr="00385714">
        <w:t>ownership</w:t>
      </w:r>
      <w:r w:rsidRPr="647DB458">
        <w:t xml:space="preserve"> structure, including both direct and indirect ownership interests of 10</w:t>
      </w:r>
      <w:r>
        <w:t>%</w:t>
      </w:r>
      <w:r w:rsidRPr="647DB458">
        <w:t xml:space="preserve"> or more, as prescribed in section 1.2112(a) of the Commission’s rules.</w:t>
      </w:r>
      <w:r>
        <w:rPr>
          <w:rStyle w:val="FootnoteReference"/>
        </w:rPr>
        <w:footnoteReference w:id="10"/>
      </w:r>
      <w:r w:rsidR="00266F26">
        <w:t xml:space="preserve">  In addition, each applicant </w:t>
      </w:r>
      <w:r w:rsidR="00FA365D">
        <w:t>had to certify</w:t>
      </w:r>
      <w:r w:rsidR="00C52945">
        <w:t>,</w:t>
      </w:r>
      <w:r w:rsidR="00FA365D">
        <w:t xml:space="preserve"> among other things, </w:t>
      </w:r>
      <w:r w:rsidRPr="00D00235" w:rsidR="00FA365D">
        <w:t xml:space="preserve">that it </w:t>
      </w:r>
      <w:r w:rsidRPr="004D60A6" w:rsidR="00FA365D">
        <w:t>possessed</w:t>
      </w:r>
      <w:r w:rsidRPr="00AE4043" w:rsidR="00FA365D">
        <w:t xml:space="preserve"> the financial capability and </w:t>
      </w:r>
      <w:r w:rsidR="00A911BD">
        <w:t xml:space="preserve">technical qualifications </w:t>
      </w:r>
      <w:r w:rsidRPr="00AE4043" w:rsidR="00FA365D">
        <w:t xml:space="preserve">to fulfill </w:t>
      </w:r>
      <w:r w:rsidR="00AD776D">
        <w:t>the Auction 904</w:t>
      </w:r>
      <w:r w:rsidRPr="00AE4043" w:rsidR="00FA365D">
        <w:t xml:space="preserve"> public interest obligations</w:t>
      </w:r>
      <w:r w:rsidR="005343A0">
        <w:t>.</w:t>
      </w:r>
    </w:p>
    <w:p w:rsidR="00BE6A9B" w:rsidP="00BE6A9B" w14:paraId="625634A0" w14:textId="77777777">
      <w:pPr>
        <w:pStyle w:val="ParaNum"/>
      </w:pPr>
      <w:r>
        <w:t xml:space="preserve">On July 13, 2020, Hotwire </w:t>
      </w:r>
      <w:r w:rsidRPr="006E21DF">
        <w:t xml:space="preserve">filed </w:t>
      </w:r>
      <w:r>
        <w:t xml:space="preserve">a short-form application to participate </w:t>
      </w:r>
      <w:r w:rsidRPr="006E21DF">
        <w:t>in Auction</w:t>
      </w:r>
      <w:r>
        <w:t xml:space="preserve"> 904.</w:t>
      </w:r>
      <w:r>
        <w:rPr>
          <w:rStyle w:val="FootnoteReference"/>
        </w:rPr>
        <w:footnoteReference w:id="11"/>
      </w:r>
      <w:r w:rsidRPr="006E21DF">
        <w:t xml:space="preserve"> </w:t>
      </w:r>
      <w:r>
        <w:t xml:space="preserve"> In its application, Hotwire disclosed one direct owner, Michael Karp, as having 100% ownership interest.</w:t>
      </w:r>
      <w:r>
        <w:rPr>
          <w:rStyle w:val="FootnoteReference"/>
        </w:rPr>
        <w:footnoteReference w:id="12"/>
      </w:r>
      <w:r>
        <w:t xml:space="preserve">  </w:t>
      </w:r>
      <w:r>
        <w:t>Hotwire’s</w:t>
      </w:r>
      <w:r>
        <w:t xml:space="preserve"> short-form application did not disclose any pending or prospective changes in ownership.  </w:t>
      </w:r>
    </w:p>
    <w:p w:rsidR="00BE6A9B" w:rsidP="00BE6A9B" w14:paraId="202DD976" w14:textId="71AD2544">
      <w:pPr>
        <w:pStyle w:val="ParaNum"/>
      </w:pPr>
      <w:r>
        <w:t>Bidding in Auction 904 began on October 29, 2020 and concluded on November 25, 2020.</w:t>
      </w:r>
      <w:r>
        <w:rPr>
          <w:rStyle w:val="FootnoteReference"/>
        </w:rPr>
        <w:footnoteReference w:id="13"/>
      </w:r>
      <w:r>
        <w:t xml:space="preserve">  Hotwire was one of the </w:t>
      </w:r>
      <w:r w:rsidRPr="009A0502">
        <w:t xml:space="preserve">180 </w:t>
      </w:r>
      <w:r w:rsidRPr="009A0502">
        <w:rPr>
          <w:shd w:val="clear" w:color="auto" w:fill="FFFFFF"/>
        </w:rPr>
        <w:t>winning</w:t>
      </w:r>
      <w:r w:rsidRPr="009A0502">
        <w:t xml:space="preserve"> </w:t>
      </w:r>
      <w:r w:rsidRPr="009A0502">
        <w:rPr>
          <w:shd w:val="clear" w:color="auto" w:fill="FFFFFF"/>
        </w:rPr>
        <w:t xml:space="preserve">bidders </w:t>
      </w:r>
      <w:r w:rsidRPr="009A0502">
        <w:t xml:space="preserve">in the </w:t>
      </w:r>
      <w:r w:rsidRPr="009A0502">
        <w:rPr>
          <w:shd w:val="clear" w:color="auto" w:fill="FFFFFF"/>
        </w:rPr>
        <w:t>auction</w:t>
      </w:r>
      <w:r w:rsidRPr="009A0502">
        <w:t>.  It won $</w:t>
      </w:r>
      <w:r w:rsidRPr="008C2A40">
        <w:t xml:space="preserve">5,150,040 </w:t>
      </w:r>
      <w:r w:rsidRPr="009A0502">
        <w:t xml:space="preserve">in support </w:t>
      </w:r>
      <w:r w:rsidRPr="00DD2D8D">
        <w:t xml:space="preserve">over 10 years </w:t>
      </w:r>
      <w:r>
        <w:t>for</w:t>
      </w:r>
      <w:r w:rsidRPr="00DD2D8D">
        <w:t xml:space="preserve"> 3,233 locations in Florida</w:t>
      </w:r>
      <w:r w:rsidRPr="009A0502">
        <w:t>.</w:t>
      </w:r>
      <w:r>
        <w:rPr>
          <w:rStyle w:val="FootnoteReference"/>
        </w:rPr>
        <w:footnoteReference w:id="14"/>
      </w:r>
      <w:r>
        <w:t xml:space="preserve">  On January 29, 2021, </w:t>
      </w:r>
      <w:r w:rsidRPr="00A26F0F">
        <w:t xml:space="preserve">Hotwire </w:t>
      </w:r>
      <w:r>
        <w:t xml:space="preserve">filed </w:t>
      </w:r>
      <w:r w:rsidR="00B166B7">
        <w:t>a</w:t>
      </w:r>
      <w:r>
        <w:t xml:space="preserve"> long-form application </w:t>
      </w:r>
      <w:r w:rsidR="00B166B7">
        <w:t xml:space="preserve">(FCC Form 683) </w:t>
      </w:r>
      <w:r>
        <w:t>for Rural Digital Opportunity Fund support.</w:t>
      </w:r>
      <w:r>
        <w:rPr>
          <w:rStyle w:val="FootnoteReference"/>
        </w:rPr>
        <w:footnoteReference w:id="15"/>
      </w:r>
      <w:r>
        <w:t xml:space="preserve">  </w:t>
      </w:r>
      <w:r>
        <w:t>Hotwire’s</w:t>
      </w:r>
      <w:r>
        <w:t xml:space="preserve"> long-form application contained the same ownership information as its short-form application, disclosing </w:t>
      </w:r>
      <w:r w:rsidRPr="00DD2D8D">
        <w:t xml:space="preserve">Michael Karp as its </w:t>
      </w:r>
      <w:r>
        <w:t>sole</w:t>
      </w:r>
      <w:r w:rsidRPr="00DD2D8D">
        <w:t xml:space="preserve"> owner</w:t>
      </w:r>
      <w:r>
        <w:t>, and did not include any disclosures concerning a future acquisition or transfer of control.</w:t>
      </w:r>
      <w:r>
        <w:rPr>
          <w:rStyle w:val="FootnoteReference"/>
        </w:rPr>
        <w:footnoteReference w:id="16"/>
      </w:r>
      <w:r w:rsidR="00E01B19">
        <w:t xml:space="preserve">  </w:t>
      </w:r>
      <w:r w:rsidR="005E6D52">
        <w:t>As with its short-form application</w:t>
      </w:r>
      <w:r w:rsidR="002C5D67">
        <w:t xml:space="preserve">, </w:t>
      </w:r>
      <w:r w:rsidR="00E01B19">
        <w:t>Hotwire’s</w:t>
      </w:r>
      <w:r w:rsidR="00E01B19">
        <w:t xml:space="preserve"> </w:t>
      </w:r>
      <w:r w:rsidR="002C5D67">
        <w:t xml:space="preserve">long-form </w:t>
      </w:r>
      <w:r w:rsidR="00E01B19">
        <w:t xml:space="preserve">application </w:t>
      </w:r>
      <w:r w:rsidR="002C5D67">
        <w:t xml:space="preserve">contained </w:t>
      </w:r>
      <w:r w:rsidR="005E6D52">
        <w:t xml:space="preserve">a certification that Hotwire </w:t>
      </w:r>
      <w:r w:rsidRPr="004D60A6" w:rsidR="005E6D52">
        <w:t>possessed</w:t>
      </w:r>
      <w:r w:rsidRPr="00AE4043" w:rsidR="005E6D52">
        <w:t xml:space="preserve"> the financial </w:t>
      </w:r>
      <w:r w:rsidRPr="00AE4043" w:rsidR="005E6D52">
        <w:t xml:space="preserve">capability and </w:t>
      </w:r>
      <w:r w:rsidR="005E6D52">
        <w:t xml:space="preserve">technical qualifications </w:t>
      </w:r>
      <w:r w:rsidRPr="00AE4043" w:rsidR="005E6D52">
        <w:t xml:space="preserve">to fulfill </w:t>
      </w:r>
      <w:r w:rsidR="005E6D52">
        <w:t>the Auction 904</w:t>
      </w:r>
      <w:r w:rsidRPr="00AE4043" w:rsidR="005E6D52">
        <w:t xml:space="preserve"> public interest obligations</w:t>
      </w:r>
      <w:r w:rsidR="005E6D52">
        <w:t xml:space="preserve">. </w:t>
      </w:r>
      <w:r>
        <w:t xml:space="preserve">  </w:t>
      </w:r>
    </w:p>
    <w:p w:rsidR="00BE6A9B" w:rsidP="00BE6A9B" w14:paraId="19FC3699" w14:textId="5A1E735C">
      <w:pPr>
        <w:pStyle w:val="ParaNum"/>
        <w:widowControl/>
      </w:pPr>
      <w:r>
        <w:t xml:space="preserve">On May 20, 2021, </w:t>
      </w:r>
      <w:r w:rsidR="001A0A72">
        <w:t>i</w:t>
      </w:r>
      <w:r w:rsidR="004A04C7">
        <w:t xml:space="preserve">n </w:t>
      </w:r>
      <w:r w:rsidR="00855DB4">
        <w:t>a</w:t>
      </w:r>
      <w:r w:rsidR="001A0A72">
        <w:t>n</w:t>
      </w:r>
      <w:r w:rsidR="004A04C7">
        <w:t xml:space="preserve"> amendment to its</w:t>
      </w:r>
      <w:r w:rsidR="00A35A78">
        <w:t xml:space="preserve"> </w:t>
      </w:r>
      <w:r w:rsidR="001A0A72">
        <w:t>still-</w:t>
      </w:r>
      <w:r w:rsidR="00A35A78">
        <w:t>pending</w:t>
      </w:r>
      <w:r w:rsidR="004A04C7">
        <w:t xml:space="preserve"> long-form application, Hotwire disclosed that o</w:t>
      </w:r>
      <w:r>
        <w:t xml:space="preserve">n </w:t>
      </w:r>
      <w:r w:rsidRPr="00DD2D8D">
        <w:t>April 22, 2021, M</w:t>
      </w:r>
      <w:r w:rsidR="001130C5">
        <w:t>ichael</w:t>
      </w:r>
      <w:r w:rsidRPr="00DD2D8D">
        <w:t xml:space="preserve"> Karp </w:t>
      </w:r>
      <w:r>
        <w:t>consummated</w:t>
      </w:r>
      <w:r w:rsidRPr="00DD2D8D">
        <w:t xml:space="preserve"> a transaction in which </w:t>
      </w:r>
      <w:r w:rsidR="00AB1EAB">
        <w:t xml:space="preserve">he transferred </w:t>
      </w:r>
      <w:r w:rsidR="00AE3E0B">
        <w:t xml:space="preserve">his interest to a new entity, Hotwire Holdings, LLC, and </w:t>
      </w:r>
      <w:r w:rsidRPr="00DD2D8D" w:rsidR="0019747D">
        <w:t>Hotwire became a wholly</w:t>
      </w:r>
      <w:r w:rsidR="004D6576">
        <w:t>-</w:t>
      </w:r>
      <w:r w:rsidRPr="00DD2D8D" w:rsidR="0019747D">
        <w:t>owned subsidiary of Hotwire Holdings, LLC</w:t>
      </w:r>
      <w:r w:rsidR="00113AA6">
        <w:t>.</w:t>
      </w:r>
      <w:r>
        <w:rPr>
          <w:rStyle w:val="FootnoteReference"/>
        </w:rPr>
        <w:footnoteReference w:id="17"/>
      </w:r>
      <w:r w:rsidR="00113AA6">
        <w:t xml:space="preserve"> </w:t>
      </w:r>
      <w:r w:rsidR="00FA6B3B">
        <w:t xml:space="preserve"> </w:t>
      </w:r>
      <w:r w:rsidR="00917E9C">
        <w:t xml:space="preserve">Following the transaction, </w:t>
      </w:r>
      <w:r w:rsidR="009949CB">
        <w:t>Mr. Karp</w:t>
      </w:r>
      <w:r w:rsidR="00DA5994">
        <w:t xml:space="preserve"> </w:t>
      </w:r>
      <w:r w:rsidR="00A833D0">
        <w:t>holds</w:t>
      </w:r>
      <w:r w:rsidR="00DA5994">
        <w:t xml:space="preserve"> a 40% </w:t>
      </w:r>
      <w:r w:rsidR="002077C0">
        <w:t xml:space="preserve">equity and voting </w:t>
      </w:r>
      <w:r w:rsidR="00DA5994">
        <w:t>interest in Hotwire Holdings</w:t>
      </w:r>
      <w:r w:rsidR="002D36E2">
        <w:t xml:space="preserve">, </w:t>
      </w:r>
      <w:r w:rsidR="00A527D1">
        <w:t>LLC</w:t>
      </w:r>
      <w:r w:rsidR="007D0687">
        <w:t>,</w:t>
      </w:r>
      <w:r w:rsidR="00DA5994">
        <w:t xml:space="preserve"> </w:t>
      </w:r>
      <w:r w:rsidR="00A10DBB">
        <w:t xml:space="preserve">while </w:t>
      </w:r>
      <w:r w:rsidR="00322CC5">
        <w:t>f</w:t>
      </w:r>
      <w:r w:rsidRPr="00DD2D8D">
        <w:t>our funds owned by The Blackstone Group</w:t>
      </w:r>
      <w:r>
        <w:t xml:space="preserve">, Inc. (Blackstone) </w:t>
      </w:r>
      <w:r w:rsidR="00075B76">
        <w:t>hold</w:t>
      </w:r>
      <w:r w:rsidR="003872C7">
        <w:t xml:space="preserve"> an aggregate </w:t>
      </w:r>
      <w:r w:rsidR="003E45E6">
        <w:t xml:space="preserve">equity and voting </w:t>
      </w:r>
      <w:r w:rsidR="003872C7">
        <w:t xml:space="preserve">interest of </w:t>
      </w:r>
      <w:r w:rsidR="001A0E34">
        <w:t>50%</w:t>
      </w:r>
      <w:r w:rsidR="006F5561">
        <w:t>,</w:t>
      </w:r>
      <w:r w:rsidR="001A0E34">
        <w:t xml:space="preserve"> </w:t>
      </w:r>
      <w:r w:rsidR="009B0818">
        <w:t>and</w:t>
      </w:r>
      <w:r w:rsidR="005302BB">
        <w:t xml:space="preserve"> a company owned </w:t>
      </w:r>
      <w:r w:rsidR="0090750B">
        <w:t>solely by Mr. Karp’s</w:t>
      </w:r>
      <w:r w:rsidR="001B1E7B">
        <w:t xml:space="preserve"> wife</w:t>
      </w:r>
      <w:r w:rsidR="0090750B">
        <w:t>, Kristen Joh</w:t>
      </w:r>
      <w:r w:rsidR="001F45E5">
        <w:t>nson</w:t>
      </w:r>
      <w:r w:rsidR="00C55DA3">
        <w:t xml:space="preserve">, </w:t>
      </w:r>
      <w:r w:rsidR="00075B76">
        <w:t>holds</w:t>
      </w:r>
      <w:r w:rsidR="00797F68">
        <w:t xml:space="preserve"> the remaining </w:t>
      </w:r>
      <w:r w:rsidR="004F4BEB">
        <w:t>10%</w:t>
      </w:r>
      <w:r w:rsidRPr="00DD2D8D">
        <w:t>.</w:t>
      </w:r>
      <w:r>
        <w:rPr>
          <w:rStyle w:val="FootnoteReference"/>
        </w:rPr>
        <w:footnoteReference w:id="18"/>
      </w:r>
      <w:r w:rsidR="00F035D9">
        <w:t xml:space="preserve"> </w:t>
      </w:r>
      <w:r w:rsidRPr="00DD2D8D">
        <w:t xml:space="preserve"> </w:t>
      </w:r>
      <w:r w:rsidR="00AD76BA">
        <w:t>Hotwire’s</w:t>
      </w:r>
      <w:r w:rsidR="00AD76BA">
        <w:t xml:space="preserve"> long-form amendment further reports that a single individual, Stephen Schwarzman, ultimately controls 50% of</w:t>
      </w:r>
      <w:r>
        <w:t xml:space="preserve"> </w:t>
      </w:r>
      <w:r w:rsidRPr="00DD2D8D" w:rsidR="004D41BF">
        <w:t>Hotwire Holdings</w:t>
      </w:r>
      <w:r w:rsidR="004D41BF">
        <w:t xml:space="preserve">, LLC, </w:t>
      </w:r>
      <w:r w:rsidR="00AD76BA">
        <w:t>through a chain of Blackstone holding companies.</w:t>
      </w:r>
      <w:r>
        <w:rPr>
          <w:rStyle w:val="FootnoteReference"/>
        </w:rPr>
        <w:footnoteReference w:id="19"/>
      </w:r>
      <w:r w:rsidR="00AD76BA">
        <w:t xml:space="preserve"> </w:t>
      </w:r>
      <w:r w:rsidR="00F035D9">
        <w:t xml:space="preserve"> </w:t>
      </w:r>
      <w:r w:rsidR="00B14039">
        <w:t xml:space="preserve">The amendment further explains that </w:t>
      </w:r>
      <w:r w:rsidRPr="00DD2D8D" w:rsidR="004D41BF">
        <w:t>Hotwire Holdings</w:t>
      </w:r>
      <w:r w:rsidR="004D41BF">
        <w:t xml:space="preserve">, LLC, </w:t>
      </w:r>
      <w:r w:rsidRPr="00DD2D8D" w:rsidR="004D41BF">
        <w:t>is controlled by a board of managers comprised of Mr. Karp, Ms. Johnson, and two Blackstone executives.</w:t>
      </w:r>
      <w:r>
        <w:rPr>
          <w:rStyle w:val="FootnoteReference"/>
        </w:rPr>
        <w:footnoteReference w:id="20"/>
      </w:r>
      <w:r w:rsidR="009567E2">
        <w:t xml:space="preserve">  </w:t>
      </w:r>
    </w:p>
    <w:p w:rsidR="0098782F" w:rsidRPr="006E21DF" w:rsidP="008C3B5B" w14:paraId="7BC73DEE" w14:textId="4E920A7D">
      <w:pPr>
        <w:pStyle w:val="ParaNum"/>
        <w:widowControl/>
      </w:pPr>
      <w:r>
        <w:t xml:space="preserve">On the </w:t>
      </w:r>
      <w:r w:rsidRPr="00D3734A">
        <w:t>same</w:t>
      </w:r>
      <w:r>
        <w:t xml:space="preserve"> day it </w:t>
      </w:r>
      <w:r w:rsidRPr="00D3734A">
        <w:t>filed</w:t>
      </w:r>
      <w:r>
        <w:t xml:space="preserve"> </w:t>
      </w:r>
      <w:r w:rsidR="00984132">
        <w:t>the amendment to its long</w:t>
      </w:r>
      <w:r w:rsidR="00905A6D">
        <w:t>-</w:t>
      </w:r>
      <w:r w:rsidR="00984132">
        <w:t xml:space="preserve">form application, </w:t>
      </w:r>
      <w:r w:rsidR="00F652F4">
        <w:t>Hotwire</w:t>
      </w:r>
      <w:r w:rsidRPr="00864112" w:rsidR="00F652F4">
        <w:t xml:space="preserve"> </w:t>
      </w:r>
      <w:r w:rsidR="00F652F4">
        <w:t xml:space="preserve">also </w:t>
      </w:r>
      <w:r w:rsidRPr="006E21DF" w:rsidR="00F652F4">
        <w:t xml:space="preserve">filed </w:t>
      </w:r>
      <w:r w:rsidR="00F652F4">
        <w:t xml:space="preserve">a </w:t>
      </w:r>
      <w:r w:rsidR="00863377">
        <w:t>petition</w:t>
      </w:r>
      <w:r w:rsidR="00F652F4">
        <w:t xml:space="preserve"> </w:t>
      </w:r>
      <w:r w:rsidR="00C605AC">
        <w:t>seeking</w:t>
      </w:r>
      <w:r w:rsidR="00F652F4">
        <w:t xml:space="preserve"> waiver</w:t>
      </w:r>
      <w:r w:rsidRPr="27E8B127" w:rsidR="00F652F4">
        <w:t xml:space="preserve"> of</w:t>
      </w:r>
      <w:r w:rsidR="00F652F4">
        <w:t xml:space="preserve"> section 54.804(b)(6)(iv)</w:t>
      </w:r>
      <w:r w:rsidR="00A35E8D">
        <w:t xml:space="preserve"> of the Commission’s rules</w:t>
      </w:r>
      <w:r w:rsidR="00F652F4">
        <w:t xml:space="preserve">, </w:t>
      </w:r>
      <w:r w:rsidR="00A56010">
        <w:t xml:space="preserve">which requires </w:t>
      </w:r>
      <w:r w:rsidR="00AE5734">
        <w:t xml:space="preserve">that </w:t>
      </w:r>
      <w:r w:rsidR="00A56010">
        <w:t>a long</w:t>
      </w:r>
      <w:r w:rsidR="00905A6D">
        <w:t>-</w:t>
      </w:r>
      <w:r w:rsidR="00A56010">
        <w:t>form</w:t>
      </w:r>
      <w:r w:rsidR="00905A6D">
        <w:t xml:space="preserve"> application</w:t>
      </w:r>
      <w:r w:rsidR="00A56010">
        <w:t xml:space="preserve"> be denied if an applicant </w:t>
      </w:r>
      <w:r w:rsidR="004951D2">
        <w:t>makes a m</w:t>
      </w:r>
      <w:r w:rsidR="00CC2B85">
        <w:t>ajor modification to its application</w:t>
      </w:r>
      <w:r w:rsidR="0072125F">
        <w:t>, includ</w:t>
      </w:r>
      <w:r w:rsidR="0063552C">
        <w:t>ing</w:t>
      </w:r>
      <w:r w:rsidR="00090D7B">
        <w:t xml:space="preserve"> any change in </w:t>
      </w:r>
      <w:r w:rsidR="00A56010">
        <w:t xml:space="preserve">ownership </w:t>
      </w:r>
      <w:r w:rsidR="00006227">
        <w:t>that constitute</w:t>
      </w:r>
      <w:r w:rsidR="00B72194">
        <w:t>s</w:t>
      </w:r>
      <w:r w:rsidR="00006227">
        <w:t xml:space="preserve"> a </w:t>
      </w:r>
      <w:r w:rsidR="00A56010">
        <w:t>change</w:t>
      </w:r>
      <w:r w:rsidR="00006227">
        <w:t xml:space="preserve"> in control</w:t>
      </w:r>
      <w:r w:rsidR="00F652F4">
        <w:t>.</w:t>
      </w:r>
      <w:r>
        <w:rPr>
          <w:rStyle w:val="FootnoteReference"/>
        </w:rPr>
        <w:footnoteReference w:id="21"/>
      </w:r>
      <w:r w:rsidR="00A818D8">
        <w:t xml:space="preserve"> </w:t>
      </w:r>
      <w:r w:rsidR="00F652F4">
        <w:t xml:space="preserve"> </w:t>
      </w:r>
      <w:r w:rsidR="000828CE">
        <w:t>Hotwire</w:t>
      </w:r>
      <w:r w:rsidR="002F22B1">
        <w:t>’s</w:t>
      </w:r>
      <w:r w:rsidR="002F22B1">
        <w:t xml:space="preserve"> </w:t>
      </w:r>
      <w:r w:rsidR="00D26E69">
        <w:t>petition</w:t>
      </w:r>
      <w:r w:rsidR="009C6F1A">
        <w:t xml:space="preserve"> </w:t>
      </w:r>
      <w:r w:rsidR="00C513AC">
        <w:t xml:space="preserve">questions whether </w:t>
      </w:r>
      <w:r w:rsidR="00D26242">
        <w:t xml:space="preserve">this transaction </w:t>
      </w:r>
      <w:r w:rsidR="00523FAD">
        <w:t xml:space="preserve">should </w:t>
      </w:r>
      <w:r w:rsidR="00241B78">
        <w:t>be treated as a major change</w:t>
      </w:r>
      <w:r w:rsidR="00C83166">
        <w:t xml:space="preserve"> </w:t>
      </w:r>
      <w:r w:rsidR="005229A6">
        <w:t>in ownership</w:t>
      </w:r>
      <w:r w:rsidR="00A2374A">
        <w:t>, suggesting</w:t>
      </w:r>
      <w:r w:rsidR="00CA49B2">
        <w:t xml:space="preserve"> instead</w:t>
      </w:r>
      <w:r w:rsidR="00A2374A">
        <w:t xml:space="preserve"> that </w:t>
      </w:r>
      <w:r w:rsidR="003F793F">
        <w:t xml:space="preserve">treatment as a </w:t>
      </w:r>
      <w:r w:rsidR="00A2374A">
        <w:t xml:space="preserve">pro forma </w:t>
      </w:r>
      <w:r w:rsidR="003F793F">
        <w:t>transfer</w:t>
      </w:r>
      <w:r w:rsidR="00C45004">
        <w:t xml:space="preserve"> </w:t>
      </w:r>
      <w:r w:rsidR="00A2374A">
        <w:t>is warranted because</w:t>
      </w:r>
      <w:r w:rsidR="00BE0606">
        <w:t xml:space="preserve"> it maintains that</w:t>
      </w:r>
      <w:r w:rsidR="00A2374A">
        <w:t xml:space="preserve"> </w:t>
      </w:r>
      <w:r w:rsidR="00A2374A">
        <w:t>Hotwire’s</w:t>
      </w:r>
      <w:r w:rsidR="00A2374A">
        <w:t xml:space="preserve"> </w:t>
      </w:r>
      <w:r w:rsidR="00526594">
        <w:t xml:space="preserve">existing management </w:t>
      </w:r>
      <w:r w:rsidRPr="00FB3CF8" w:rsidR="00DA6894">
        <w:t xml:space="preserve">retains </w:t>
      </w:r>
      <w:r w:rsidRPr="00FB3CF8" w:rsidR="00865285">
        <w:t xml:space="preserve">50% of </w:t>
      </w:r>
      <w:r w:rsidR="00D60C3D">
        <w:t>its</w:t>
      </w:r>
      <w:r w:rsidRPr="00FB3CF8" w:rsidR="00D60C3D">
        <w:t xml:space="preserve"> </w:t>
      </w:r>
      <w:r w:rsidRPr="00FB3CF8" w:rsidR="00865285">
        <w:t xml:space="preserve">ownership </w:t>
      </w:r>
      <w:r w:rsidRPr="00437599" w:rsidR="00636BEB">
        <w:t xml:space="preserve">and </w:t>
      </w:r>
      <w:r w:rsidRPr="00FB3CF8" w:rsidR="005312DA">
        <w:t>day-to-</w:t>
      </w:r>
      <w:r w:rsidRPr="00FB3CF8" w:rsidR="008E6C21">
        <w:t>d</w:t>
      </w:r>
      <w:r w:rsidRPr="00EC06C5" w:rsidR="005312DA">
        <w:t>ay</w:t>
      </w:r>
      <w:r w:rsidRPr="00EC06C5" w:rsidR="00DA6894">
        <w:t xml:space="preserve"> </w:t>
      </w:r>
      <w:r w:rsidRPr="00437599" w:rsidR="00636BEB">
        <w:t>managerial control</w:t>
      </w:r>
      <w:r w:rsidRPr="00437599" w:rsidR="007D11DD">
        <w:t>.</w:t>
      </w:r>
      <w:r>
        <w:rPr>
          <w:rStyle w:val="FootnoteReference"/>
        </w:rPr>
        <w:footnoteReference w:id="22"/>
      </w:r>
      <w:r w:rsidRPr="006F264F" w:rsidR="007D11DD">
        <w:t xml:space="preserve"> </w:t>
      </w:r>
      <w:r w:rsidRPr="006F264F" w:rsidR="00BE6A9B">
        <w:t xml:space="preserve"> </w:t>
      </w:r>
      <w:r w:rsidR="00BE6A9B">
        <w:t>Hotwire</w:t>
      </w:r>
      <w:r w:rsidR="00F45130">
        <w:t xml:space="preserve"> </w:t>
      </w:r>
      <w:r w:rsidR="0052726B">
        <w:t>asserts</w:t>
      </w:r>
      <w:r w:rsidR="00944DD3">
        <w:t>, however,</w:t>
      </w:r>
      <w:r w:rsidR="0052726B">
        <w:t xml:space="preserve"> </w:t>
      </w:r>
      <w:r w:rsidRPr="00437599" w:rsidR="00BE6A9B">
        <w:t>that</w:t>
      </w:r>
      <w:r w:rsidRPr="006F264F" w:rsidR="00F45130">
        <w:t xml:space="preserve"> </w:t>
      </w:r>
      <w:r w:rsidRPr="003049A6" w:rsidR="00F45130">
        <w:t xml:space="preserve">if </w:t>
      </w:r>
      <w:r w:rsidRPr="00F06532" w:rsidR="00AF5E28">
        <w:t xml:space="preserve">a waiver </w:t>
      </w:r>
      <w:r w:rsidR="00DA5153">
        <w:t>is</w:t>
      </w:r>
      <w:r w:rsidRPr="00F06532" w:rsidR="00DA5153">
        <w:t xml:space="preserve"> </w:t>
      </w:r>
      <w:r w:rsidRPr="00F06532" w:rsidR="00AF5E28">
        <w:t>requi</w:t>
      </w:r>
      <w:r w:rsidRPr="000167F1" w:rsidR="00AF5E28">
        <w:t xml:space="preserve">red, </w:t>
      </w:r>
      <w:r w:rsidRPr="00F50CCF" w:rsidR="0023047A">
        <w:t xml:space="preserve">it has </w:t>
      </w:r>
      <w:r w:rsidRPr="00CA5D0F" w:rsidR="0023047A">
        <w:t>de</w:t>
      </w:r>
      <w:r w:rsidRPr="003049A6" w:rsidR="0023047A">
        <w:t xml:space="preserve">monstrated good cause </w:t>
      </w:r>
      <w:r w:rsidRPr="003049A6" w:rsidR="006703A0">
        <w:t>to grant</w:t>
      </w:r>
      <w:r w:rsidRPr="003049A6" w:rsidR="00A64268">
        <w:t xml:space="preserve"> its request</w:t>
      </w:r>
      <w:r w:rsidR="000D618A">
        <w:t>,</w:t>
      </w:r>
      <w:r w:rsidRPr="003049A6" w:rsidR="00A64268">
        <w:t xml:space="preserve"> and that </w:t>
      </w:r>
      <w:r w:rsidR="00F823A7">
        <w:t>grant</w:t>
      </w:r>
      <w:r w:rsidR="008310CB">
        <w:t>ing a waiver</w:t>
      </w:r>
      <w:r w:rsidRPr="003049A6" w:rsidR="008D6BDD">
        <w:t xml:space="preserve"> will promote the </w:t>
      </w:r>
      <w:r w:rsidRPr="00FB3CF8" w:rsidR="008D6BDD">
        <w:t xml:space="preserve">public </w:t>
      </w:r>
      <w:r w:rsidRPr="00FB3CF8" w:rsidR="00D60463">
        <w:t xml:space="preserve">interest by allowing </w:t>
      </w:r>
      <w:r w:rsidR="00710255">
        <w:t>Hotwire</w:t>
      </w:r>
      <w:r w:rsidRPr="00FB3CF8" w:rsidR="00710255">
        <w:t xml:space="preserve"> </w:t>
      </w:r>
      <w:r w:rsidRPr="00FB3CF8" w:rsidR="00594277">
        <w:t xml:space="preserve">to </w:t>
      </w:r>
      <w:r w:rsidRPr="00FB3CF8" w:rsidR="00BC67EC">
        <w:t xml:space="preserve">use </w:t>
      </w:r>
      <w:r w:rsidRPr="00EC06C5" w:rsidR="00BC67EC">
        <w:t xml:space="preserve">funds </w:t>
      </w:r>
      <w:r w:rsidR="00292C8B">
        <w:t xml:space="preserve">acquired in the transaction </w:t>
      </w:r>
      <w:r w:rsidRPr="00EC06C5" w:rsidR="00BC67EC">
        <w:t xml:space="preserve">to </w:t>
      </w:r>
      <w:r w:rsidRPr="00437599" w:rsidR="00B42E8A">
        <w:t xml:space="preserve">accelerate its </w:t>
      </w:r>
      <w:r w:rsidRPr="17B68364" w:rsidR="00C12C28">
        <w:t>Rural Digital Opportunity Fund</w:t>
      </w:r>
      <w:r w:rsidRPr="17B68364" w:rsidR="008E0AE9">
        <w:t xml:space="preserve"> buildout efforts.</w:t>
      </w:r>
      <w:r>
        <w:rPr>
          <w:rStyle w:val="FootnoteReference"/>
        </w:rPr>
        <w:footnoteReference w:id="23"/>
      </w:r>
    </w:p>
    <w:p w:rsidR="00BE6A9B" w:rsidP="00F50CCF" w14:paraId="259FD610" w14:textId="77777777">
      <w:pPr>
        <w:pStyle w:val="Heading1"/>
      </w:pPr>
      <w:r>
        <w:t>DISCUSSION</w:t>
      </w:r>
    </w:p>
    <w:p w:rsidR="00292F3E" w:rsidRPr="002A5781" w:rsidP="00292F3E" w14:paraId="7FE3EE5D" w14:textId="3D4EA2B2">
      <w:pPr>
        <w:pStyle w:val="ParaNum"/>
        <w:rPr>
          <w:rFonts w:asciiTheme="minorHAnsi" w:eastAsiaTheme="minorEastAsia" w:hAnsiTheme="minorHAnsi"/>
        </w:rPr>
      </w:pPr>
      <w:bookmarkStart w:id="4" w:name="_Hlk510084878"/>
      <w:r>
        <w:t>As an initial matter,</w:t>
      </w:r>
      <w:r w:rsidR="58DD217D">
        <w:t xml:space="preserve"> </w:t>
      </w:r>
      <w:r w:rsidR="4F574EA6">
        <w:t>we conclude that</w:t>
      </w:r>
      <w:r>
        <w:t xml:space="preserve"> </w:t>
      </w:r>
      <w:r w:rsidR="008F0B50">
        <w:t>the transaction at issue is not pro forma</w:t>
      </w:r>
      <w:r w:rsidR="00F65336">
        <w:t>.</w:t>
      </w:r>
      <w:r w:rsidRPr="00DE1258" w:rsidR="00F65336">
        <w:t xml:space="preserve"> </w:t>
      </w:r>
      <w:r w:rsidR="00E7634C">
        <w:t xml:space="preserve"> </w:t>
      </w:r>
      <w:r w:rsidRPr="00E7634C" w:rsidR="008D5F9C">
        <w:t>A substantial change in ownership occurs where there is a transfer of 50% or more of a licensee’s stock or a transfer that results in a stockholder whose qualifications have not been passed on by the Commission acquiring at least a 50% voting interest in a licensee</w:t>
      </w:r>
      <w:r w:rsidR="00E7634C">
        <w:t>.</w:t>
      </w:r>
      <w:r>
        <w:rPr>
          <w:rStyle w:val="FootnoteReference"/>
        </w:rPr>
        <w:footnoteReference w:id="24"/>
      </w:r>
      <w:r w:rsidRPr="00CE4D79" w:rsidR="008D5F9C">
        <w:t xml:space="preserve">  </w:t>
      </w:r>
      <w:r w:rsidR="00F65336">
        <w:t xml:space="preserve">Sixty percent of the </w:t>
      </w:r>
      <w:r w:rsidR="009033FA">
        <w:t xml:space="preserve">voting </w:t>
      </w:r>
      <w:r w:rsidRPr="002C7859" w:rsidR="00F65336">
        <w:t xml:space="preserve">stock </w:t>
      </w:r>
      <w:r w:rsidRPr="008B1212" w:rsidR="009033FA">
        <w:t xml:space="preserve">and equity </w:t>
      </w:r>
      <w:r w:rsidRPr="008B1212" w:rsidR="00F65336">
        <w:t xml:space="preserve">ownership </w:t>
      </w:r>
      <w:r w:rsidRPr="00DE1258" w:rsidR="00BB6DC3">
        <w:t xml:space="preserve">of </w:t>
      </w:r>
      <w:r w:rsidRPr="00DE1258" w:rsidR="00BB6DC3">
        <w:t xml:space="preserve">Hotwire </w:t>
      </w:r>
      <w:r w:rsidRPr="00A90C66" w:rsidR="00F65336">
        <w:t>has changed hands,</w:t>
      </w:r>
      <w:r w:rsidRPr="00034DBE" w:rsidR="058C85EE">
        <w:t xml:space="preserve"> </w:t>
      </w:r>
      <w:r w:rsidRPr="00E653A8" w:rsidR="3C75C288">
        <w:t>with</w:t>
      </w:r>
      <w:r w:rsidRPr="005D6BBC" w:rsidR="3C75C288">
        <w:t xml:space="preserve"> 50%</w:t>
      </w:r>
      <w:r w:rsidRPr="008D5F9C" w:rsidR="00F65336">
        <w:t xml:space="preserve"> </w:t>
      </w:r>
      <w:r w:rsidRPr="008D5F9C" w:rsidR="00E77D56">
        <w:t xml:space="preserve">of the </w:t>
      </w:r>
      <w:r w:rsidRPr="008D5F9C" w:rsidR="009A0242">
        <w:t xml:space="preserve">equity and </w:t>
      </w:r>
      <w:r w:rsidRPr="008D5F9C" w:rsidR="00E77D56">
        <w:t xml:space="preserve">voting stock </w:t>
      </w:r>
      <w:r w:rsidRPr="008D5F9C" w:rsidR="3C75C288">
        <w:t>now being</w:t>
      </w:r>
      <w:r w:rsidRPr="6D1030AC" w:rsidR="3C75C288">
        <w:t xml:space="preserve"> </w:t>
      </w:r>
      <w:r w:rsidR="00E77D56">
        <w:t>controlled</w:t>
      </w:r>
      <w:r w:rsidRPr="6D1030AC" w:rsidR="3C75C288">
        <w:t xml:space="preserve"> by </w:t>
      </w:r>
      <w:r w:rsidRPr="082ACEC5" w:rsidR="3C75C288">
        <w:t>Blackstone.</w:t>
      </w:r>
      <w:r>
        <w:rPr>
          <w:rStyle w:val="FootnoteReference"/>
        </w:rPr>
        <w:footnoteReference w:id="25"/>
      </w:r>
      <w:r w:rsidRPr="33B45CBB" w:rsidR="3C75C288">
        <w:t xml:space="preserve">  </w:t>
      </w:r>
      <w:r w:rsidR="002D7DAA">
        <w:t xml:space="preserve">Moreover, Hotwire is now </w:t>
      </w:r>
      <w:r w:rsidR="00BB0B2B">
        <w:t xml:space="preserve">a wholly owned subsidiary of a holding company </w:t>
      </w:r>
      <w:r w:rsidR="00B02873">
        <w:t>managed by a four person board of managers</w:t>
      </w:r>
      <w:r w:rsidR="000E735C">
        <w:t xml:space="preserve">, two of which are </w:t>
      </w:r>
      <w:r w:rsidR="009528C4">
        <w:t xml:space="preserve">managing directors of Blackstone. </w:t>
      </w:r>
      <w:r w:rsidR="0041649A">
        <w:t xml:space="preserve"> </w:t>
      </w:r>
      <w:r w:rsidRPr="53362135" w:rsidR="4A17E2D8">
        <w:t>T</w:t>
      </w:r>
      <w:r>
        <w:t xml:space="preserve">he Commission’s rules and precedent </w:t>
      </w:r>
      <w:r w:rsidR="10BC0EE7">
        <w:t xml:space="preserve">are clear </w:t>
      </w:r>
      <w:r w:rsidR="58DD217D">
        <w:t>that</w:t>
      </w:r>
      <w:r>
        <w:t xml:space="preserve"> a change of 50% or more of the </w:t>
      </w:r>
      <w:r w:rsidR="0009692C">
        <w:t xml:space="preserve">voting stock of </w:t>
      </w:r>
      <w:r w:rsidR="005D53D2">
        <w:t>an entity</w:t>
      </w:r>
      <w:r w:rsidR="0009692C">
        <w:t xml:space="preserve"> </w:t>
      </w:r>
      <w:r w:rsidR="003F0968">
        <w:t>constitutes</w:t>
      </w:r>
      <w:r w:rsidR="5E23B601">
        <w:t xml:space="preserve"> </w:t>
      </w:r>
      <w:r>
        <w:t xml:space="preserve">a substantial change of control and </w:t>
      </w:r>
      <w:r w:rsidR="003F0968">
        <w:t xml:space="preserve">is </w:t>
      </w:r>
      <w:r>
        <w:t>not a pro forma transfer</w:t>
      </w:r>
      <w:r w:rsidR="000E5C40">
        <w:t>.</w:t>
      </w:r>
      <w:r>
        <w:rPr>
          <w:rStyle w:val="FootnoteReference"/>
        </w:rPr>
        <w:footnoteReference w:id="26"/>
      </w:r>
      <w:r w:rsidR="000E5C40">
        <w:t xml:space="preserve">  </w:t>
      </w:r>
      <w:r w:rsidRPr="00367D40" w:rsidR="00ED1E66">
        <w:t xml:space="preserve">Additionally, the Commission provided notice of its standards for </w:t>
      </w:r>
      <w:r w:rsidR="00A82AE5">
        <w:t>transfer of control</w:t>
      </w:r>
      <w:r w:rsidRPr="00367D40" w:rsidR="00ED1E66">
        <w:t xml:space="preserve"> </w:t>
      </w:r>
      <w:r w:rsidR="006E2BE1">
        <w:t xml:space="preserve">in its auction procedures </w:t>
      </w:r>
      <w:r w:rsidRPr="00367D40" w:rsidR="00ED1E66">
        <w:t>prior to the start of Auction 904.</w:t>
      </w:r>
      <w:r>
        <w:rPr>
          <w:rStyle w:val="FootnoteReference"/>
        </w:rPr>
        <w:footnoteReference w:id="27"/>
      </w:r>
      <w:r w:rsidRPr="00367D40" w:rsidR="00ED1E66">
        <w:t xml:space="preserve">  </w:t>
      </w:r>
      <w:r w:rsidR="000E5C40">
        <w:t xml:space="preserve">  </w:t>
      </w:r>
      <w:r>
        <w:t xml:space="preserve">   </w:t>
      </w:r>
    </w:p>
    <w:p w:rsidR="00BE6A9B" w:rsidRPr="00470DEB" w:rsidP="00BE6A9B" w14:paraId="663C5BB8" w14:textId="7E0AEFF3">
      <w:pPr>
        <w:pStyle w:val="ParaNum"/>
      </w:pPr>
      <w:r>
        <w:t xml:space="preserve">Thus, we turn to </w:t>
      </w:r>
      <w:r>
        <w:t>Hotwire’s</w:t>
      </w:r>
      <w:r>
        <w:t xml:space="preserve"> </w:t>
      </w:r>
      <w:r w:rsidR="00ED758C">
        <w:t>argument</w:t>
      </w:r>
      <w:r w:rsidR="00885722">
        <w:t xml:space="preserve"> for waiver</w:t>
      </w:r>
      <w:r w:rsidR="00ED758C">
        <w:t xml:space="preserve">, and </w:t>
      </w:r>
      <w:r w:rsidRPr="22224E88" w:rsidR="003B037F">
        <w:t xml:space="preserve">we </w:t>
      </w:r>
      <w:r w:rsidR="00885722">
        <w:t xml:space="preserve">are not </w:t>
      </w:r>
      <w:r w:rsidRPr="22224E88" w:rsidR="003B037F">
        <w:t xml:space="preserve">persuaded that Hotwire </w:t>
      </w:r>
      <w:r w:rsidRPr="22224E88" w:rsidR="00DC590F">
        <w:t xml:space="preserve">has shown that waiver of the prohibition is warranted here. </w:t>
      </w:r>
      <w:r w:rsidR="003B037F">
        <w:rPr>
          <w:szCs w:val="22"/>
        </w:rPr>
        <w:t xml:space="preserve"> </w:t>
      </w:r>
      <w:r w:rsidRPr="22224E88">
        <w:t>The Commission’s rules may be waived for good cause shown</w:t>
      </w:r>
      <w:r>
        <w:rPr>
          <w:szCs w:val="22"/>
        </w:rPr>
        <w:t>.</w:t>
      </w:r>
      <w:r>
        <w:rPr>
          <w:rStyle w:val="FootnoteReference"/>
        </w:rPr>
        <w:footnoteReference w:id="28"/>
      </w:r>
      <w:r>
        <w:t xml:space="preserve">  A waiver is “appropriate only if special circumstances warrant a deviation from the general rule and such deviation will serve the public interest.”</w:t>
      </w:r>
      <w:r>
        <w:rPr>
          <w:rStyle w:val="FootnoteReference"/>
        </w:rPr>
        <w:footnoteReference w:id="29"/>
      </w:r>
      <w:r>
        <w:t xml:space="preserve">  For the Commission t</w:t>
      </w:r>
      <w:r w:rsidRPr="00E74049">
        <w:t xml:space="preserve">o make </w:t>
      </w:r>
      <w:r>
        <w:t>such a</w:t>
      </w:r>
      <w:r w:rsidRPr="00E74049">
        <w:t xml:space="preserve"> public interest determination, the waiver cannot undermine the purposes of the rule, and there must be a stronger public interest benefit in granting the waiver than in applying the rule.</w:t>
      </w:r>
      <w:r>
        <w:rPr>
          <w:rStyle w:val="FootnoteReference"/>
        </w:rPr>
        <w:footnoteReference w:id="30"/>
      </w:r>
      <w:r>
        <w:t xml:space="preserve"> </w:t>
      </w:r>
      <w:r w:rsidR="00850863">
        <w:t xml:space="preserve"> </w:t>
      </w:r>
      <w:r w:rsidR="00B90525">
        <w:t xml:space="preserve">We conclude that Hotwire </w:t>
      </w:r>
      <w:r w:rsidR="00F8499A">
        <w:t>has not demonstrated good cause to grant its requested waiver</w:t>
      </w:r>
      <w:r w:rsidR="006D11B8">
        <w:t>.</w:t>
      </w:r>
    </w:p>
    <w:p w:rsidR="00BA5773" w:rsidRPr="00BA5773" w:rsidP="00D71F6F" w14:paraId="34979E73" w14:textId="4E265B9F">
      <w:pPr>
        <w:pStyle w:val="ParaNum"/>
      </w:pPr>
      <w:r>
        <w:t xml:space="preserve">We are unconvinced by </w:t>
      </w:r>
      <w:r w:rsidRPr="008152B9">
        <w:t>H</w:t>
      </w:r>
      <w:r w:rsidRPr="00361D5D">
        <w:t>otwire</w:t>
      </w:r>
      <w:r>
        <w:t>’s</w:t>
      </w:r>
      <w:r w:rsidRPr="00361D5D">
        <w:t xml:space="preserve"> </w:t>
      </w:r>
      <w:r>
        <w:t>assertions</w:t>
      </w:r>
      <w:r w:rsidRPr="00D00235">
        <w:t xml:space="preserve"> that</w:t>
      </w:r>
      <w:r w:rsidR="00470335">
        <w:t xml:space="preserve">, because the harms that the rule is intended to prevent are not present here, </w:t>
      </w:r>
      <w:r>
        <w:t>the underlying purposes of the rule would not be undermined by waiving the prohibition in this instance</w:t>
      </w:r>
      <w:r w:rsidRPr="002870C8">
        <w:t>.</w:t>
      </w:r>
      <w:r>
        <w:rPr>
          <w:rStyle w:val="FootnoteReference"/>
        </w:rPr>
        <w:footnoteReference w:id="31"/>
      </w:r>
      <w:r w:rsidRPr="00361D5D">
        <w:t xml:space="preserve">  </w:t>
      </w:r>
      <w:r w:rsidR="00E649A2">
        <w:t xml:space="preserve">To the contrary, </w:t>
      </w:r>
      <w:r w:rsidR="00E45633">
        <w:t xml:space="preserve">this case presents </w:t>
      </w:r>
      <w:r w:rsidR="0092210C">
        <w:t>a situation</w:t>
      </w:r>
      <w:r w:rsidR="007E3ACF">
        <w:t xml:space="preserve"> </w:t>
      </w:r>
      <w:r w:rsidR="006E7620">
        <w:t>th</w:t>
      </w:r>
      <w:r w:rsidR="001D30E3">
        <w:t>at the r</w:t>
      </w:r>
      <w:r w:rsidR="00047869">
        <w:t>ule is intended to address</w:t>
      </w:r>
      <w:r w:rsidR="00A40832">
        <w:t xml:space="preserve">.  </w:t>
      </w:r>
      <w:r w:rsidR="00411743">
        <w:t>T</w:t>
      </w:r>
      <w:r w:rsidR="00A73711">
        <w:t>h</w:t>
      </w:r>
      <w:r w:rsidR="0083210A">
        <w:t>e purpose of the</w:t>
      </w:r>
      <w:r w:rsidRPr="005D743C">
        <w:t xml:space="preserve"> rule</w:t>
      </w:r>
      <w:r w:rsidR="0083210A">
        <w:t xml:space="preserve"> is to</w:t>
      </w:r>
      <w:r w:rsidRPr="005D743C">
        <w:t xml:space="preserve"> </w:t>
      </w:r>
      <w:r w:rsidR="007B4AE8">
        <w:t>foster</w:t>
      </w:r>
      <w:r w:rsidRPr="005D743C" w:rsidR="007B4AE8">
        <w:t xml:space="preserve"> </w:t>
      </w:r>
      <w:r w:rsidRPr="005D743C">
        <w:t>participation and competi</w:t>
      </w:r>
      <w:r w:rsidRPr="00BC07BE">
        <w:t>tion in the auction by</w:t>
      </w:r>
      <w:r w:rsidR="00735D03">
        <w:t xml:space="preserve"> </w:t>
      </w:r>
      <w:r w:rsidR="004423AA">
        <w:t>ensuring</w:t>
      </w:r>
      <w:r w:rsidRPr="00BC07BE" w:rsidR="004423AA">
        <w:t xml:space="preserve"> </w:t>
      </w:r>
      <w:r w:rsidRPr="00BC07BE" w:rsidR="00735D03">
        <w:t>that an auction applicant’s ow</w:t>
      </w:r>
      <w:r w:rsidRPr="00B06B92" w:rsidR="00735D03">
        <w:t>nership information</w:t>
      </w:r>
      <w:r w:rsidR="00E1714C">
        <w:t xml:space="preserve">, </w:t>
      </w:r>
      <w:r w:rsidR="00990894">
        <w:t>real part</w:t>
      </w:r>
      <w:r w:rsidR="00064362">
        <w:t>ies</w:t>
      </w:r>
      <w:r w:rsidR="00990894">
        <w:t xml:space="preserve"> in interest</w:t>
      </w:r>
      <w:r w:rsidR="00F1232C">
        <w:t xml:space="preserve">, </w:t>
      </w:r>
      <w:r w:rsidR="000753A8">
        <w:t xml:space="preserve">and </w:t>
      </w:r>
      <w:r w:rsidR="00F1232C">
        <w:t>financial</w:t>
      </w:r>
      <w:r w:rsidR="00C136C3">
        <w:t xml:space="preserve"> condition</w:t>
      </w:r>
      <w:r w:rsidRPr="00B06B92" w:rsidR="00735D03">
        <w:t xml:space="preserve"> can be fully assessed prior to the start of bidding</w:t>
      </w:r>
      <w:r w:rsidR="006A3215">
        <w:t>, resulting in</w:t>
      </w:r>
      <w:r w:rsidRPr="00B06B92" w:rsidR="00735D03">
        <w:t xml:space="preserve"> </w:t>
      </w:r>
      <w:r w:rsidR="000753A8">
        <w:t>a</w:t>
      </w:r>
      <w:r w:rsidRPr="00B06B92" w:rsidR="00735D03">
        <w:t xml:space="preserve"> pre-auction process </w:t>
      </w:r>
      <w:r w:rsidR="000753A8">
        <w:t>that</w:t>
      </w:r>
      <w:r w:rsidRPr="00B06B92" w:rsidR="00735D03">
        <w:t xml:space="preserve"> is transparent for the Commission, auction participants, and other interested parties</w:t>
      </w:r>
      <w:r w:rsidR="003B50F9">
        <w:t xml:space="preserve"> and </w:t>
      </w:r>
      <w:r w:rsidR="008326F6">
        <w:t>that</w:t>
      </w:r>
      <w:r w:rsidRPr="00D051AC" w:rsidR="00735D03">
        <w:t xml:space="preserve"> enhances auction competition by leveling the informational playing field.</w:t>
      </w:r>
      <w:r>
        <w:rPr>
          <w:rStyle w:val="FootnoteReference"/>
        </w:rPr>
        <w:footnoteReference w:id="32"/>
      </w:r>
      <w:r w:rsidRPr="008152B9" w:rsidR="00735D03">
        <w:t xml:space="preserve"> </w:t>
      </w:r>
      <w:r w:rsidRPr="00361D5D" w:rsidR="00735D03">
        <w:t xml:space="preserve"> </w:t>
      </w:r>
      <w:r w:rsidR="007D1E42">
        <w:t>The rule also</w:t>
      </w:r>
      <w:r w:rsidRPr="00BC07BE">
        <w:t xml:space="preserve"> </w:t>
      </w:r>
      <w:r w:rsidR="007B4AE8">
        <w:t>promo</w:t>
      </w:r>
      <w:r w:rsidRPr="00B06B92">
        <w:t>t</w:t>
      </w:r>
      <w:r w:rsidR="007D1E42">
        <w:t>es</w:t>
      </w:r>
      <w:r w:rsidRPr="00B06B92">
        <w:t xml:space="preserve"> transparency </w:t>
      </w:r>
      <w:r w:rsidR="008B1CBF">
        <w:t xml:space="preserve">and competition </w:t>
      </w:r>
      <w:r w:rsidR="007D1E42">
        <w:t>by</w:t>
      </w:r>
      <w:r w:rsidRPr="00B06B92" w:rsidR="007D1E42">
        <w:t xml:space="preserve"> </w:t>
      </w:r>
      <w:r w:rsidRPr="00B06B92">
        <w:t xml:space="preserve">limiting the extent to which </w:t>
      </w:r>
      <w:r>
        <w:t>a</w:t>
      </w:r>
      <w:r w:rsidR="00FF6599">
        <w:t xml:space="preserve">fter the close of bidding </w:t>
      </w:r>
      <w:r w:rsidR="002701F3">
        <w:t xml:space="preserve">and prior to </w:t>
      </w:r>
      <w:r w:rsidR="00B96FF0">
        <w:t>authoriz</w:t>
      </w:r>
      <w:r w:rsidR="00B431A4">
        <w:t>a</w:t>
      </w:r>
      <w:r w:rsidR="00B96FF0">
        <w:t>tion</w:t>
      </w:r>
      <w:r w:rsidR="008D5684">
        <w:t xml:space="preserve"> of the award</w:t>
      </w:r>
      <w:r w:rsidR="00FF6599">
        <w:t xml:space="preserve"> a</w:t>
      </w:r>
      <w:r>
        <w:t xml:space="preserve"> </w:t>
      </w:r>
      <w:r w:rsidRPr="00B06B92">
        <w:t xml:space="preserve">winning </w:t>
      </w:r>
      <w:r w:rsidRPr="00B06B92">
        <w:t>bidder can</w:t>
      </w:r>
      <w:r w:rsidR="00240212">
        <w:t xml:space="preserve"> </w:t>
      </w:r>
      <w:r w:rsidR="00FF6599">
        <w:t xml:space="preserve">turn around and </w:t>
      </w:r>
      <w:r w:rsidRPr="00D051AC">
        <w:t>“</w:t>
      </w:r>
      <w:r w:rsidRPr="009D0945">
        <w:t>shop</w:t>
      </w:r>
      <w:r w:rsidRPr="008E7116">
        <w:t>”</w:t>
      </w:r>
      <w:r w:rsidRPr="00D874EA">
        <w:t xml:space="preserve"> </w:t>
      </w:r>
      <w:r>
        <w:t>its</w:t>
      </w:r>
      <w:r w:rsidRPr="00D874EA">
        <w:t xml:space="preserve"> winning bids to others.</w:t>
      </w:r>
      <w:r>
        <w:rPr>
          <w:rStyle w:val="FootnoteReference"/>
        </w:rPr>
        <w:footnoteReference w:id="33"/>
      </w:r>
      <w:r w:rsidRPr="008152B9">
        <w:t xml:space="preserve">  </w:t>
      </w:r>
      <w:r w:rsidR="00A53476">
        <w:t xml:space="preserve">Among other things, the </w:t>
      </w:r>
      <w:r w:rsidR="00E22DDA">
        <w:t>prohibition</w:t>
      </w:r>
      <w:r w:rsidR="00617342">
        <w:t xml:space="preserve"> </w:t>
      </w:r>
      <w:r w:rsidR="00A53476">
        <w:t>deter</w:t>
      </w:r>
      <w:r w:rsidR="008E7366">
        <w:t>s</w:t>
      </w:r>
      <w:r w:rsidR="00A53476">
        <w:t xml:space="preserve"> bidders from participating with an expectation that, post-auction, they may </w:t>
      </w:r>
      <w:r w:rsidR="004701E6">
        <w:t>be able to leverage their</w:t>
      </w:r>
      <w:r w:rsidR="00A53476">
        <w:t xml:space="preserve"> winning bids </w:t>
      </w:r>
      <w:r w:rsidRPr="00A53476" w:rsidR="00A53476">
        <w:t>in a late effort to gain financing</w:t>
      </w:r>
      <w:r w:rsidR="00CD59B4">
        <w:t>, and it avoids unfairness to other bidders that comply with the auction rules</w:t>
      </w:r>
      <w:r w:rsidR="00A53476">
        <w:t>.</w:t>
      </w:r>
      <w:r>
        <w:rPr>
          <w:rStyle w:val="FootnoteReference"/>
        </w:rPr>
        <w:footnoteReference w:id="34"/>
      </w:r>
      <w:r w:rsidR="00A53476">
        <w:t xml:space="preserve"> </w:t>
      </w:r>
      <w:r w:rsidR="003B439D">
        <w:t xml:space="preserve"> Furthermore, </w:t>
      </w:r>
      <w:r w:rsidRPr="003B439D" w:rsidR="003B439D">
        <w:t xml:space="preserve">the rule promotes competition within the auction by encouraging interested entities to participate in the </w:t>
      </w:r>
      <w:r w:rsidR="00CA71D8">
        <w:t>bidding directly</w:t>
      </w:r>
      <w:r w:rsidRPr="003B439D" w:rsidR="003B439D">
        <w:t xml:space="preserve"> and compete for the desired offered items</w:t>
      </w:r>
      <w:r w:rsidR="00E22DDA">
        <w:t>,</w:t>
      </w:r>
      <w:r w:rsidR="003B439D">
        <w:t xml:space="preserve"> </w:t>
      </w:r>
      <w:r w:rsidR="00E22DDA">
        <w:t xml:space="preserve">rather than subsequently combining </w:t>
      </w:r>
      <w:r w:rsidR="0099013E">
        <w:t xml:space="preserve">their </w:t>
      </w:r>
      <w:r w:rsidR="00E22DDA">
        <w:t xml:space="preserve">resources with a winning bidder after the auction.  </w:t>
      </w:r>
      <w:r w:rsidRPr="008152B9">
        <w:t>Here,</w:t>
      </w:r>
      <w:r w:rsidRPr="00361D5D">
        <w:t xml:space="preserve"> after bidding concluded, </w:t>
      </w:r>
      <w:r w:rsidRPr="00D00235">
        <w:t xml:space="preserve">Hotwire </w:t>
      </w:r>
      <w:r w:rsidR="00383031">
        <w:t xml:space="preserve">decided to assume the risk </w:t>
      </w:r>
      <w:r w:rsidR="007B5373">
        <w:t xml:space="preserve">of </w:t>
      </w:r>
      <w:r w:rsidR="00C844F1">
        <w:t>denial</w:t>
      </w:r>
      <w:r w:rsidR="007B5373">
        <w:t xml:space="preserve"> of its application </w:t>
      </w:r>
      <w:r w:rsidR="00383031">
        <w:t xml:space="preserve">by consummating </w:t>
      </w:r>
      <w:r w:rsidR="000B5801">
        <w:t>it</w:t>
      </w:r>
      <w:r w:rsidR="00372521">
        <w:t>s</w:t>
      </w:r>
      <w:r w:rsidR="00276E85">
        <w:t xml:space="preserve"> transaction with Blackstone </w:t>
      </w:r>
      <w:r w:rsidR="00383031">
        <w:t xml:space="preserve">prior to </w:t>
      </w:r>
      <w:r w:rsidR="00276E85">
        <w:t>requestin</w:t>
      </w:r>
      <w:r w:rsidR="00F933E6">
        <w:t>g</w:t>
      </w:r>
      <w:r w:rsidR="00383031">
        <w:t xml:space="preserve"> a waiver.</w:t>
      </w:r>
      <w:r>
        <w:rPr>
          <w:rStyle w:val="FootnoteReference"/>
        </w:rPr>
        <w:footnoteReference w:id="35"/>
      </w:r>
      <w:r w:rsidRPr="00BC07BE">
        <w:t xml:space="preserve"> </w:t>
      </w:r>
      <w:r>
        <w:t xml:space="preserve"> </w:t>
      </w:r>
      <w:r w:rsidRPr="00B06B92">
        <w:t>Gra</w:t>
      </w:r>
      <w:r w:rsidRPr="00025F90">
        <w:t>nting</w:t>
      </w:r>
      <w:r w:rsidRPr="00D051AC">
        <w:t xml:space="preserve"> Hotwire</w:t>
      </w:r>
      <w:r w:rsidRPr="009D0945">
        <w:t xml:space="preserve"> a</w:t>
      </w:r>
      <w:r w:rsidRPr="008E7116">
        <w:t xml:space="preserve"> </w:t>
      </w:r>
      <w:r w:rsidRPr="00D874EA">
        <w:t>waiver in this case</w:t>
      </w:r>
      <w:r w:rsidRPr="00037F84">
        <w:t xml:space="preserve"> would effectively vitiate the rule</w:t>
      </w:r>
      <w:r w:rsidRPr="005E2A61">
        <w:t xml:space="preserve"> by</w:t>
      </w:r>
      <w:r w:rsidRPr="006B54D1">
        <w:t xml:space="preserve"> </w:t>
      </w:r>
      <w:r w:rsidRPr="00966B35">
        <w:t>permit</w:t>
      </w:r>
      <w:r w:rsidRPr="00CC3FAF">
        <w:t>t</w:t>
      </w:r>
      <w:r w:rsidRPr="009C0CD9">
        <w:t>ing</w:t>
      </w:r>
      <w:r w:rsidRPr="00D57412">
        <w:t xml:space="preserve"> any winning bidder to </w:t>
      </w:r>
      <w:r w:rsidRPr="00C613BF">
        <w:t>“shop</w:t>
      </w:r>
      <w:r>
        <w:t>”</w:t>
      </w:r>
      <w:r w:rsidRPr="00C613BF">
        <w:t xml:space="preserve"> its bid</w:t>
      </w:r>
      <w:r w:rsidRPr="008152B9">
        <w:t xml:space="preserve"> and allow an undisclosed and unexamined entity to take its place after bidding has closed.  </w:t>
      </w:r>
    </w:p>
    <w:p w:rsidR="00D71F6F" w:rsidRPr="00470DEB" w:rsidP="00D71F6F" w14:paraId="37A67E3D" w14:textId="205725CB">
      <w:pPr>
        <w:pStyle w:val="ParaNum"/>
      </w:pPr>
      <w:r w:rsidRPr="0005067C">
        <w:t>Hotwire’s</w:t>
      </w:r>
      <w:r w:rsidRPr="0005067C">
        <w:t xml:space="preserve"> assertions that neither the Commission’s interests nor those of other bidders were harmed </w:t>
      </w:r>
      <w:r>
        <w:t>are unavailing.</w:t>
      </w:r>
      <w:r>
        <w:rPr>
          <w:rStyle w:val="FootnoteReference"/>
        </w:rPr>
        <w:footnoteReference w:id="36"/>
      </w:r>
      <w:r>
        <w:t xml:space="preserve">  </w:t>
      </w:r>
      <w:r>
        <w:t>Waiver</w:t>
      </w:r>
      <w:r w:rsidRPr="004D60A6">
        <w:t xml:space="preserve"> </w:t>
      </w:r>
      <w:r w:rsidRPr="004D60A6">
        <w:t>of the rule in these circumstances</w:t>
      </w:r>
      <w:r>
        <w:t xml:space="preserve"> would undermine </w:t>
      </w:r>
      <w:r w:rsidRPr="005D743C">
        <w:t>the rule’s purpose</w:t>
      </w:r>
      <w:r>
        <w:t>s</w:t>
      </w:r>
      <w:r w:rsidR="008879B1">
        <w:t>.</w:t>
      </w:r>
      <w:r w:rsidR="001B7DA1">
        <w:t xml:space="preserve">  </w:t>
      </w:r>
      <w:r w:rsidR="00D30FE4">
        <w:t xml:space="preserve">By </w:t>
      </w:r>
      <w:r w:rsidR="00BB487A">
        <w:t>substantially changing its ownership</w:t>
      </w:r>
      <w:r w:rsidR="00D30FE4">
        <w:t xml:space="preserve"> </w:t>
      </w:r>
      <w:r w:rsidR="000F4CC4">
        <w:t>without having</w:t>
      </w:r>
      <w:r w:rsidR="00D30FE4">
        <w:t xml:space="preserve"> </w:t>
      </w:r>
      <w:r w:rsidR="00375FF5">
        <w:t xml:space="preserve">disclosed </w:t>
      </w:r>
      <w:r w:rsidR="00A26CDC">
        <w:t>that</w:t>
      </w:r>
      <w:r w:rsidR="001C0A3E">
        <w:t xml:space="preserve"> change </w:t>
      </w:r>
      <w:r w:rsidR="00F93F63">
        <w:t>until after the auction</w:t>
      </w:r>
      <w:r w:rsidR="00E23A1F">
        <w:t xml:space="preserve">, Hotwire </w:t>
      </w:r>
      <w:r w:rsidR="0068619B">
        <w:t xml:space="preserve">denied the Commission an </w:t>
      </w:r>
      <w:r w:rsidRPr="0005067C">
        <w:t xml:space="preserve">opportunity to review </w:t>
      </w:r>
      <w:r w:rsidR="008D4443">
        <w:t xml:space="preserve">whether its </w:t>
      </w:r>
      <w:r w:rsidRPr="0005067C">
        <w:t xml:space="preserve">prior </w:t>
      </w:r>
      <w:r w:rsidR="00D64B1F">
        <w:t xml:space="preserve">application </w:t>
      </w:r>
      <w:r w:rsidRPr="0005067C">
        <w:t>certifications</w:t>
      </w:r>
      <w:r w:rsidR="00F923EE">
        <w:t xml:space="preserve"> remain valid </w:t>
      </w:r>
      <w:r w:rsidRPr="0005067C">
        <w:t xml:space="preserve">and </w:t>
      </w:r>
      <w:r w:rsidR="00D33DB1">
        <w:t>denied</w:t>
      </w:r>
      <w:r w:rsidRPr="0005067C">
        <w:t xml:space="preserve"> other bidders in Auction 904 a chance to factor into their bids and bidding strategies that Hotwire, a competing bidder, was backed by Blackstone and its financial resources.  </w:t>
      </w:r>
      <w:r w:rsidR="0044704C">
        <w:t>Preventing the Commission and other interested parties from</w:t>
      </w:r>
      <w:r w:rsidR="00A4439C">
        <w:t xml:space="preserve"> scrutiny of</w:t>
      </w:r>
      <w:r w:rsidR="000B004F">
        <w:t xml:space="preserve"> the real parties in interest </w:t>
      </w:r>
      <w:r w:rsidR="005D5D62">
        <w:t>in an applic</w:t>
      </w:r>
      <w:r w:rsidR="00562149">
        <w:t xml:space="preserve">ation </w:t>
      </w:r>
      <w:r w:rsidR="00566D1B">
        <w:t>is</w:t>
      </w:r>
      <w:r w:rsidRPr="0005067C" w:rsidR="00566D1B">
        <w:t xml:space="preserve"> </w:t>
      </w:r>
      <w:r w:rsidRPr="0005067C">
        <w:t xml:space="preserve">the </w:t>
      </w:r>
      <w:r>
        <w:t xml:space="preserve">kind </w:t>
      </w:r>
      <w:r w:rsidR="00233E11">
        <w:t xml:space="preserve">of </w:t>
      </w:r>
      <w:r w:rsidRPr="0005067C">
        <w:t xml:space="preserve">harm that the rule is intended to prevent.  To allow an undisclosed party to gain access to </w:t>
      </w:r>
      <w:r w:rsidR="00121FBB">
        <w:t>USF</w:t>
      </w:r>
      <w:r w:rsidRPr="0005067C">
        <w:t xml:space="preserve"> support in </w:t>
      </w:r>
      <w:r w:rsidR="008B6E17">
        <w:t xml:space="preserve">that </w:t>
      </w:r>
      <w:r w:rsidRPr="0005067C">
        <w:t>manner could permit the very type of shell game</w:t>
      </w:r>
      <w:r w:rsidR="0052390A">
        <w:t xml:space="preserve"> </w:t>
      </w:r>
      <w:r w:rsidR="00E43AA8">
        <w:t>t</w:t>
      </w:r>
      <w:r w:rsidRPr="0005067C">
        <w:t>he rule seeks to prohibit.</w:t>
      </w:r>
    </w:p>
    <w:p w:rsidR="00E25739" w:rsidRPr="00573551" w:rsidP="00573551" w14:paraId="0945C98C" w14:textId="4A518EA6">
      <w:pPr>
        <w:pStyle w:val="ParaNum"/>
      </w:pPr>
      <w:r w:rsidRPr="002B3ACE">
        <w:t xml:space="preserve"> </w:t>
      </w:r>
      <w:r w:rsidRPr="002B3ACE" w:rsidR="002B3ACE">
        <w:t xml:space="preserve">We </w:t>
      </w:r>
      <w:r w:rsidR="00763216">
        <w:t>conclude</w:t>
      </w:r>
      <w:r w:rsidRPr="00E47337" w:rsidR="002B3ACE">
        <w:t xml:space="preserve"> that </w:t>
      </w:r>
      <w:r w:rsidRPr="002613C3" w:rsidR="002B3ACE">
        <w:t xml:space="preserve">the particular circumstances of </w:t>
      </w:r>
      <w:r w:rsidRPr="001C61BC" w:rsidR="002B3ACE">
        <w:t>Hotwire’s</w:t>
      </w:r>
      <w:r w:rsidRPr="001C61BC" w:rsidR="002B3ACE">
        <w:t xml:space="preserve"> </w:t>
      </w:r>
      <w:r w:rsidRPr="008D3877" w:rsidR="002B3ACE">
        <w:t xml:space="preserve">transaction </w:t>
      </w:r>
      <w:r w:rsidR="00763216">
        <w:t xml:space="preserve">do not </w:t>
      </w:r>
      <w:r w:rsidRPr="008D3877" w:rsidR="002B3ACE">
        <w:t>merit waiver of the major modification rule.  Hotwire</w:t>
      </w:r>
      <w:r w:rsidRPr="008D3877" w:rsidR="002B3ACE">
        <w:t xml:space="preserve"> </w:t>
      </w:r>
      <w:r w:rsidRPr="008D3877" w:rsidR="002B3ACE">
        <w:t xml:space="preserve">argues that its continued “identity of management” means that “Commission staff will not need to conduct a new analysis of </w:t>
      </w:r>
      <w:r w:rsidRPr="008D3877" w:rsidR="002B3ACE">
        <w:t>Hotwire’s</w:t>
      </w:r>
      <w:r w:rsidRPr="008D3877" w:rsidR="002B3ACE">
        <w:t xml:space="preserve"> operational capabilities as part of its long-form review.”</w:t>
      </w:r>
      <w:r w:rsidRPr="008D3877" w:rsidR="002B3ACE">
        <w:rPr>
          <w:rStyle w:val="FootnoteReference"/>
        </w:rPr>
        <w:t xml:space="preserve"> </w:t>
      </w:r>
      <w:r>
        <w:rPr>
          <w:rStyle w:val="FootnoteReference"/>
        </w:rPr>
        <w:footnoteReference w:id="37"/>
      </w:r>
      <w:r w:rsidRPr="002B3ACE" w:rsidR="002B3ACE">
        <w:t xml:space="preserve"> </w:t>
      </w:r>
      <w:r w:rsidRPr="00E47337" w:rsidR="002B3ACE">
        <w:t xml:space="preserve"> We disagree</w:t>
      </w:r>
      <w:r w:rsidRPr="001C61BC" w:rsidR="002B3ACE">
        <w:t xml:space="preserve">. </w:t>
      </w:r>
      <w:r w:rsidRPr="008D3877" w:rsidR="002B3ACE">
        <w:t xml:space="preserve"> First, Hotwire has disclosed</w:t>
      </w:r>
      <w:r w:rsidRPr="008D3877" w:rsidR="002B3ACE">
        <w:t xml:space="preserve"> </w:t>
      </w:r>
      <w:r w:rsidRPr="008D3877" w:rsidR="002B3ACE">
        <w:t>that its parent’s Board of Managers is now shared with Blackstone and that a single individual controls Blackstone’s interests, belying</w:t>
      </w:r>
      <w:r w:rsidRPr="008D3877" w:rsidR="002B3ACE">
        <w:t xml:space="preserve"> </w:t>
      </w:r>
      <w:r w:rsidRPr="008D3877" w:rsidR="002B3ACE">
        <w:t xml:space="preserve">its contention that </w:t>
      </w:r>
      <w:r w:rsidRPr="008D3877" w:rsidR="002B3ACE">
        <w:t>Hotwire’s</w:t>
      </w:r>
      <w:r w:rsidRPr="008D3877" w:rsidR="002B3ACE">
        <w:t xml:space="preserve"> identity of management remains unchanged.  Second, </w:t>
      </w:r>
      <w:r w:rsidRPr="008D3877" w:rsidR="002B3ACE">
        <w:t>Hotwire’s</w:t>
      </w:r>
      <w:r w:rsidRPr="008D3877" w:rsidR="002B3ACE">
        <w:t xml:space="preserve"> reliance on its argument that Mr. Karp and Ms. Johnson continue to operate in day-to-day management roles fails to address the implications of the other ownership changes that are relevant to the</w:t>
      </w:r>
      <w:r w:rsidRPr="22224E88" w:rsidR="002B3ACE">
        <w:t xml:space="preserve"> major change prohibition in section 54.804.</w:t>
      </w:r>
      <w:r>
        <w:rPr>
          <w:rStyle w:val="FootnoteReference"/>
        </w:rPr>
        <w:footnoteReference w:id="38"/>
      </w:r>
      <w:r w:rsidRPr="002B3ACE" w:rsidR="002B3ACE">
        <w:rPr>
          <w:szCs w:val="22"/>
        </w:rPr>
        <w:t xml:space="preserve">  </w:t>
      </w:r>
      <w:r w:rsidRPr="00E47337" w:rsidR="002B3ACE">
        <w:t xml:space="preserve">For instance, </w:t>
      </w:r>
      <w:r w:rsidRPr="001C61BC" w:rsidR="002B3ACE">
        <w:t>Hotwire’s</w:t>
      </w:r>
      <w:r w:rsidRPr="001C61BC" w:rsidR="002B3ACE">
        <w:t xml:space="preserve"> argument</w:t>
      </w:r>
      <w:r w:rsidRPr="008D3877" w:rsidR="002B3ACE">
        <w:t xml:space="preserve"> would require us to disregard entirely that </w:t>
      </w:r>
      <w:r w:rsidR="00160BD4">
        <w:t>5</w:t>
      </w:r>
      <w:r w:rsidR="00B42B5F">
        <w:t xml:space="preserve">0% of </w:t>
      </w:r>
      <w:r w:rsidR="00B42B5F">
        <w:t xml:space="preserve">the new holding company is </w:t>
      </w:r>
      <w:r w:rsidR="00D459A9">
        <w:t xml:space="preserve">held by </w:t>
      </w:r>
      <w:r w:rsidR="00160BD4">
        <w:t>Blackstone</w:t>
      </w:r>
      <w:r w:rsidR="009711DB">
        <w:t xml:space="preserve">. </w:t>
      </w:r>
      <w:r w:rsidR="00422525">
        <w:t xml:space="preserve"> </w:t>
      </w:r>
      <w:r w:rsidRPr="008D3877" w:rsidR="002B3ACE">
        <w:t xml:space="preserve">We are therefore unpersuaded by </w:t>
      </w:r>
      <w:r w:rsidRPr="008D3877" w:rsidR="002B3ACE">
        <w:t>Hotwire’s</w:t>
      </w:r>
      <w:r w:rsidRPr="008D3877" w:rsidR="002B3ACE">
        <w:t xml:space="preserve"> assertion that “[t]his is not a situation where [Hotwire] has been sold to or merged into an entirely different company</w:t>
      </w:r>
      <w:r w:rsidRPr="008D3877" w:rsidR="002B3ACE">
        <w:t>.”</w:t>
      </w:r>
      <w:r>
        <w:rPr>
          <w:rStyle w:val="FootnoteReference"/>
        </w:rPr>
        <w:footnoteReference w:id="39"/>
      </w:r>
      <w:r w:rsidRPr="002B3ACE" w:rsidR="002B3ACE">
        <w:t xml:space="preserve"> </w:t>
      </w:r>
      <w:r w:rsidR="002B3ACE">
        <w:t xml:space="preserve"> </w:t>
      </w:r>
      <w:r w:rsidRPr="002B3ACE" w:rsidR="002B3ACE">
        <w:t>In sum,</w:t>
      </w:r>
      <w:r w:rsidRPr="00E47337" w:rsidR="002B3ACE">
        <w:t xml:space="preserve"> Mr</w:t>
      </w:r>
      <w:r w:rsidRPr="001C61BC" w:rsidR="002B3ACE">
        <w:t xml:space="preserve">. Karp’s </w:t>
      </w:r>
      <w:r w:rsidRPr="008D3877" w:rsidR="002B3ACE">
        <w:t xml:space="preserve">transfer of </w:t>
      </w:r>
      <w:r w:rsidR="00EF7DF7">
        <w:t>more than</w:t>
      </w:r>
      <w:r w:rsidRPr="008D3877" w:rsidR="002B3ACE">
        <w:t xml:space="preserve"> </w:t>
      </w:r>
      <w:r w:rsidR="0019783F">
        <w:t xml:space="preserve">half </w:t>
      </w:r>
      <w:r w:rsidRPr="008D3877" w:rsidR="002B3ACE">
        <w:t>of his ownership interests</w:t>
      </w:r>
      <w:r w:rsidR="0019783F">
        <w:t>, including 50%</w:t>
      </w:r>
      <w:r w:rsidRPr="008D3877" w:rsidR="002B3ACE">
        <w:t xml:space="preserve"> to Blackstone</w:t>
      </w:r>
      <w:r w:rsidR="00B6577C">
        <w:t>,</w:t>
      </w:r>
      <w:r w:rsidRPr="008D3877" w:rsidR="002B3ACE">
        <w:t xml:space="preserve"> is precisely the type of</w:t>
      </w:r>
      <w:r w:rsidRPr="008D3877" w:rsidR="002B3ACE">
        <w:t xml:space="preserve"> </w:t>
      </w:r>
      <w:r w:rsidRPr="008D3877" w:rsidR="002B3ACE">
        <w:t>change prohibited by the major modification rule</w:t>
      </w:r>
      <w:r w:rsidR="00603B2A">
        <w:t xml:space="preserve">, and the particulars of </w:t>
      </w:r>
      <w:r w:rsidR="00116234">
        <w:t xml:space="preserve">this </w:t>
      </w:r>
      <w:r w:rsidR="003222D9">
        <w:t xml:space="preserve">transaction </w:t>
      </w:r>
      <w:r w:rsidR="000B324A">
        <w:t xml:space="preserve">do not </w:t>
      </w:r>
      <w:r w:rsidR="00CB29B7">
        <w:t>constitute</w:t>
      </w:r>
      <w:r w:rsidR="000B324A">
        <w:t xml:space="preserve"> special </w:t>
      </w:r>
      <w:r w:rsidR="00C53E6F">
        <w:t>circumstances warranting a waiver</w:t>
      </w:r>
      <w:r w:rsidRPr="008D3877" w:rsidR="002B3ACE">
        <w:t>.</w:t>
      </w:r>
      <w:r w:rsidRPr="002B3ACE" w:rsidR="002B3ACE">
        <w:t xml:space="preserve"> </w:t>
      </w:r>
    </w:p>
    <w:p w:rsidR="00CF335C" w:rsidP="009D0945" w14:paraId="5551BC1A" w14:textId="43B5EE90">
      <w:pPr>
        <w:pStyle w:val="ParaNum"/>
      </w:pPr>
      <w:r w:rsidRPr="005D743C">
        <w:t>Hotwire’s</w:t>
      </w:r>
      <w:r w:rsidRPr="005D743C">
        <w:t xml:space="preserve"> </w:t>
      </w:r>
      <w:r w:rsidRPr="00BC07BE">
        <w:t>argu</w:t>
      </w:r>
      <w:r w:rsidRPr="00B06B92">
        <w:t xml:space="preserve">ment that </w:t>
      </w:r>
      <w:r w:rsidRPr="00025F90">
        <w:t xml:space="preserve">the prohibition should be </w:t>
      </w:r>
      <w:r w:rsidRPr="00D051AC">
        <w:t>waived</w:t>
      </w:r>
      <w:r w:rsidRPr="00E674DF">
        <w:t xml:space="preserve"> </w:t>
      </w:r>
      <w:r w:rsidR="00E25739">
        <w:t>on the grounds that</w:t>
      </w:r>
      <w:r w:rsidRPr="00E674DF" w:rsidR="00E25739">
        <w:t xml:space="preserve"> </w:t>
      </w:r>
      <w:r w:rsidRPr="00E674DF">
        <w:t>Blackstone’s infusion of additional capital and managerial expertise w</w:t>
      </w:r>
      <w:r w:rsidR="00E25739">
        <w:t>ould</w:t>
      </w:r>
      <w:r w:rsidRPr="00E674DF">
        <w:t xml:space="preserve"> enable it to meet its Auction 904 public interest obligations sooner</w:t>
      </w:r>
      <w:r w:rsidR="00AD1DB9">
        <w:t xml:space="preserve"> is unpersuasive</w:t>
      </w:r>
      <w:r w:rsidRPr="00E674DF">
        <w:t>.</w:t>
      </w:r>
      <w:r>
        <w:rPr>
          <w:rStyle w:val="FootnoteReference"/>
        </w:rPr>
        <w:footnoteReference w:id="40"/>
      </w:r>
      <w:r w:rsidRPr="008152B9">
        <w:t xml:space="preserve">  </w:t>
      </w:r>
      <w:r>
        <w:t>Hotwire argues that strict application of the rule</w:t>
      </w:r>
      <w:r w:rsidR="005D4B17">
        <w:t xml:space="preserve"> in these situations causes public interest harms because it </w:t>
      </w:r>
      <w:r w:rsidR="008379A9">
        <w:t xml:space="preserve">forces a company </w:t>
      </w:r>
      <w:r>
        <w:t xml:space="preserve">to choose between accepting the </w:t>
      </w:r>
      <w:r w:rsidR="00EF4985">
        <w:t xml:space="preserve">addition of capital that results from the transaction </w:t>
      </w:r>
      <w:r>
        <w:t xml:space="preserve">and defaulting on its winning bids or </w:t>
      </w:r>
      <w:r w:rsidR="0079442D">
        <w:t>delaying</w:t>
      </w:r>
      <w:r>
        <w:t xml:space="preserve"> the </w:t>
      </w:r>
      <w:r w:rsidR="00C476EB">
        <w:t xml:space="preserve">infusion of capital </w:t>
      </w:r>
      <w:r>
        <w:t>for an unknown period of time</w:t>
      </w:r>
      <w:r w:rsidR="00C476EB">
        <w:t xml:space="preserve"> while its long-form application is pending,</w:t>
      </w:r>
      <w:r>
        <w:t xml:space="preserve"> impeding </w:t>
      </w:r>
      <w:r w:rsidR="00311483">
        <w:t xml:space="preserve">the company’s </w:t>
      </w:r>
      <w:r>
        <w:t>plans for broadband network expansion.</w:t>
      </w:r>
      <w:r>
        <w:rPr>
          <w:rStyle w:val="FootnoteReference"/>
        </w:rPr>
        <w:footnoteReference w:id="41"/>
      </w:r>
      <w:r w:rsidRPr="008152B9">
        <w:t xml:space="preserve"> </w:t>
      </w:r>
      <w:r w:rsidRPr="00361D5D">
        <w:t xml:space="preserve"> </w:t>
      </w:r>
      <w:r w:rsidR="00E74FA0">
        <w:t xml:space="preserve">Since the rule is designed to prevent </w:t>
      </w:r>
      <w:r w:rsidR="00636DF8">
        <w:t>applicants from seeking to shop their bids to gain added financing, i</w:t>
      </w:r>
      <w:r w:rsidR="00E25739">
        <w:t>f w</w:t>
      </w:r>
      <w:r w:rsidRPr="00361D5D">
        <w:t xml:space="preserve">e </w:t>
      </w:r>
      <w:r w:rsidR="00E25739">
        <w:t xml:space="preserve">were to </w:t>
      </w:r>
      <w:r w:rsidR="00CB6D3E">
        <w:t xml:space="preserve">accept </w:t>
      </w:r>
      <w:r w:rsidRPr="00361D5D">
        <w:t>these argument</w:t>
      </w:r>
      <w:r w:rsidRPr="00D00235">
        <w:t>s</w:t>
      </w:r>
      <w:r>
        <w:t xml:space="preserve"> </w:t>
      </w:r>
      <w:r w:rsidRPr="006E1016">
        <w:t>the rule</w:t>
      </w:r>
      <w:r w:rsidR="00E44B42">
        <w:t xml:space="preserve"> would be eviscerated</w:t>
      </w:r>
      <w:r>
        <w:t>.</w:t>
      </w:r>
      <w:r>
        <w:rPr>
          <w:rStyle w:val="FootnoteReference"/>
        </w:rPr>
        <w:footnoteReference w:id="42"/>
      </w:r>
      <w:r w:rsidRPr="008152B9">
        <w:t xml:space="preserve"> </w:t>
      </w:r>
      <w:r w:rsidRPr="00361D5D">
        <w:t xml:space="preserve"> In both its short-form and long-form applications, Hotwire certified </w:t>
      </w:r>
      <w:r w:rsidRPr="00D00235">
        <w:t xml:space="preserve">that it </w:t>
      </w:r>
      <w:r w:rsidRPr="004D60A6" w:rsidR="00975049">
        <w:t>possessed</w:t>
      </w:r>
      <w:r w:rsidRPr="00AE4043">
        <w:t xml:space="preserve"> the financial capability and expertise to fulfill its public interest obligations.</w:t>
      </w:r>
      <w:r>
        <w:rPr>
          <w:rStyle w:val="FootnoteReference"/>
        </w:rPr>
        <w:footnoteReference w:id="43"/>
      </w:r>
      <w:r w:rsidRPr="008152B9">
        <w:t xml:space="preserve"> </w:t>
      </w:r>
      <w:r w:rsidRPr="00361D5D">
        <w:t xml:space="preserve"> </w:t>
      </w:r>
      <w:r w:rsidR="00664BA0">
        <w:t xml:space="preserve">But in its petition, Hotwire asserts that </w:t>
      </w:r>
      <w:r w:rsidR="009A7DA7">
        <w:t xml:space="preserve">the transaction will “improv[e] its </w:t>
      </w:r>
      <w:r w:rsidR="003161A8">
        <w:t>ability to meet RDOF deployment obligations.”</w:t>
      </w:r>
      <w:r>
        <w:rPr>
          <w:rStyle w:val="FootnoteReference"/>
        </w:rPr>
        <w:footnoteReference w:id="44"/>
      </w:r>
      <w:r w:rsidR="003161A8">
        <w:t xml:space="preserve"> </w:t>
      </w:r>
      <w:r w:rsidR="00FF4C6A">
        <w:t xml:space="preserve"> Even </w:t>
      </w:r>
      <w:r w:rsidR="00B248B3">
        <w:t>if we assume</w:t>
      </w:r>
      <w:r w:rsidR="00FF4C6A">
        <w:t xml:space="preserve"> </w:t>
      </w:r>
      <w:r w:rsidR="00B248B3">
        <w:t xml:space="preserve">that </w:t>
      </w:r>
      <w:r w:rsidR="00FF4C6A">
        <w:t xml:space="preserve">this </w:t>
      </w:r>
      <w:r w:rsidR="0006606F">
        <w:t xml:space="preserve">assertion </w:t>
      </w:r>
      <w:r w:rsidR="00F31453">
        <w:t>is</w:t>
      </w:r>
      <w:r w:rsidR="0006606F">
        <w:t xml:space="preserve"> not inconsistent with </w:t>
      </w:r>
      <w:r w:rsidR="00F31453">
        <w:t>Hotwire’s</w:t>
      </w:r>
      <w:r w:rsidR="00F31453">
        <w:t xml:space="preserve"> previous certifications, </w:t>
      </w:r>
      <w:r w:rsidR="003E06DB">
        <w:t xml:space="preserve">this </w:t>
      </w:r>
      <w:r w:rsidR="009508F8">
        <w:t xml:space="preserve">assertion </w:t>
      </w:r>
      <w:r w:rsidR="003E06DB">
        <w:t>would be true of any major change resulting in an infusion of funds from new investors</w:t>
      </w:r>
      <w:r w:rsidR="00155111">
        <w:t xml:space="preserve"> and cannot be considered special </w:t>
      </w:r>
      <w:r w:rsidR="00B253D1">
        <w:t xml:space="preserve">circumstances justifying a waiver. </w:t>
      </w:r>
      <w:r w:rsidR="003161A8">
        <w:t xml:space="preserve"> </w:t>
      </w:r>
      <w:r w:rsidRPr="00AE4043">
        <w:t>Notably</w:t>
      </w:r>
      <w:r w:rsidRPr="005D743C">
        <w:t>, the Commission has only considered</w:t>
      </w:r>
      <w:r w:rsidRPr="00BC07BE">
        <w:t xml:space="preserve"> the influx of new capital as a factor warranting waiver of the rule where an applicant fully disclosed an impending transaction by the start of the auction application process, which allowed for transparency in the appl</w:t>
      </w:r>
      <w:r w:rsidRPr="00B06B92">
        <w:t xml:space="preserve">icant’s real parties in interest </w:t>
      </w:r>
      <w:r w:rsidRPr="00025F90">
        <w:t>and its</w:t>
      </w:r>
      <w:r w:rsidRPr="008152B9">
        <w:t xml:space="preserve"> certifications throughout the entire auction process, transparency that</w:t>
      </w:r>
      <w:r w:rsidRPr="00361D5D">
        <w:t xml:space="preserve"> is completely absent in this case.</w:t>
      </w:r>
      <w:r>
        <w:rPr>
          <w:rStyle w:val="FootnoteReference"/>
        </w:rPr>
        <w:footnoteReference w:id="45"/>
      </w:r>
      <w:r w:rsidRPr="008152B9">
        <w:t xml:space="preserve"> </w:t>
      </w:r>
    </w:p>
    <w:p w:rsidR="00FF4343" w:rsidP="00A12C30" w14:paraId="4605092D" w14:textId="1A7BA189">
      <w:pPr>
        <w:pStyle w:val="ParaNum"/>
      </w:pPr>
      <w:r>
        <w:t>Hotwire’s</w:t>
      </w:r>
      <w:r>
        <w:t xml:space="preserve"> contention that the </w:t>
      </w:r>
      <w:r w:rsidR="008177D3">
        <w:t xml:space="preserve">major change prohibition should not be strictly applied in </w:t>
      </w:r>
      <w:r w:rsidR="00C55EC8">
        <w:t xml:space="preserve">USF </w:t>
      </w:r>
      <w:r w:rsidR="008177D3">
        <w:t xml:space="preserve">auctions and </w:t>
      </w:r>
      <w:r w:rsidR="002B1A8A">
        <w:t xml:space="preserve">that the abuses prevented by the rule </w:t>
      </w:r>
      <w:r w:rsidR="00426F0C">
        <w:t>can only arise in spectrum auctions is without merit.</w:t>
      </w:r>
      <w:r>
        <w:rPr>
          <w:rStyle w:val="FootnoteReference"/>
        </w:rPr>
        <w:footnoteReference w:id="46"/>
      </w:r>
      <w:r w:rsidR="002B1A8A">
        <w:t xml:space="preserve"> </w:t>
      </w:r>
      <w:r w:rsidR="002D02A7">
        <w:t xml:space="preserve"> </w:t>
      </w:r>
      <w:r w:rsidR="009F021F">
        <w:t xml:space="preserve">In effect, </w:t>
      </w:r>
      <w:r w:rsidR="0036334F">
        <w:t>Hotwire asks us to eliminate</w:t>
      </w:r>
      <w:r w:rsidR="00B57115">
        <w:t xml:space="preserve"> </w:t>
      </w:r>
      <w:r w:rsidRPr="22224E88" w:rsidR="00FD4A06">
        <w:t xml:space="preserve">the </w:t>
      </w:r>
      <w:r w:rsidRPr="22224E88" w:rsidR="00B57115">
        <w:t>major change prohibition</w:t>
      </w:r>
      <w:r w:rsidRPr="22224E88" w:rsidR="00FD4A06">
        <w:t xml:space="preserve"> of section 54.804</w:t>
      </w:r>
      <w:r w:rsidR="00F35342">
        <w:rPr>
          <w:szCs w:val="22"/>
        </w:rPr>
        <w:t>,</w:t>
      </w:r>
      <w:r w:rsidR="00DA473E">
        <w:t xml:space="preserve"> which is an action that could only be undertaken </w:t>
      </w:r>
      <w:r w:rsidR="00B57115">
        <w:t>by the Commission</w:t>
      </w:r>
      <w:r w:rsidR="00037F84">
        <w:t xml:space="preserve"> in an appropriate proceeding.</w:t>
      </w:r>
      <w:r w:rsidR="005E2A61">
        <w:t xml:space="preserve">  </w:t>
      </w:r>
      <w:r w:rsidR="006B54D1">
        <w:t xml:space="preserve">This argument fails to </w:t>
      </w:r>
      <w:r w:rsidR="00731403">
        <w:t>acknowledge that t</w:t>
      </w:r>
      <w:r w:rsidRPr="00BE4620" w:rsidR="00731403">
        <w:t xml:space="preserve">he Commission specifically adopted the </w:t>
      </w:r>
      <w:r w:rsidRPr="22224E88" w:rsidR="00731403">
        <w:t xml:space="preserve">section 54.804’s major change </w:t>
      </w:r>
      <w:r w:rsidRPr="00BE4620" w:rsidR="00731403">
        <w:t xml:space="preserve">rule </w:t>
      </w:r>
      <w:r w:rsidR="009F0B38">
        <w:t>to apply to</w:t>
      </w:r>
      <w:r w:rsidRPr="00BE4620" w:rsidR="00731403">
        <w:t xml:space="preserve"> applications for the Rural Digital Opportunity Fund.</w:t>
      </w:r>
      <w:r>
        <w:rPr>
          <w:rStyle w:val="FootnoteReference"/>
        </w:rPr>
        <w:footnoteReference w:id="47"/>
      </w:r>
      <w:r w:rsidR="0018752A">
        <w:t xml:space="preserve">  </w:t>
      </w:r>
      <w:r w:rsidR="00F70FBC">
        <w:t xml:space="preserve">Moreover, </w:t>
      </w:r>
      <w:r w:rsidR="00422525">
        <w:t>Hotwire’s</w:t>
      </w:r>
      <w:r w:rsidR="00422525">
        <w:t xml:space="preserve"> </w:t>
      </w:r>
      <w:r w:rsidR="00F70FBC">
        <w:t xml:space="preserve">argument fails to recognize that the </w:t>
      </w:r>
      <w:r w:rsidR="00A21ADB">
        <w:t xml:space="preserve">harm associated with </w:t>
      </w:r>
      <w:r w:rsidR="00FE1DA5">
        <w:t>a competing bidder</w:t>
      </w:r>
      <w:r w:rsidR="00A21ADB">
        <w:t xml:space="preserve"> not being able to assess the real parties in interest in an auction application </w:t>
      </w:r>
      <w:r w:rsidR="00926C13">
        <w:t xml:space="preserve">and </w:t>
      </w:r>
      <w:r w:rsidR="00FE1DA5">
        <w:t xml:space="preserve">factor </w:t>
      </w:r>
      <w:r w:rsidR="008B7707">
        <w:t xml:space="preserve">that information </w:t>
      </w:r>
      <w:r w:rsidR="00FE1DA5">
        <w:t>into</w:t>
      </w:r>
      <w:r w:rsidR="008B7707">
        <w:t xml:space="preserve"> its bids and bidding strategies </w:t>
      </w:r>
      <w:r w:rsidR="00174C33">
        <w:t>is</w:t>
      </w:r>
      <w:r w:rsidR="00A21ADB">
        <w:t xml:space="preserve"> equally true in </w:t>
      </w:r>
      <w:r w:rsidR="00926C13">
        <w:t xml:space="preserve">a </w:t>
      </w:r>
      <w:r w:rsidR="0079125E">
        <w:t>USF</w:t>
      </w:r>
      <w:r w:rsidR="00926C13">
        <w:t xml:space="preserve"> auction. </w:t>
      </w:r>
    </w:p>
    <w:p w:rsidR="006911B0" w:rsidRPr="0005067C" w:rsidP="00A12C30" w14:paraId="3BAA0CC9" w14:textId="11C26271">
      <w:pPr>
        <w:pStyle w:val="ParaNum"/>
      </w:pPr>
      <w:r>
        <w:t xml:space="preserve">We </w:t>
      </w:r>
      <w:r w:rsidR="00C9302D">
        <w:t xml:space="preserve">also </w:t>
      </w:r>
      <w:r w:rsidR="00966B35">
        <w:t xml:space="preserve">find no merit in </w:t>
      </w:r>
      <w:r w:rsidR="00966B35">
        <w:t>Hotwire’s</w:t>
      </w:r>
      <w:r w:rsidR="00966B35">
        <w:t xml:space="preserve"> claim that app</w:t>
      </w:r>
      <w:r w:rsidR="000B4D15">
        <w:t>lying the rule to Hotwire</w:t>
      </w:r>
      <w:r w:rsidR="00966B35">
        <w:t xml:space="preserve"> </w:t>
      </w:r>
      <w:r w:rsidRPr="00966B35" w:rsidR="00966B35">
        <w:t>woul</w:t>
      </w:r>
      <w:r w:rsidR="00966B35">
        <w:t xml:space="preserve">d </w:t>
      </w:r>
      <w:r w:rsidRPr="00966B35" w:rsidR="00966B35">
        <w:t>result in less transparency and less Commission control over the qualifications of a</w:t>
      </w:r>
      <w:r w:rsidR="00184CB9">
        <w:t>uction winners</w:t>
      </w:r>
      <w:r w:rsidRPr="00966B35" w:rsidR="00966B35">
        <w:t>.</w:t>
      </w:r>
      <w:r>
        <w:rPr>
          <w:rStyle w:val="FootnoteReference"/>
        </w:rPr>
        <w:footnoteReference w:id="48"/>
      </w:r>
      <w:r w:rsidRPr="00BE4620" w:rsidR="00731403">
        <w:t xml:space="preserve">  </w:t>
      </w:r>
      <w:r w:rsidR="00CC3FAF">
        <w:t xml:space="preserve">Hotwire </w:t>
      </w:r>
      <w:r w:rsidR="00060DB5">
        <w:t>posits</w:t>
      </w:r>
      <w:r w:rsidR="008F4D12">
        <w:t xml:space="preserve"> that auction winners may time their tra</w:t>
      </w:r>
      <w:r w:rsidR="00ED3612">
        <w:t>nsactions to avoid obligations under section 214 of the Communications</w:t>
      </w:r>
      <w:r w:rsidR="009C0CD9">
        <w:t xml:space="preserve"> Act of 1934, as amended,</w:t>
      </w:r>
      <w:r w:rsidRPr="009C0CD9" w:rsidR="009C0CD9">
        <w:rPr>
          <w:rStyle w:val="FootnoteReference"/>
        </w:rPr>
        <w:t xml:space="preserve"> </w:t>
      </w:r>
      <w:r w:rsidR="000E0596">
        <w:t>or may fail to report material changes as required pursuant to section 1.65 of the Commission’s rules.</w:t>
      </w:r>
      <w:r>
        <w:rPr>
          <w:rStyle w:val="FootnoteReference"/>
        </w:rPr>
        <w:footnoteReference w:id="49"/>
      </w:r>
      <w:r w:rsidR="00D57412">
        <w:t xml:space="preserve">  </w:t>
      </w:r>
      <w:r w:rsidR="007A6DF4">
        <w:t>Hotwire</w:t>
      </w:r>
      <w:r w:rsidR="007633DE">
        <w:t>’s</w:t>
      </w:r>
      <w:r w:rsidR="007633DE">
        <w:t xml:space="preserve"> </w:t>
      </w:r>
      <w:r w:rsidR="000D4135">
        <w:t>claim</w:t>
      </w:r>
      <w:r w:rsidR="0077577D">
        <w:t xml:space="preserve"> </w:t>
      </w:r>
      <w:r w:rsidR="00367FFA">
        <w:t xml:space="preserve">is based on a </w:t>
      </w:r>
      <w:r w:rsidR="00872791">
        <w:t>mis</w:t>
      </w:r>
      <w:r w:rsidR="008E074F">
        <w:t xml:space="preserve">understanding of the </w:t>
      </w:r>
      <w:r w:rsidR="00E77505">
        <w:t xml:space="preserve">requirements </w:t>
      </w:r>
      <w:r w:rsidR="00B42084">
        <w:t xml:space="preserve">that apply to USF </w:t>
      </w:r>
      <w:r w:rsidR="00236966">
        <w:t xml:space="preserve">support </w:t>
      </w:r>
      <w:r w:rsidR="00A64A94">
        <w:t>awardees</w:t>
      </w:r>
      <w:r w:rsidR="008B3BA2">
        <w:t>.</w:t>
      </w:r>
      <w:r w:rsidR="00AA16E2">
        <w:t xml:space="preserve">  Hotwire incorrectly asserts that there is a short window after support is authorized during which a USF auction participant that does not yet hold a wireless license nor a section 214 authorization could avoid Commission scrutiny of a transaction.</w:t>
      </w:r>
      <w:r>
        <w:rPr>
          <w:rStyle w:val="FootnoteReference"/>
        </w:rPr>
        <w:footnoteReference w:id="50"/>
      </w:r>
      <w:r w:rsidR="00B11E4B">
        <w:t xml:space="preserve">  Although an Auction 904 applicant was not required to have obtained a section 214 authorization prior to the start of bidding, it is required to obtain its ETC designation prior to the authorization of support.</w:t>
      </w:r>
      <w:r>
        <w:rPr>
          <w:rStyle w:val="FootnoteReference"/>
        </w:rPr>
        <w:footnoteReference w:id="51"/>
      </w:r>
      <w:r w:rsidR="00B11E4B">
        <w:t xml:space="preserve">  </w:t>
      </w:r>
      <w:r w:rsidR="00B263F2">
        <w:t>Because ETCs are required to file a section 214 application for approval to transfer control of any Rural Digital Opportunity Fund support authorizations,</w:t>
      </w:r>
      <w:r>
        <w:rPr>
          <w:rStyle w:val="FootnoteReference"/>
        </w:rPr>
        <w:footnoteReference w:id="52"/>
      </w:r>
      <w:r w:rsidR="00B263F2">
        <w:t xml:space="preserve"> there is no scenario in which a USF support recipient can avoid the Commission’s scrutiny as Hotwire contends.</w:t>
      </w:r>
    </w:p>
    <w:p w:rsidR="00AC58DC" w:rsidRPr="0005067C" w:rsidP="0005067C" w14:paraId="05B93E9C" w14:textId="69473D80">
      <w:pPr>
        <w:pStyle w:val="ParaNum"/>
        <w:rPr>
          <w:rFonts w:asciiTheme="minorHAnsi" w:eastAsiaTheme="minorEastAsia" w:hAnsiTheme="minorHAnsi" w:cstheme="minorBidi"/>
        </w:rPr>
      </w:pPr>
      <w:r>
        <w:t xml:space="preserve">Finally, </w:t>
      </w:r>
      <w:r w:rsidR="005909EC">
        <w:t>w</w:t>
      </w:r>
      <w:r w:rsidRPr="0005067C" w:rsidR="0005067C">
        <w:t>e disagree that Hotwire is similarly situated to past applicants in USF auctions that were granted waiver of the major modification rule.</w:t>
      </w:r>
      <w:r>
        <w:rPr>
          <w:rStyle w:val="FootnoteReference"/>
        </w:rPr>
        <w:footnoteReference w:id="53"/>
      </w:r>
      <w:r w:rsidRPr="0005067C" w:rsidR="0005067C">
        <w:t xml:space="preserve">  Unlike the circumstances in the cases Hotwire cites, it did not disclose Blackstone’s ownership interest until well after the bidding in Auction 904 closed.</w:t>
      </w:r>
      <w:r>
        <w:rPr>
          <w:rStyle w:val="FootnoteReference"/>
        </w:rPr>
        <w:footnoteReference w:id="54"/>
      </w:r>
      <w:r w:rsidRPr="0005067C" w:rsidR="0005067C">
        <w:t xml:space="preserve">  In contrast to the instant case, the public interest was served and the purpose of the rule was not frustrated by those past grants of a waiver because in those cases </w:t>
      </w:r>
      <w:r w:rsidR="00044195">
        <w:t xml:space="preserve">the real parties in interest in the </w:t>
      </w:r>
      <w:r w:rsidR="009C0A77">
        <w:t xml:space="preserve">auction application </w:t>
      </w:r>
      <w:r w:rsidR="34428CFB">
        <w:t>were transparent to the Commission and auction participants</w:t>
      </w:r>
      <w:r w:rsidR="01EF6D2C">
        <w:t xml:space="preserve">, </w:t>
      </w:r>
      <w:r w:rsidR="28A3D537">
        <w:t>wh</w:t>
      </w:r>
      <w:r w:rsidR="00747712">
        <w:t>ich</w:t>
      </w:r>
      <w:r w:rsidR="009C0A77">
        <w:t xml:space="preserve"> had </w:t>
      </w:r>
      <w:r w:rsidRPr="0005067C" w:rsidR="0005067C">
        <w:t xml:space="preserve">consistent information about those applicants and their future ownership from the beginning of the auction </w:t>
      </w:r>
      <w:r w:rsidR="00404C07">
        <w:t xml:space="preserve">application </w:t>
      </w:r>
      <w:r w:rsidRPr="0005067C" w:rsidR="0005067C">
        <w:t xml:space="preserve">process.  </w:t>
      </w:r>
      <w:r w:rsidR="00686B3B">
        <w:t xml:space="preserve">Comparison to the </w:t>
      </w:r>
      <w:r w:rsidRPr="395F2430" w:rsidR="00686B3B">
        <w:rPr>
          <w:i/>
          <w:iCs/>
        </w:rPr>
        <w:t>Sunset Digital</w:t>
      </w:r>
      <w:r w:rsidR="00686B3B">
        <w:t xml:space="preserve"> decision is unavailing because there the applicant disclosed its pending transaction in its short form application </w:t>
      </w:r>
      <w:r w:rsidRPr="0072239B" w:rsidR="00686B3B">
        <w:t>even before seeking</w:t>
      </w:r>
      <w:r w:rsidRPr="00686B3B" w:rsidR="00686B3B">
        <w:t xml:space="preserve"> </w:t>
      </w:r>
      <w:r w:rsidR="00686B3B">
        <w:t>a waiver.</w:t>
      </w:r>
      <w:r>
        <w:rPr>
          <w:rStyle w:val="FootnoteReference"/>
        </w:rPr>
        <w:footnoteReference w:id="55"/>
      </w:r>
      <w:r w:rsidR="00686B3B">
        <w:t xml:space="preserve">  </w:t>
      </w:r>
      <w:r w:rsidR="003267EA">
        <w:t xml:space="preserve">Additionally, </w:t>
      </w:r>
      <w:r w:rsidR="0059602B">
        <w:t xml:space="preserve">the </w:t>
      </w:r>
      <w:r w:rsidRPr="00E92D24" w:rsidR="0059602B">
        <w:rPr>
          <w:i/>
          <w:iCs/>
        </w:rPr>
        <w:t>Frontier</w:t>
      </w:r>
      <w:r w:rsidR="0059602B">
        <w:t xml:space="preserve"> </w:t>
      </w:r>
      <w:r w:rsidR="17BF68B2">
        <w:t>decision</w:t>
      </w:r>
      <w:r w:rsidR="00EE369E">
        <w:t xml:space="preserve"> cited by Hotwire is inapposite</w:t>
      </w:r>
      <w:r w:rsidR="0059602B">
        <w:t xml:space="preserve"> be</w:t>
      </w:r>
      <w:r w:rsidR="005317D0">
        <w:t>cause there the applicant’s</w:t>
      </w:r>
      <w:r w:rsidR="0059602B">
        <w:t xml:space="preserve"> </w:t>
      </w:r>
      <w:r w:rsidR="0059602B">
        <w:t xml:space="preserve">restructuring and </w:t>
      </w:r>
      <w:r w:rsidR="00037E45">
        <w:t>application</w:t>
      </w:r>
      <w:r w:rsidR="576A24C4">
        <w:t xml:space="preserve"> amend</w:t>
      </w:r>
      <w:r w:rsidR="41830F75">
        <w:t>ment</w:t>
      </w:r>
      <w:r w:rsidR="0059602B">
        <w:t xml:space="preserve"> </w:t>
      </w:r>
      <w:r w:rsidR="003112E0">
        <w:t xml:space="preserve">were </w:t>
      </w:r>
      <w:r w:rsidR="003A05B2">
        <w:t>part of a plan of reorganization in bankruptcy</w:t>
      </w:r>
      <w:r w:rsidR="005317D0">
        <w:t>.</w:t>
      </w:r>
      <w:r>
        <w:rPr>
          <w:rStyle w:val="FootnoteReference"/>
        </w:rPr>
        <w:footnoteReference w:id="56"/>
      </w:r>
      <w:r w:rsidR="005317D0">
        <w:t xml:space="preserve">  </w:t>
      </w:r>
    </w:p>
    <w:p w:rsidR="00BE6A9B" w:rsidRPr="00804269" w:rsidP="00BE6A9B" w14:paraId="2EA39401" w14:textId="0F9DBE85">
      <w:pPr>
        <w:pStyle w:val="ParaNum"/>
      </w:pPr>
      <w:bookmarkStart w:id="5" w:name="_Hlk517423009"/>
      <w:r w:rsidRPr="00804269">
        <w:t xml:space="preserve">Accordingly, </w:t>
      </w:r>
      <w:r>
        <w:t>we find that</w:t>
      </w:r>
      <w:r w:rsidRPr="00804269">
        <w:t xml:space="preserve"> grant of this waiver </w:t>
      </w:r>
      <w:r w:rsidR="009C60AB">
        <w:t>serves</w:t>
      </w:r>
      <w:r w:rsidR="00BA143C">
        <w:t xml:space="preserve"> neither</w:t>
      </w:r>
      <w:r w:rsidRPr="00804269">
        <w:t xml:space="preserve"> the public interest </w:t>
      </w:r>
      <w:r>
        <w:t>nor the underlying purpose of the rule.</w:t>
      </w:r>
      <w:r w:rsidRPr="00804269">
        <w:t xml:space="preserve"> </w:t>
      </w:r>
      <w:bookmarkEnd w:id="5"/>
      <w:r>
        <w:t xml:space="preserve"> </w:t>
      </w:r>
      <w:r w:rsidRPr="00804269">
        <w:t>Thus, we conclude that there is</w:t>
      </w:r>
      <w:r>
        <w:t xml:space="preserve"> not</w:t>
      </w:r>
      <w:r w:rsidRPr="00804269">
        <w:t xml:space="preserve"> good cause for granting </w:t>
      </w:r>
      <w:r>
        <w:t>Hotwire’s</w:t>
      </w:r>
      <w:r>
        <w:t xml:space="preserve"> Petition for Waiver</w:t>
      </w:r>
      <w:r w:rsidR="001642EF">
        <w:t>,</w:t>
      </w:r>
      <w:r>
        <w:t xml:space="preserve"> </w:t>
      </w:r>
      <w:r w:rsidR="0079027C">
        <w:t xml:space="preserve">and it </w:t>
      </w:r>
      <w:r>
        <w:t>is denied</w:t>
      </w:r>
      <w:r w:rsidRPr="00804269">
        <w:t>.</w:t>
      </w:r>
      <w:r>
        <w:t xml:space="preserve">  In addition, because Hotwire made a major modification to </w:t>
      </w:r>
      <w:r w:rsidR="00187401">
        <w:t>its</w:t>
      </w:r>
      <w:r w:rsidR="0079027C">
        <w:t xml:space="preserve"> pending</w:t>
      </w:r>
      <w:r>
        <w:t xml:space="preserve"> long-form application, </w:t>
      </w:r>
      <w:r w:rsidR="0079027C">
        <w:t xml:space="preserve">the </w:t>
      </w:r>
      <w:r>
        <w:t>long-form application is denied</w:t>
      </w:r>
      <w:r w:rsidR="00805C60">
        <w:t xml:space="preserve"> pursuant to section 54.804(b)(6)(iv)</w:t>
      </w:r>
      <w:r>
        <w:t>.</w:t>
      </w:r>
      <w:r w:rsidRPr="00804269">
        <w:t xml:space="preserve"> </w:t>
      </w:r>
    </w:p>
    <w:bookmarkEnd w:id="4"/>
    <w:p w:rsidR="00BE6A9B" w:rsidP="00BE6A9B" w14:paraId="5471C015" w14:textId="77777777">
      <w:pPr>
        <w:pStyle w:val="Heading1"/>
      </w:pPr>
      <w:r>
        <w:t>Ordering Clauses</w:t>
      </w:r>
    </w:p>
    <w:p w:rsidR="00BE6A9B" w:rsidP="00BE6A9B" w14:paraId="2AE2B7AD" w14:textId="6CADC3BD">
      <w:pPr>
        <w:pStyle w:val="ParaNum"/>
      </w:pPr>
      <w:r w:rsidRPr="0019242C">
        <w:t>Accordingly, IT IS ORDERED, pursuant to sections 1, 4(</w:t>
      </w:r>
      <w:r w:rsidRPr="0019242C">
        <w:t>i</w:t>
      </w:r>
      <w:r w:rsidRPr="0019242C">
        <w:t>), 5(c), and 254 of the Communications Act of 1934, as amended, 47 U.S.C. §§ 151, 154(</w:t>
      </w:r>
      <w:r w:rsidRPr="0019242C">
        <w:t>i</w:t>
      </w:r>
      <w:r w:rsidRPr="0019242C">
        <w:t xml:space="preserve">), 155(c), 254, and sections </w:t>
      </w:r>
      <w:r w:rsidR="00E72E75">
        <w:t xml:space="preserve">0.21(m). </w:t>
      </w:r>
      <w:r w:rsidRPr="0019242C">
        <w:t>0.91,</w:t>
      </w:r>
      <w:r>
        <w:t xml:space="preserve"> </w:t>
      </w:r>
      <w:r w:rsidRPr="0019242C">
        <w:t xml:space="preserve">0.291, and 1.3 of the Commission’s rules, 47 CFR §§ </w:t>
      </w:r>
      <w:r w:rsidR="00E72E75">
        <w:t xml:space="preserve">0.21(m), </w:t>
      </w:r>
      <w:r w:rsidRPr="0019242C">
        <w:t xml:space="preserve">0.91, </w:t>
      </w:r>
      <w:r w:rsidR="003253F2">
        <w:t>0.271</w:t>
      </w:r>
      <w:r>
        <w:t xml:space="preserve">, </w:t>
      </w:r>
      <w:r w:rsidRPr="0019242C">
        <w:t>0.291,</w:t>
      </w:r>
      <w:r>
        <w:t xml:space="preserve"> </w:t>
      </w:r>
      <w:r w:rsidR="003253F2">
        <w:t>0.271</w:t>
      </w:r>
      <w:r>
        <w:t>,</w:t>
      </w:r>
      <w:r w:rsidRPr="0019242C">
        <w:t xml:space="preserve"> 1.3, that this Order IS ADOPTED.</w:t>
      </w:r>
    </w:p>
    <w:p w:rsidR="00BE6A9B" w:rsidP="00BE6A9B" w14:paraId="56AD3DB7" w14:textId="77777777">
      <w:pPr>
        <w:pStyle w:val="ParaNum"/>
      </w:pPr>
      <w:r>
        <w:t xml:space="preserve">IT IS FURTHER ORDERED that the Petition for Waiver of </w:t>
      </w:r>
      <w:r w:rsidRPr="00ED5762">
        <w:t>§</w:t>
      </w:r>
      <w:r>
        <w:t> 54.804(b)(6)(iv) of the Commission’s rules filed by Hotwire Communications, Ltd. is DENIED as described herein.</w:t>
      </w:r>
    </w:p>
    <w:p w:rsidR="00BE6A9B" w:rsidP="00BE6A9B" w14:paraId="4F257577" w14:textId="77777777">
      <w:pPr>
        <w:pStyle w:val="ParaNum"/>
      </w:pPr>
      <w:r>
        <w:t>IT IS FURTHER ORDERED that, pursuant to section 54.804(b)(6)(iv) of the Commission’s rules, the FCC Form 683 filed by Hotwire Communications, Ltd. is DENIED as described herein.</w:t>
      </w:r>
    </w:p>
    <w:p w:rsidR="00BE6A9B" w:rsidP="00BE6A9B" w14:paraId="6B1823DB" w14:textId="77777777">
      <w:pPr>
        <w:pStyle w:val="ParaNum"/>
      </w:pPr>
      <w:r w:rsidRPr="0019242C">
        <w:t>IT IS FURTHER ORDERED that, pursuant to section 1.102(b)(1) of the Commission’s rules, 47 CFR § 1.102(b)(1), this Order SHALL BE EFFECTIVE upon release.</w:t>
      </w:r>
    </w:p>
    <w:p w:rsidR="00BE6A9B" w:rsidP="00BE6A9B" w14:paraId="1824694B" w14:textId="77777777">
      <w:pPr>
        <w:pStyle w:val="ParaNum"/>
        <w:numPr>
          <w:ilvl w:val="0"/>
          <w:numId w:val="0"/>
        </w:numPr>
        <w:ind w:firstLine="720"/>
      </w:pPr>
    </w:p>
    <w:p w:rsidR="00BE6A9B" w:rsidRPr="00412DD0" w:rsidP="00BE6A9B" w14:paraId="47E828E7" w14:textId="77777777">
      <w:pPr>
        <w:pStyle w:val="ParaNum"/>
        <w:numPr>
          <w:ilvl w:val="0"/>
          <w:numId w:val="0"/>
        </w:numPr>
        <w:spacing w:after="0"/>
        <w:ind w:left="3600"/>
      </w:pPr>
      <w:r w:rsidRPr="00412DD0">
        <w:t>FEDERAL COMMUNICATIONS COMMISSION</w:t>
      </w:r>
    </w:p>
    <w:p w:rsidR="00BE6A9B" w:rsidP="00BE6A9B" w14:paraId="30760AC6" w14:textId="77777777">
      <w:pPr>
        <w:pStyle w:val="ParaNum"/>
        <w:numPr>
          <w:ilvl w:val="0"/>
          <w:numId w:val="0"/>
        </w:numPr>
        <w:spacing w:after="0"/>
      </w:pPr>
    </w:p>
    <w:p w:rsidR="00BE6A9B" w:rsidP="00BE6A9B" w14:paraId="3B881423" w14:textId="77777777">
      <w:pPr>
        <w:pStyle w:val="ParaNum"/>
        <w:numPr>
          <w:ilvl w:val="0"/>
          <w:numId w:val="0"/>
        </w:numPr>
        <w:spacing w:after="0"/>
        <w:rPr>
          <w:rStyle w:val="searchterm"/>
        </w:rPr>
      </w:pPr>
      <w:bookmarkStart w:id="6" w:name="SR;3307"/>
      <w:bookmarkStart w:id="7" w:name="SearchTerm"/>
      <w:bookmarkEnd w:id="6"/>
      <w:bookmarkEnd w:id="7"/>
    </w:p>
    <w:p w:rsidR="00BE6A9B" w:rsidP="00BE6A9B" w14:paraId="6E79641E" w14:textId="77777777">
      <w:pPr>
        <w:pStyle w:val="ParaNum"/>
        <w:numPr>
          <w:ilvl w:val="0"/>
          <w:numId w:val="0"/>
        </w:numPr>
        <w:spacing w:after="0"/>
      </w:pPr>
    </w:p>
    <w:p w:rsidR="00BE6A9B" w:rsidP="00BE6A9B" w14:paraId="4202D832" w14:textId="77777777">
      <w:r>
        <w:tab/>
      </w:r>
      <w:r>
        <w:tab/>
      </w:r>
      <w:r>
        <w:tab/>
      </w:r>
      <w:r>
        <w:tab/>
      </w:r>
      <w:r>
        <w:tab/>
      </w:r>
    </w:p>
    <w:p w:rsidR="00BE6A9B" w:rsidP="00BE6A9B" w14:paraId="022CD567" w14:textId="77777777">
      <w:pPr>
        <w:pStyle w:val="ParaNum"/>
        <w:numPr>
          <w:ilvl w:val="0"/>
          <w:numId w:val="0"/>
        </w:numPr>
        <w:spacing w:after="0"/>
        <w:ind w:left="2880" w:firstLine="720"/>
      </w:pPr>
      <w:r>
        <w:t>Kris A. Monteith</w:t>
      </w:r>
    </w:p>
    <w:p w:rsidR="00BE6A9B" w:rsidP="00BE6A9B" w14:paraId="0D037EBA" w14:textId="77777777">
      <w:pPr>
        <w:pStyle w:val="ParaNum"/>
        <w:numPr>
          <w:ilvl w:val="0"/>
          <w:numId w:val="0"/>
        </w:numPr>
        <w:spacing w:after="0"/>
        <w:ind w:left="3600"/>
      </w:pPr>
      <w:r>
        <w:t>Chief</w:t>
      </w:r>
    </w:p>
    <w:p w:rsidR="00BE6A9B" w:rsidP="00BE6A9B" w14:paraId="5A2162CA" w14:textId="77777777">
      <w:pPr>
        <w:ind w:left="3600"/>
      </w:pPr>
      <w:r>
        <w:t>Wireline Competition Bureau</w:t>
      </w:r>
    </w:p>
    <w:p w:rsidR="00BE6A9B" w:rsidP="00BE6A9B" w14:paraId="4DD7B936" w14:textId="77777777">
      <w:pPr>
        <w:ind w:left="3600"/>
      </w:pPr>
    </w:p>
    <w:p w:rsidR="00BE6A9B" w:rsidP="00BE6A9B" w14:paraId="67E9355D" w14:textId="77777777">
      <w:pPr>
        <w:ind w:left="3600"/>
      </w:pPr>
    </w:p>
    <w:p w:rsidR="00BE6A9B" w:rsidP="00BE6A9B" w14:paraId="78B12E70" w14:textId="77777777">
      <w:pPr>
        <w:ind w:left="2880" w:firstLine="720"/>
      </w:pPr>
    </w:p>
    <w:p w:rsidR="00BE6A9B" w:rsidP="00BE6A9B" w14:paraId="404F6FFB" w14:textId="6BC115E4">
      <w:pPr>
        <w:ind w:left="2880" w:firstLine="720"/>
      </w:pPr>
      <w:r>
        <w:t>Deena M. Shetler</w:t>
      </w:r>
    </w:p>
    <w:p w:rsidR="00BE6A9B" w:rsidP="00BE6A9B" w14:paraId="4287BC3C" w14:textId="1F5D68BC">
      <w:pPr>
        <w:ind w:left="2880" w:firstLine="720"/>
      </w:pPr>
      <w:r>
        <w:t xml:space="preserve">Acting </w:t>
      </w:r>
      <w:r>
        <w:t>Chief</w:t>
      </w:r>
    </w:p>
    <w:p w:rsidR="00D641D3" w:rsidP="00093C93" w14:paraId="6C4D31A5" w14:textId="77777777">
      <w:pPr>
        <w:ind w:left="3600"/>
      </w:pPr>
      <w:r>
        <w:t xml:space="preserve">Office of Economics and Analytics </w:t>
      </w:r>
    </w:p>
    <w:sectPr w:rsidSect="00916AF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AFC" w:rsidP="00916AFC" w14:paraId="1A8B091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16AFC" w14:paraId="62E78CA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AFC" w14:paraId="3D92414C" w14:textId="77777777">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AFC" w14:paraId="60A5FD1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377DD" w:rsidP="00BE6A9B" w14:paraId="6F5DF39E" w14:textId="77777777">
      <w:r>
        <w:separator/>
      </w:r>
    </w:p>
  </w:footnote>
  <w:footnote w:type="continuationSeparator" w:id="1">
    <w:p w:rsidR="00A377DD" w:rsidP="00BE6A9B" w14:paraId="01B75C0F" w14:textId="77777777">
      <w:r>
        <w:continuationSeparator/>
      </w:r>
    </w:p>
  </w:footnote>
  <w:footnote w:type="continuationNotice" w:id="2">
    <w:p w:rsidR="00A377DD" w14:paraId="05DD56B5" w14:textId="77777777"/>
  </w:footnote>
  <w:footnote w:id="3">
    <w:p w:rsidR="004560E4" w:rsidP="004560E4" w14:paraId="372277AB" w14:textId="77777777">
      <w:pPr>
        <w:pStyle w:val="FootnoteText"/>
      </w:pPr>
      <w:r>
        <w:rPr>
          <w:rStyle w:val="FootnoteReference"/>
        </w:rPr>
        <w:footnoteRef/>
      </w:r>
      <w:r>
        <w:t xml:space="preserve"> </w:t>
      </w:r>
      <w:r w:rsidRPr="00AA785F">
        <w:rPr>
          <w:i/>
        </w:rPr>
        <w:t>See</w:t>
      </w:r>
      <w:r>
        <w:t xml:space="preserve"> 47 CFR </w:t>
      </w:r>
      <w:r w:rsidRPr="00ED5762">
        <w:t>§</w:t>
      </w:r>
      <w:r>
        <w:t> </w:t>
      </w:r>
      <w:r w:rsidRPr="00ED5762">
        <w:t>54.</w:t>
      </w:r>
      <w:r>
        <w:t>804</w:t>
      </w:r>
      <w:r w:rsidRPr="00ED5762">
        <w:t>(b)(6)(iv)</w:t>
      </w:r>
      <w:r>
        <w:t xml:space="preserve"> (prohibiting major modifications, including ownership changes that constitute an assignment or change of control, to a post-auction long-form application).  </w:t>
      </w:r>
      <w:r w:rsidRPr="00907BD7">
        <w:rPr>
          <w:i/>
        </w:rPr>
        <w:t>See also</w:t>
      </w:r>
      <w:r>
        <w:t xml:space="preserve"> Petition of Hotwire Communications, Ltd. for Waiver of 54.804(b)(6)(iv) of the Commission’s rules, AU Docket No. 20-34, WC Docket Nos. 19-126, 17-207 (filed May 20, 2021) (Hotwire</w:t>
      </w:r>
      <w:r w:rsidRPr="00D26B54">
        <w:t xml:space="preserve"> Petition for Waiver</w:t>
      </w:r>
      <w:r>
        <w:t>).</w:t>
      </w:r>
    </w:p>
  </w:footnote>
  <w:footnote w:id="4">
    <w:p w:rsidR="00126BBB" w14:paraId="7936DDD0" w14:textId="55D6FA13">
      <w:pPr>
        <w:pStyle w:val="FootnoteText"/>
      </w:pPr>
      <w:r>
        <w:rPr>
          <w:rStyle w:val="FootnoteReference"/>
        </w:rPr>
        <w:footnoteRef/>
      </w:r>
      <w:r>
        <w:t xml:space="preserve"> </w:t>
      </w:r>
      <w:r w:rsidRPr="005A32F3">
        <w:rPr>
          <w:i/>
          <w:iCs/>
        </w:rPr>
        <w:t>See</w:t>
      </w:r>
      <w:r>
        <w:t xml:space="preserve"> </w:t>
      </w:r>
      <w:r w:rsidR="00B55A7F">
        <w:t xml:space="preserve">47 CFR </w:t>
      </w:r>
      <w:r w:rsidRPr="00ED5762" w:rsidR="00B55A7F">
        <w:t>§</w:t>
      </w:r>
      <w:r w:rsidR="00B55A7F">
        <w:t xml:space="preserve"> </w:t>
      </w:r>
      <w:r w:rsidR="004340B8">
        <w:t>1.2105(b)(2)</w:t>
      </w:r>
      <w:r w:rsidR="00FC1B90">
        <w:t xml:space="preserve">.  </w:t>
      </w:r>
      <w:r w:rsidRPr="0001400E" w:rsidR="00FC1B90">
        <w:rPr>
          <w:i/>
          <w:iCs/>
        </w:rPr>
        <w:t>See also</w:t>
      </w:r>
      <w:r w:rsidR="00FC1B90">
        <w:t xml:space="preserve"> </w:t>
      </w:r>
      <w:r w:rsidRPr="006E63CF" w:rsidR="00FC1B90">
        <w:rPr>
          <w:i/>
          <w:iCs/>
        </w:rPr>
        <w:t>In the Matter of Connect America Fund, et al.</w:t>
      </w:r>
      <w:r w:rsidR="00FC1B90">
        <w:t xml:space="preserve">, WC Docket No. 10-90 et al., Report and Order and Further Notice of Propose </w:t>
      </w:r>
      <w:r w:rsidRPr="008A333D" w:rsidR="00FC1B90">
        <w:t xml:space="preserve">Rulemaking, </w:t>
      </w:r>
      <w:r w:rsidRPr="008A333D" w:rsidR="008A333D">
        <w:rPr>
          <w:color w:val="1D2B3E"/>
        </w:rPr>
        <w:t xml:space="preserve">26 FCC </w:t>
      </w:r>
      <w:r w:rsidRPr="008A333D" w:rsidR="008A333D">
        <w:rPr>
          <w:color w:val="1D2B3E"/>
        </w:rPr>
        <w:t>Rcd</w:t>
      </w:r>
      <w:r w:rsidRPr="008A333D" w:rsidR="008A333D">
        <w:rPr>
          <w:color w:val="1D2B3E"/>
        </w:rPr>
        <w:t xml:space="preserve"> 17663</w:t>
      </w:r>
      <w:r w:rsidR="008651A4">
        <w:rPr>
          <w:color w:val="1D2B3E"/>
        </w:rPr>
        <w:t xml:space="preserve">, </w:t>
      </w:r>
      <w:r w:rsidR="00116014">
        <w:rPr>
          <w:color w:val="1D2B3E"/>
        </w:rPr>
        <w:t>17804</w:t>
      </w:r>
      <w:r w:rsidR="00FC1B90">
        <w:t>, para. 41</w:t>
      </w:r>
      <w:r w:rsidR="00FE6EBA">
        <w:t>7</w:t>
      </w:r>
      <w:r w:rsidR="00FC1B90">
        <w:t xml:space="preserve"> (2011)</w:t>
      </w:r>
      <w:r w:rsidR="004629F9">
        <w:t xml:space="preserve"> </w:t>
      </w:r>
      <w:r w:rsidRPr="00D94DF8" w:rsidR="004629F9">
        <w:rPr>
          <w:i/>
          <w:iCs/>
        </w:rPr>
        <w:t>(Connect America Fund Order</w:t>
      </w:r>
      <w:r w:rsidR="004629F9">
        <w:t>)</w:t>
      </w:r>
      <w:r w:rsidR="00FE6EBA">
        <w:t xml:space="preserve"> (noting that the Commission has had a “</w:t>
      </w:r>
      <w:r w:rsidR="0082122E">
        <w:t>positive</w:t>
      </w:r>
      <w:r w:rsidR="00E162C5">
        <w:t xml:space="preserve">” </w:t>
      </w:r>
      <w:r w:rsidR="0082122E">
        <w:t>experience</w:t>
      </w:r>
      <w:r w:rsidR="002A7B73">
        <w:t xml:space="preserve"> with the spectrum auction application process and</w:t>
      </w:r>
      <w:r w:rsidR="0082122E">
        <w:t xml:space="preserve"> </w:t>
      </w:r>
      <w:r w:rsidR="00FE6EBA">
        <w:t>adopting a similar process</w:t>
      </w:r>
      <w:r w:rsidR="002A7B73">
        <w:t xml:space="preserve"> for</w:t>
      </w:r>
      <w:r w:rsidR="005A32F3">
        <w:t xml:space="preserve"> the USF auction</w:t>
      </w:r>
      <w:r w:rsidR="00FE6EBA">
        <w:t>)</w:t>
      </w:r>
      <w:r w:rsidR="005A32F3">
        <w:t>.</w:t>
      </w:r>
    </w:p>
  </w:footnote>
  <w:footnote w:id="5">
    <w:p w:rsidR="008679AD" w14:paraId="45AF4EA8" w14:textId="2395CF8E">
      <w:pPr>
        <w:pStyle w:val="FootnoteText"/>
      </w:pPr>
      <w:r>
        <w:rPr>
          <w:rStyle w:val="FootnoteReference"/>
        </w:rPr>
        <w:footnoteRef/>
      </w:r>
      <w:r>
        <w:t xml:space="preserve"> </w:t>
      </w:r>
      <w:r w:rsidRPr="006E63CF">
        <w:rPr>
          <w:i/>
          <w:iCs/>
        </w:rPr>
        <w:t xml:space="preserve">See </w:t>
      </w:r>
      <w:r w:rsidRPr="006E63CF" w:rsidR="00C43841">
        <w:rPr>
          <w:i/>
          <w:iCs/>
        </w:rPr>
        <w:t>Connect America Fund</w:t>
      </w:r>
      <w:r w:rsidR="00886155">
        <w:rPr>
          <w:i/>
        </w:rPr>
        <w:t xml:space="preserve"> Order</w:t>
      </w:r>
      <w:r w:rsidR="007B207C">
        <w:t xml:space="preserve">, </w:t>
      </w:r>
      <w:r w:rsidR="00D45CEC">
        <w:t xml:space="preserve">26 </w:t>
      </w:r>
      <w:r w:rsidR="007B207C">
        <w:t xml:space="preserve">FCC </w:t>
      </w:r>
      <w:r w:rsidR="00D45CEC">
        <w:t>Rcd</w:t>
      </w:r>
      <w:r w:rsidR="00D45CEC">
        <w:t xml:space="preserve"> </w:t>
      </w:r>
      <w:r w:rsidR="00092A77">
        <w:t xml:space="preserve">at </w:t>
      </w:r>
      <w:r w:rsidR="00D45CEC">
        <w:t>17804</w:t>
      </w:r>
      <w:r w:rsidR="00092A77">
        <w:t xml:space="preserve">, para. </w:t>
      </w:r>
      <w:r w:rsidR="009D1A7F">
        <w:t>418 n.703</w:t>
      </w:r>
      <w:r w:rsidR="00357933">
        <w:t xml:space="preserve"> (2011)</w:t>
      </w:r>
      <w:r w:rsidR="0069547F">
        <w:t xml:space="preserve">; </w:t>
      </w:r>
      <w:r w:rsidRPr="006E63CF" w:rsidR="0069547F">
        <w:rPr>
          <w:i/>
          <w:iCs/>
        </w:rPr>
        <w:t>Mobility Fund Phase I Auction Scheduled for September 27, 2012; Notice and Filing Requirements and Other Procedures for Auction 901</w:t>
      </w:r>
      <w:r w:rsidR="0069547F">
        <w:t xml:space="preserve">, AU Docket 12-25, Public Notice, 27 FCC </w:t>
      </w:r>
      <w:r w:rsidR="0069547F">
        <w:t>Rcd</w:t>
      </w:r>
      <w:r w:rsidR="0069547F">
        <w:t xml:space="preserve"> 4725,</w:t>
      </w:r>
      <w:r w:rsidR="003F0812">
        <w:t xml:space="preserve"> 4756-57, paras. 103-08</w:t>
      </w:r>
      <w:r w:rsidR="0069547F">
        <w:t xml:space="preserve"> (WTB 2012)</w:t>
      </w:r>
      <w:r w:rsidR="00350BCA">
        <w:t>;</w:t>
      </w:r>
      <w:r w:rsidRPr="00762DCC" w:rsidR="00597730">
        <w:rPr>
          <w:i/>
          <w:iCs/>
        </w:rPr>
        <w:t xml:space="preserve"> Tribal Mobility Fund Phase I Auction Rescheduled for December 19, 2013; Notice And Filing Requirements and Other Procedures for Auction 902</w:t>
      </w:r>
      <w:r w:rsidR="00434C23">
        <w:t xml:space="preserve">, </w:t>
      </w:r>
      <w:r w:rsidR="00CD178B">
        <w:t xml:space="preserve">Report and Order and Further Notice of Proposed Rulemaking, </w:t>
      </w:r>
      <w:r w:rsidR="00434C23">
        <w:t>AU Docket No. 13-53</w:t>
      </w:r>
      <w:r w:rsidR="009E2C18">
        <w:t xml:space="preserve">, Public Notice, </w:t>
      </w:r>
      <w:r w:rsidR="006E63CF">
        <w:t xml:space="preserve">28 FCC </w:t>
      </w:r>
      <w:r w:rsidR="006E63CF">
        <w:t>Rcd</w:t>
      </w:r>
      <w:r w:rsidR="006E63CF">
        <w:t xml:space="preserve"> 11628</w:t>
      </w:r>
      <w:r w:rsidR="00F91C7C">
        <w:t>, 11666, paras. 122-27</w:t>
      </w:r>
      <w:r w:rsidR="00210B4C">
        <w:t xml:space="preserve"> (WTB/WCB </w:t>
      </w:r>
      <w:r w:rsidR="00D560E5">
        <w:t xml:space="preserve">2013); </w:t>
      </w:r>
      <w:r w:rsidRPr="00762DCC" w:rsidR="00E3099A">
        <w:rPr>
          <w:i/>
          <w:iCs/>
        </w:rPr>
        <w:t xml:space="preserve">In the Matter of </w:t>
      </w:r>
      <w:r w:rsidRPr="00762DCC" w:rsidR="00816E6E">
        <w:rPr>
          <w:i/>
          <w:iCs/>
        </w:rPr>
        <w:t>Connect America Fund</w:t>
      </w:r>
      <w:r w:rsidR="00E3099A">
        <w:rPr>
          <w:i/>
          <w:iCs/>
        </w:rPr>
        <w:t xml:space="preserve">, </w:t>
      </w:r>
      <w:r w:rsidRPr="00477F51" w:rsidR="00E3099A">
        <w:rPr>
          <w:i/>
          <w:iCs/>
        </w:rPr>
        <w:t>et al.</w:t>
      </w:r>
      <w:r w:rsidR="001E708D">
        <w:t xml:space="preserve">, WC Docket No. 10-90, et al., </w:t>
      </w:r>
      <w:r w:rsidRPr="00004139" w:rsidR="00004139">
        <w:t xml:space="preserve">31 FCC </w:t>
      </w:r>
      <w:r w:rsidRPr="00004139" w:rsidR="00004139">
        <w:t>Rcd</w:t>
      </w:r>
      <w:r w:rsidRPr="00004139" w:rsidR="00004139">
        <w:t xml:space="preserve"> 5949</w:t>
      </w:r>
      <w:r w:rsidR="008E7A36">
        <w:t>, 5980</w:t>
      </w:r>
      <w:r w:rsidR="000014EE">
        <w:t>, para.</w:t>
      </w:r>
      <w:r w:rsidR="008E2C89">
        <w:t xml:space="preserve"> 94</w:t>
      </w:r>
      <w:r w:rsidR="008E7A36">
        <w:t xml:space="preserve"> n.189</w:t>
      </w:r>
      <w:r w:rsidR="00F17EDB">
        <w:t xml:space="preserve"> (2016)</w:t>
      </w:r>
      <w:r w:rsidR="0028737B">
        <w:t>.</w:t>
      </w:r>
    </w:p>
  </w:footnote>
  <w:footnote w:id="6">
    <w:p w:rsidR="00162905" w14:paraId="78CE9D96" w14:textId="6DE3F15F">
      <w:pPr>
        <w:pStyle w:val="FootnoteText"/>
      </w:pPr>
      <w:r>
        <w:rPr>
          <w:rStyle w:val="FootnoteReference"/>
        </w:rPr>
        <w:footnoteRef/>
      </w:r>
      <w:r>
        <w:t xml:space="preserve"> </w:t>
      </w:r>
      <w:r w:rsidRPr="00A87F7D" w:rsidR="00171E04">
        <w:rPr>
          <w:i/>
          <w:iCs/>
        </w:rPr>
        <w:t xml:space="preserve">See </w:t>
      </w:r>
      <w:r w:rsidRPr="00A87F7D" w:rsidR="0013461A">
        <w:rPr>
          <w:i/>
          <w:iCs/>
        </w:rPr>
        <w:t>Connect America Fund Phase II Auction Scheduled for July 24, 2018 Notice and Filing Requirements and Other Procedures for Auction 903</w:t>
      </w:r>
      <w:r w:rsidR="003F4D0C">
        <w:t xml:space="preserve">, </w:t>
      </w:r>
      <w:r w:rsidR="00456386">
        <w:t xml:space="preserve">AU Docket No. 10-90, </w:t>
      </w:r>
      <w:r w:rsidR="00171E04">
        <w:t xml:space="preserve">Public Notice, </w:t>
      </w:r>
      <w:r w:rsidRPr="00365AE2" w:rsidR="00365AE2">
        <w:t xml:space="preserve">33 FCC </w:t>
      </w:r>
      <w:r w:rsidRPr="00365AE2" w:rsidR="00365AE2">
        <w:t>Rcd</w:t>
      </w:r>
      <w:r w:rsidRPr="00365AE2" w:rsidR="00365AE2">
        <w:t xml:space="preserve"> 1428</w:t>
      </w:r>
      <w:r w:rsidR="00365AE2">
        <w:t xml:space="preserve">, </w:t>
      </w:r>
      <w:r w:rsidR="00790877">
        <w:t>1487, para. 171 &amp; n.</w:t>
      </w:r>
      <w:r w:rsidR="00D45AAB">
        <w:t>353</w:t>
      </w:r>
      <w:r w:rsidR="007413F9">
        <w:t xml:space="preserve"> (2018)</w:t>
      </w:r>
      <w:r w:rsidR="003765E8">
        <w:t xml:space="preserve"> (</w:t>
      </w:r>
      <w:r w:rsidR="00FF7C7B">
        <w:t xml:space="preserve">cautioning that the Commission </w:t>
      </w:r>
      <w:r w:rsidR="005973D0">
        <w:t xml:space="preserve">would be reluctant to waive the </w:t>
      </w:r>
      <w:r w:rsidR="00987850">
        <w:t>major modification</w:t>
      </w:r>
      <w:r w:rsidR="005973D0">
        <w:t xml:space="preserve"> rule</w:t>
      </w:r>
      <w:r w:rsidR="00792A1D">
        <w:t xml:space="preserve"> </w:t>
      </w:r>
      <w:r w:rsidR="00B86506">
        <w:t>because</w:t>
      </w:r>
      <w:r w:rsidR="00B27545">
        <w:t xml:space="preserve"> </w:t>
      </w:r>
      <w:r w:rsidR="00A45763">
        <w:t>waiv</w:t>
      </w:r>
      <w:r w:rsidR="00987850">
        <w:t xml:space="preserve">ing the </w:t>
      </w:r>
      <w:r w:rsidR="005973D0">
        <w:t>rule</w:t>
      </w:r>
      <w:r w:rsidR="00792A1D">
        <w:t xml:space="preserve"> </w:t>
      </w:r>
      <w:r w:rsidR="00A45763">
        <w:t>could lead to</w:t>
      </w:r>
      <w:r w:rsidR="007D2B8D">
        <w:t xml:space="preserve"> auction</w:t>
      </w:r>
      <w:r w:rsidR="00792A1D">
        <w:t xml:space="preserve"> participation </w:t>
      </w:r>
      <w:r w:rsidR="007D2B8D">
        <w:t>by unexamined parties</w:t>
      </w:r>
      <w:r w:rsidR="005973D0">
        <w:t>).</w:t>
      </w:r>
      <w:r w:rsidR="009650E0">
        <w:t xml:space="preserve"> </w:t>
      </w:r>
    </w:p>
  </w:footnote>
  <w:footnote w:id="7">
    <w:p w:rsidR="003F65F3" w:rsidP="00BE6A9B" w14:paraId="404241F7" w14:textId="77777777">
      <w:pPr>
        <w:pStyle w:val="FootnoteText"/>
      </w:pPr>
      <w:r>
        <w:rPr>
          <w:rStyle w:val="FootnoteReference"/>
        </w:rPr>
        <w:footnoteRef/>
      </w:r>
      <w:r>
        <w:t xml:space="preserve"> </w:t>
      </w:r>
      <w:r w:rsidRPr="00D00A8E">
        <w:rPr>
          <w:i/>
          <w:iCs/>
        </w:rPr>
        <w:t>See</w:t>
      </w:r>
      <w:r>
        <w:rPr>
          <w:i/>
          <w:iCs/>
        </w:rPr>
        <w:t xml:space="preserve"> generally</w:t>
      </w:r>
      <w:r w:rsidRPr="00D00A8E">
        <w:rPr>
          <w:i/>
          <w:iCs/>
        </w:rPr>
        <w:t xml:space="preserve"> </w:t>
      </w:r>
      <w:r>
        <w:rPr>
          <w:i/>
          <w:iCs/>
        </w:rPr>
        <w:t>Rural Digital Opportunity Fund; Connect American Fund</w:t>
      </w:r>
      <w:r>
        <w:t xml:space="preserve">, WC Docket No. 19-126 et al., Report and Order, 35 FCC </w:t>
      </w:r>
      <w:r>
        <w:t>Rcd</w:t>
      </w:r>
      <w:r>
        <w:t xml:space="preserve"> 686 (2020) (</w:t>
      </w:r>
      <w:r w:rsidRPr="00206E66">
        <w:rPr>
          <w:i/>
          <w:iCs/>
        </w:rPr>
        <w:t>Rural Digital Opportunity Fund Order</w:t>
      </w:r>
      <w:r>
        <w:t>).</w:t>
      </w:r>
    </w:p>
  </w:footnote>
  <w:footnote w:id="8">
    <w:p w:rsidR="003F65F3" w:rsidP="00BE6A9B" w14:paraId="48E97865" w14:textId="77777777">
      <w:pPr>
        <w:pStyle w:val="FootnoteText"/>
      </w:pPr>
      <w:r>
        <w:rPr>
          <w:rStyle w:val="FootnoteReference"/>
        </w:rPr>
        <w:footnoteRef/>
      </w:r>
      <w:r>
        <w:t xml:space="preserve"> </w:t>
      </w:r>
      <w:r>
        <w:rPr>
          <w:i/>
          <w:iCs/>
        </w:rPr>
        <w:t xml:space="preserve">Rural Digital Opportunity Fund Phase I Auction Scheduled for October 29, 2020; Notice </w:t>
      </w:r>
      <w:r w:rsidRPr="00B70301">
        <w:rPr>
          <w:i/>
        </w:rPr>
        <w:t>and Filing Requirements and Other Procedures for Auction 90</w:t>
      </w:r>
      <w:r>
        <w:rPr>
          <w:i/>
        </w:rPr>
        <w:t>4</w:t>
      </w:r>
      <w:r>
        <w:rPr>
          <w:iCs/>
        </w:rPr>
        <w:t>, AU Docket No. 20-34 et al., Public Notice,</w:t>
      </w:r>
      <w:r w:rsidRPr="00D00A8E">
        <w:t xml:space="preserve"> </w:t>
      </w:r>
      <w:r>
        <w:t>35</w:t>
      </w:r>
      <w:r w:rsidRPr="00D00A8E">
        <w:t xml:space="preserve"> FCC </w:t>
      </w:r>
      <w:r w:rsidRPr="00D00A8E">
        <w:t>Rcd</w:t>
      </w:r>
      <w:r>
        <w:t xml:space="preserve"> 6077 (2020) (</w:t>
      </w:r>
      <w:r>
        <w:rPr>
          <w:i/>
        </w:rPr>
        <w:t xml:space="preserve">Auction 904 </w:t>
      </w:r>
      <w:r w:rsidRPr="006A0E53">
        <w:rPr>
          <w:i/>
        </w:rPr>
        <w:t>Procedures Public Notice</w:t>
      </w:r>
      <w:r>
        <w:t>).</w:t>
      </w:r>
    </w:p>
  </w:footnote>
  <w:footnote w:id="9">
    <w:p w:rsidR="003F65F3" w:rsidP="00BE6A9B" w14:paraId="3FBCA876" w14:textId="77777777">
      <w:pPr>
        <w:pStyle w:val="FootnoteText"/>
      </w:pPr>
      <w:r>
        <w:rPr>
          <w:rStyle w:val="FootnoteReference"/>
        </w:rPr>
        <w:footnoteRef/>
      </w:r>
      <w:r>
        <w:t xml:space="preserve"> </w:t>
      </w:r>
      <w:r w:rsidRPr="005546E4">
        <w:rPr>
          <w:i/>
        </w:rPr>
        <w:t>Id.</w:t>
      </w:r>
      <w:r>
        <w:t xml:space="preserve"> at 6088-89, para. 27.  </w:t>
      </w:r>
      <w:r w:rsidRPr="00730147">
        <w:rPr>
          <w:color w:val="000000"/>
          <w:szCs w:val="22"/>
        </w:rPr>
        <w:t xml:space="preserve">FCC Form 183 </w:t>
      </w:r>
      <w:r>
        <w:rPr>
          <w:color w:val="000000"/>
          <w:szCs w:val="22"/>
        </w:rPr>
        <w:t xml:space="preserve">requires each applicant to provide </w:t>
      </w:r>
      <w:r w:rsidRPr="00730147">
        <w:rPr>
          <w:color w:val="000000"/>
          <w:szCs w:val="22"/>
        </w:rPr>
        <w:t xml:space="preserve">specific information and </w:t>
      </w:r>
      <w:r>
        <w:rPr>
          <w:color w:val="000000"/>
          <w:szCs w:val="22"/>
        </w:rPr>
        <w:t>certifications</w:t>
      </w:r>
      <w:r w:rsidRPr="00730147">
        <w:rPr>
          <w:color w:val="000000"/>
          <w:szCs w:val="22"/>
        </w:rPr>
        <w:t xml:space="preserve">, under penalty of perjury, </w:t>
      </w:r>
      <w:r>
        <w:rPr>
          <w:color w:val="000000"/>
          <w:szCs w:val="22"/>
        </w:rPr>
        <w:t xml:space="preserve">regarding its </w:t>
      </w:r>
      <w:r w:rsidRPr="00730147">
        <w:rPr>
          <w:color w:val="000000"/>
          <w:szCs w:val="22"/>
        </w:rPr>
        <w:t>qualifications.</w:t>
      </w:r>
      <w:r>
        <w:rPr>
          <w:color w:val="000000"/>
          <w:szCs w:val="22"/>
        </w:rPr>
        <w:t xml:space="preserve">  </w:t>
      </w:r>
      <w:r>
        <w:rPr>
          <w:i/>
          <w:color w:val="000000"/>
          <w:szCs w:val="22"/>
        </w:rPr>
        <w:t>See i</w:t>
      </w:r>
      <w:r w:rsidRPr="007A2CCB">
        <w:rPr>
          <w:i/>
          <w:color w:val="000000"/>
          <w:szCs w:val="22"/>
        </w:rPr>
        <w:t>d.</w:t>
      </w:r>
      <w:r>
        <w:rPr>
          <w:color w:val="000000"/>
          <w:szCs w:val="22"/>
        </w:rPr>
        <w:t xml:space="preserve"> at 6089, para. 30.</w:t>
      </w:r>
    </w:p>
  </w:footnote>
  <w:footnote w:id="10">
    <w:p w:rsidR="003F65F3" w:rsidP="00BE6A9B" w14:paraId="439794AD" w14:textId="77777777">
      <w:pPr>
        <w:pStyle w:val="FootnoteText"/>
      </w:pPr>
      <w:r>
        <w:rPr>
          <w:rStyle w:val="FootnoteReference"/>
        </w:rPr>
        <w:footnoteRef/>
      </w:r>
      <w:r>
        <w:t xml:space="preserve"> </w:t>
      </w:r>
      <w:r>
        <w:rPr>
          <w:i/>
        </w:rPr>
        <w:t xml:space="preserve">See </w:t>
      </w:r>
      <w:r>
        <w:t xml:space="preserve">47 CFR §§ 1.2112(a), 54.804(a)(1) (requiring the disclosure of the applicant’s ownership information in the short-form application as set forth in 47 CFR § 1.2112(a)); </w:t>
      </w:r>
      <w:r>
        <w:rPr>
          <w:i/>
        </w:rPr>
        <w:t xml:space="preserve">see also Auction 904 </w:t>
      </w:r>
      <w:r w:rsidRPr="006A0E53">
        <w:rPr>
          <w:i/>
        </w:rPr>
        <w:t>Procedures Public Notice</w:t>
      </w:r>
      <w:r w:rsidRPr="00477F51">
        <w:rPr>
          <w:iCs/>
        </w:rPr>
        <w:t>,</w:t>
      </w:r>
      <w:r>
        <w:rPr>
          <w:i/>
        </w:rPr>
        <w:t xml:space="preserve"> </w:t>
      </w:r>
      <w:r>
        <w:t xml:space="preserve">35 FCC </w:t>
      </w:r>
      <w:r w:rsidRPr="00B6494D">
        <w:t>Rcd</w:t>
      </w:r>
      <w:r w:rsidRPr="00B6494D">
        <w:t xml:space="preserve"> at </w:t>
      </w:r>
      <w:r>
        <w:t>6090-91</w:t>
      </w:r>
      <w:r w:rsidRPr="00B6494D">
        <w:t>,</w:t>
      </w:r>
      <w:r>
        <w:t xml:space="preserve"> para. 37.</w:t>
      </w:r>
    </w:p>
  </w:footnote>
  <w:footnote w:id="11">
    <w:p w:rsidR="003F65F3" w:rsidP="00BE6A9B" w14:paraId="292F9A93" w14:textId="77777777">
      <w:pPr>
        <w:pStyle w:val="FootnoteText"/>
      </w:pPr>
      <w:r>
        <w:rPr>
          <w:rStyle w:val="FootnoteReference"/>
        </w:rPr>
        <w:footnoteRef/>
      </w:r>
      <w:r>
        <w:t xml:space="preserve"> FCC Form 183 of Hotwire Communications Ltd., FCC File No. 0009146528 (filed July 13, 2020)</w:t>
      </w:r>
      <w:r w:rsidR="00725606">
        <w:t>.</w:t>
      </w:r>
    </w:p>
  </w:footnote>
  <w:footnote w:id="12">
    <w:p w:rsidR="003F65F3" w:rsidP="00BE6A9B" w14:paraId="2249B832" w14:textId="77777777">
      <w:pPr>
        <w:pStyle w:val="FootnoteText"/>
      </w:pPr>
      <w:r>
        <w:rPr>
          <w:rStyle w:val="FootnoteReference"/>
        </w:rPr>
        <w:footnoteRef/>
      </w:r>
      <w:r>
        <w:t xml:space="preserve"> </w:t>
      </w:r>
      <w:r>
        <w:rPr>
          <w:i/>
        </w:rPr>
        <w:t xml:space="preserve">See id. </w:t>
      </w:r>
    </w:p>
  </w:footnote>
  <w:footnote w:id="13">
    <w:p w:rsidR="003F65F3" w:rsidP="00BE6A9B" w14:paraId="012C11E3" w14:textId="77777777">
      <w:pPr>
        <w:pStyle w:val="FootnoteText"/>
      </w:pPr>
      <w:r>
        <w:rPr>
          <w:rStyle w:val="FootnoteReference"/>
        </w:rPr>
        <w:footnoteRef/>
      </w:r>
      <w:r>
        <w:t xml:space="preserve"> </w:t>
      </w:r>
      <w:r>
        <w:rPr>
          <w:i/>
        </w:rPr>
        <w:t>See Rural Digital Opportunity Fund Phase I (Auction 904) Closes; Winning Bidders Announced; FCC Form 683 Due January 29, 2021</w:t>
      </w:r>
      <w:r>
        <w:rPr>
          <w:iCs/>
        </w:rPr>
        <w:t xml:space="preserve">, AU Docket No. 20-34 et al., 35 FCC </w:t>
      </w:r>
      <w:r>
        <w:rPr>
          <w:iCs/>
        </w:rPr>
        <w:t>Rcd</w:t>
      </w:r>
      <w:r>
        <w:rPr>
          <w:iCs/>
        </w:rPr>
        <w:t xml:space="preserve"> 13888 (2020)</w:t>
      </w:r>
      <w:r w:rsidR="00ED5424">
        <w:rPr>
          <w:iCs/>
        </w:rPr>
        <w:t>.</w:t>
      </w:r>
    </w:p>
  </w:footnote>
  <w:footnote w:id="14">
    <w:p w:rsidR="003F65F3" w:rsidP="00BE6A9B" w14:paraId="12B6DC07" w14:textId="77777777">
      <w:pPr>
        <w:pStyle w:val="FootnoteText"/>
      </w:pPr>
      <w:r>
        <w:rPr>
          <w:rStyle w:val="FootnoteReference"/>
        </w:rPr>
        <w:footnoteRef/>
      </w:r>
      <w:r>
        <w:t xml:space="preserve"> </w:t>
      </w:r>
      <w:r>
        <w:rPr>
          <w:i/>
        </w:rPr>
        <w:t>See id.</w:t>
      </w:r>
      <w:r>
        <w:t>, Attach. A.</w:t>
      </w:r>
    </w:p>
  </w:footnote>
  <w:footnote w:id="15">
    <w:p w:rsidR="003F65F3" w:rsidP="00BE6A9B" w14:paraId="0C23B29E" w14:textId="77777777">
      <w:pPr>
        <w:pStyle w:val="FootnoteText"/>
      </w:pPr>
      <w:r>
        <w:rPr>
          <w:rStyle w:val="FootnoteReference"/>
        </w:rPr>
        <w:footnoteRef/>
      </w:r>
      <w:r>
        <w:t xml:space="preserve"> </w:t>
      </w:r>
      <w:r>
        <w:rPr>
          <w:i/>
        </w:rPr>
        <w:t xml:space="preserve">See </w:t>
      </w:r>
      <w:r>
        <w:rPr>
          <w:rStyle w:val="FootnoteTextChar"/>
          <w:i/>
        </w:rPr>
        <w:t>417</w:t>
      </w:r>
      <w:r w:rsidRPr="00DB0848">
        <w:rPr>
          <w:rStyle w:val="FootnoteTextChar"/>
          <w:i/>
        </w:rPr>
        <w:t xml:space="preserve"> Long-Form Applicants in the </w:t>
      </w:r>
      <w:r>
        <w:rPr>
          <w:rStyle w:val="FootnoteTextChar"/>
          <w:i/>
        </w:rPr>
        <w:t xml:space="preserve">Rural Digital Opportunity Fund Phase I </w:t>
      </w:r>
      <w:r w:rsidRPr="00DB0848">
        <w:rPr>
          <w:rStyle w:val="FootnoteTextChar"/>
          <w:i/>
        </w:rPr>
        <w:t>Auction (Auction 90</w:t>
      </w:r>
      <w:r>
        <w:rPr>
          <w:rStyle w:val="FootnoteTextChar"/>
          <w:i/>
        </w:rPr>
        <w:t>4</w:t>
      </w:r>
      <w:r w:rsidRPr="00DB0848">
        <w:rPr>
          <w:rStyle w:val="FootnoteTextChar"/>
          <w:i/>
        </w:rPr>
        <w:t>)</w:t>
      </w:r>
      <w:r w:rsidRPr="00DB0848">
        <w:rPr>
          <w:rStyle w:val="FootnoteTextChar"/>
        </w:rPr>
        <w:t>,</w:t>
      </w:r>
      <w:r>
        <w:rPr>
          <w:rStyle w:val="FootnoteTextChar"/>
        </w:rPr>
        <w:t xml:space="preserve"> AU Docket No. 20-34 et al.,</w:t>
      </w:r>
      <w:r w:rsidRPr="00DB0848">
        <w:rPr>
          <w:rStyle w:val="FootnoteTextChar"/>
        </w:rPr>
        <w:t xml:space="preserve"> Public Notice, 3</w:t>
      </w:r>
      <w:r>
        <w:rPr>
          <w:rStyle w:val="FootnoteTextChar"/>
        </w:rPr>
        <w:t>6 </w:t>
      </w:r>
      <w:r w:rsidRPr="00DB0848">
        <w:rPr>
          <w:rStyle w:val="FootnoteTextChar"/>
        </w:rPr>
        <w:t xml:space="preserve">FCC </w:t>
      </w:r>
      <w:r w:rsidRPr="00DB0848">
        <w:rPr>
          <w:rStyle w:val="FootnoteTextChar"/>
        </w:rPr>
        <w:t>Rcd</w:t>
      </w:r>
      <w:r w:rsidRPr="00DB0848">
        <w:rPr>
          <w:rStyle w:val="FootnoteTextChar"/>
        </w:rPr>
        <w:t xml:space="preserve"> </w:t>
      </w:r>
      <w:r>
        <w:rPr>
          <w:rStyle w:val="FootnoteTextChar"/>
        </w:rPr>
        <w:t>4140</w:t>
      </w:r>
      <w:r w:rsidRPr="00DB0848">
        <w:rPr>
          <w:rStyle w:val="FootnoteTextChar"/>
        </w:rPr>
        <w:t xml:space="preserve"> (20</w:t>
      </w:r>
      <w:r>
        <w:rPr>
          <w:rStyle w:val="FootnoteTextChar"/>
        </w:rPr>
        <w:t>21</w:t>
      </w:r>
      <w:r w:rsidRPr="00DB0848">
        <w:rPr>
          <w:rStyle w:val="FootnoteTextChar"/>
        </w:rPr>
        <w:t>).</w:t>
      </w:r>
      <w:r>
        <w:rPr>
          <w:rStyle w:val="FootnoteTextChar"/>
        </w:rPr>
        <w:t xml:space="preserve">  </w:t>
      </w:r>
      <w:r>
        <w:t xml:space="preserve">That same day, Hotwire informed staff that it was defaulting on 13 census block groups covering 997 locations.  As a result, its long-form application sought support for 2,236 locations.  </w:t>
      </w:r>
      <w:r w:rsidRPr="00653146">
        <w:rPr>
          <w:i/>
          <w:iCs/>
        </w:rPr>
        <w:t>See Rural Digital Opportunity Fund Bid Defaults Announced</w:t>
      </w:r>
      <w:r>
        <w:t>, AU Docket No. 20-34 et al., Public Notice, DA 21-910, Attach. A (WCB</w:t>
      </w:r>
      <w:r w:rsidR="00001035">
        <w:t>/</w:t>
      </w:r>
      <w:r>
        <w:t>OEA July 26, 2021).</w:t>
      </w:r>
    </w:p>
  </w:footnote>
  <w:footnote w:id="16">
    <w:p w:rsidR="003F65F3" w14:paraId="50880D9C" w14:textId="77777777">
      <w:pPr>
        <w:pStyle w:val="FootnoteText"/>
      </w:pPr>
      <w:r>
        <w:rPr>
          <w:rStyle w:val="FootnoteReference"/>
        </w:rPr>
        <w:footnoteRef/>
      </w:r>
      <w:r>
        <w:t xml:space="preserve"> </w:t>
      </w:r>
      <w:r w:rsidRPr="00527DB0" w:rsidR="00710156">
        <w:rPr>
          <w:i/>
          <w:iCs/>
        </w:rPr>
        <w:t>See</w:t>
      </w:r>
      <w:r w:rsidR="00710156">
        <w:t xml:space="preserve"> </w:t>
      </w:r>
      <w:r w:rsidR="009B638B">
        <w:t xml:space="preserve">FCC Form 683 of Hotwire Communications, Ltd., FCC File No. </w:t>
      </w:r>
      <w:r w:rsidRPr="009B638B" w:rsidR="009B638B">
        <w:t>0009146528</w:t>
      </w:r>
      <w:r w:rsidR="009B638B">
        <w:t xml:space="preserve"> (</w:t>
      </w:r>
      <w:r w:rsidR="00B466A0">
        <w:t>f</w:t>
      </w:r>
      <w:r w:rsidR="009B638B">
        <w:t xml:space="preserve">iled </w:t>
      </w:r>
      <w:r w:rsidR="00B466A0">
        <w:t>Jan.</w:t>
      </w:r>
      <w:r w:rsidR="009B638B">
        <w:t xml:space="preserve"> 2</w:t>
      </w:r>
      <w:r w:rsidR="00B466A0">
        <w:t>9</w:t>
      </w:r>
      <w:r w:rsidR="009B638B">
        <w:t>, 2021</w:t>
      </w:r>
      <w:r w:rsidR="00131453">
        <w:t>).</w:t>
      </w:r>
    </w:p>
  </w:footnote>
  <w:footnote w:id="17">
    <w:p w:rsidR="003F65F3" w14:paraId="0E7EF054" w14:textId="77777777">
      <w:pPr>
        <w:pStyle w:val="FootnoteText"/>
      </w:pPr>
      <w:r>
        <w:rPr>
          <w:rStyle w:val="FootnoteReference"/>
        </w:rPr>
        <w:footnoteRef/>
      </w:r>
      <w:r>
        <w:t xml:space="preserve"> </w:t>
      </w:r>
      <w:r w:rsidRPr="008E40C0" w:rsidR="00CE42A3">
        <w:rPr>
          <w:i/>
          <w:iCs/>
        </w:rPr>
        <w:t xml:space="preserve">See </w:t>
      </w:r>
      <w:r w:rsidR="00CE42A3">
        <w:t xml:space="preserve">Letter from Jeffrey Carlisle, Attorney for Hotwire Communications, Ltd., </w:t>
      </w:r>
      <w:r w:rsidR="00CE42A3">
        <w:t>Lerman</w:t>
      </w:r>
      <w:r w:rsidR="00CE42A3">
        <w:t xml:space="preserve"> </w:t>
      </w:r>
      <w:r w:rsidR="00CE42A3">
        <w:t>Senter</w:t>
      </w:r>
      <w:r w:rsidR="00CE42A3">
        <w:t xml:space="preserve"> PLLC, to Marlene H. Dortch, Secretary, FCC (May 20, 2021); FCC Form 683 of Hotwire Communications, Ltd., FCC File No. </w:t>
      </w:r>
      <w:r w:rsidRPr="00C92442" w:rsidR="00CE42A3">
        <w:t>0009395106</w:t>
      </w:r>
      <w:r w:rsidR="00CE42A3">
        <w:t xml:space="preserve"> (filed May 20, 2021) (Amended Hotwire FCC Form 683).</w:t>
      </w:r>
    </w:p>
  </w:footnote>
  <w:footnote w:id="18">
    <w:p w:rsidR="003F65F3" w:rsidP="00BE6A9B" w14:paraId="36D68FCC" w14:textId="77777777">
      <w:pPr>
        <w:pStyle w:val="FootnoteText"/>
      </w:pPr>
      <w:r>
        <w:rPr>
          <w:rStyle w:val="FootnoteReference"/>
        </w:rPr>
        <w:footnoteRef/>
      </w:r>
      <w:r>
        <w:t xml:space="preserve"> </w:t>
      </w:r>
      <w:r w:rsidRPr="005E4795">
        <w:rPr>
          <w:i/>
          <w:iCs/>
        </w:rPr>
        <w:t>See</w:t>
      </w:r>
      <w:r>
        <w:t xml:space="preserve"> Hotwire Petition for Waiver at 5-6</w:t>
      </w:r>
      <w:r w:rsidR="006F0219">
        <w:t xml:space="preserve">; </w:t>
      </w:r>
      <w:r w:rsidR="000177CD">
        <w:t xml:space="preserve">Amended Hotwire </w:t>
      </w:r>
      <w:r w:rsidR="00C0696A">
        <w:t>FCC Form 683</w:t>
      </w:r>
      <w:r w:rsidR="00464A55">
        <w:t>.</w:t>
      </w:r>
    </w:p>
  </w:footnote>
  <w:footnote w:id="19">
    <w:p w:rsidR="003F65F3" w:rsidP="00AD76BA" w14:paraId="6057514F" w14:textId="77777777">
      <w:pPr>
        <w:pStyle w:val="FootnoteText"/>
      </w:pPr>
      <w:r>
        <w:rPr>
          <w:rStyle w:val="FootnoteReference"/>
        </w:rPr>
        <w:footnoteRef/>
      </w:r>
      <w:r>
        <w:t xml:space="preserve"> Amended Hotwire FCC Form 683.  </w:t>
      </w:r>
    </w:p>
  </w:footnote>
  <w:footnote w:id="20">
    <w:p w:rsidR="003F65F3" w:rsidP="004D41BF" w14:paraId="10D7397D" w14:textId="0FA203E6">
      <w:pPr>
        <w:pStyle w:val="FootnoteText"/>
      </w:pPr>
      <w:r>
        <w:rPr>
          <w:rStyle w:val="FootnoteReference"/>
        </w:rPr>
        <w:footnoteRef/>
      </w:r>
      <w:r>
        <w:rPr>
          <w:i/>
          <w:iCs/>
        </w:rPr>
        <w:t xml:space="preserve"> </w:t>
      </w:r>
      <w:r w:rsidR="006A3764">
        <w:rPr>
          <w:i/>
          <w:iCs/>
        </w:rPr>
        <w:t>Id</w:t>
      </w:r>
      <w:r w:rsidR="006A3764">
        <w:t>.</w:t>
      </w:r>
      <w:r w:rsidR="00BF6D0A">
        <w:t xml:space="preserve">; </w:t>
      </w:r>
      <w:r>
        <w:t>Hotwire Petition for Waiver at 6</w:t>
      </w:r>
      <w:r w:rsidR="00BF6D0A">
        <w:t>.</w:t>
      </w:r>
    </w:p>
  </w:footnote>
  <w:footnote w:id="21">
    <w:p w:rsidR="003F65F3" w:rsidP="00F652F4" w14:paraId="2BC53891" w14:textId="77777777">
      <w:pPr>
        <w:pStyle w:val="FootnoteText"/>
      </w:pPr>
      <w:r>
        <w:rPr>
          <w:rStyle w:val="FootnoteReference"/>
        </w:rPr>
        <w:footnoteRef/>
      </w:r>
      <w:r>
        <w:t xml:space="preserve"> </w:t>
      </w:r>
      <w:r w:rsidRPr="00D57C19">
        <w:rPr>
          <w:i/>
          <w:iCs/>
        </w:rPr>
        <w:t>See</w:t>
      </w:r>
      <w:r>
        <w:t xml:space="preserve"> Hotwire Petition for Waiver</w:t>
      </w:r>
      <w:r w:rsidR="00BC533E">
        <w:t xml:space="preserve"> at 4</w:t>
      </w:r>
      <w:r>
        <w:t xml:space="preserve">.  Major modifications include, but are not limited to, any changes in the ownership of the applicant that constitute an assignment or transfer of control, or changes in the identity of the long-form applicant.  </w:t>
      </w:r>
      <w:r w:rsidRPr="00907BD7">
        <w:rPr>
          <w:i/>
        </w:rPr>
        <w:t>See</w:t>
      </w:r>
      <w:r w:rsidRPr="00864112">
        <w:rPr>
          <w:i/>
        </w:rPr>
        <w:t xml:space="preserve"> </w:t>
      </w:r>
      <w:r w:rsidRPr="00ED5762">
        <w:t>47 CFR § 54.</w:t>
      </w:r>
      <w:r>
        <w:t>804</w:t>
      </w:r>
      <w:r w:rsidRPr="00ED5762">
        <w:t>(b)(6)(iv).</w:t>
      </w:r>
      <w:r>
        <w:t xml:space="preserve">  </w:t>
      </w:r>
    </w:p>
  </w:footnote>
  <w:footnote w:id="22">
    <w:p w:rsidR="003F65F3" w14:paraId="4817E971" w14:textId="77777777">
      <w:pPr>
        <w:pStyle w:val="FootnoteText"/>
      </w:pPr>
      <w:r>
        <w:rPr>
          <w:rStyle w:val="FootnoteReference"/>
        </w:rPr>
        <w:footnoteRef/>
      </w:r>
      <w:r>
        <w:t xml:space="preserve"> </w:t>
      </w:r>
      <w:r w:rsidR="00FF4C7A">
        <w:t>Hotwire Petition for Waiver</w:t>
      </w:r>
      <w:r>
        <w:t xml:space="preserve"> at 8.</w:t>
      </w:r>
    </w:p>
  </w:footnote>
  <w:footnote w:id="23">
    <w:p w:rsidR="003F65F3" w:rsidP="00BE6A9B" w14:paraId="58637AED" w14:textId="77777777">
      <w:pPr>
        <w:pStyle w:val="FootnoteText"/>
      </w:pPr>
      <w:r>
        <w:rPr>
          <w:rStyle w:val="FootnoteReference"/>
        </w:rPr>
        <w:footnoteRef/>
      </w:r>
      <w:r>
        <w:t xml:space="preserve"> </w:t>
      </w:r>
      <w:r w:rsidRPr="007B49F1" w:rsidR="007B49F1">
        <w:rPr>
          <w:i/>
          <w:iCs/>
        </w:rPr>
        <w:t>Id</w:t>
      </w:r>
      <w:r w:rsidR="007B49F1">
        <w:t>.</w:t>
      </w:r>
    </w:p>
  </w:footnote>
  <w:footnote w:id="24">
    <w:p w:rsidR="008D5F9C" w14:paraId="0F230CCB" w14:textId="6D0F3708">
      <w:pPr>
        <w:pStyle w:val="FootnoteText"/>
      </w:pPr>
      <w:r w:rsidRPr="00E7634C">
        <w:rPr>
          <w:rStyle w:val="FootnoteReference"/>
        </w:rPr>
        <w:footnoteRef/>
      </w:r>
      <w:r w:rsidRPr="00E7634C">
        <w:t xml:space="preserve"> </w:t>
      </w:r>
      <w:r w:rsidRPr="00E7634C" w:rsidR="0027667B">
        <w:rPr>
          <w:i/>
          <w:iCs/>
        </w:rPr>
        <w:t>See Federal Communications Bar Association’s Petition for Forbearance from Section 310(d) of the Communications Act Regarding Non-Substantial Assignments of Wireless Licenses and Transfers of Control Involving Telecommunications Carriers</w:t>
      </w:r>
      <w:r w:rsidRPr="00E7634C" w:rsidR="0027667B">
        <w:t xml:space="preserve">, Memorandum Opinion and Order, 13 FCC </w:t>
      </w:r>
      <w:r w:rsidRPr="00E7634C" w:rsidR="0027667B">
        <w:t>Rcd</w:t>
      </w:r>
      <w:r w:rsidRPr="00E7634C" w:rsidR="0027667B">
        <w:t xml:space="preserve"> 6293, 6298-99, para. 8 (1998).  “Through long administrative interpretation the test for ‘substantiality’ has generally been (a) whether 50% or more of the stock is being transferred and (b) whether as a result of the transaction 50% or more of the outstanding stock will be held by a person or persons whose qualifications have not been approved of [by the Commission].”  </w:t>
      </w:r>
      <w:r w:rsidRPr="00E7634C" w:rsidR="0027667B">
        <w:rPr>
          <w:i/>
          <w:iCs/>
        </w:rPr>
        <w:t>Barnes Enterprises, Inc.</w:t>
      </w:r>
      <w:r w:rsidRPr="00E7634C" w:rsidR="0027667B">
        <w:t xml:space="preserve"> 55 FCC 2d 721,</w:t>
      </w:r>
      <w:r w:rsidR="000F3513">
        <w:t xml:space="preserve"> 725,</w:t>
      </w:r>
      <w:r w:rsidRPr="00E7634C" w:rsidR="0027667B">
        <w:t xml:space="preserve"> para. 8 (1975)</w:t>
      </w:r>
      <w:r w:rsidR="00B13069">
        <w:t xml:space="preserve"> (</w:t>
      </w:r>
      <w:r w:rsidR="00B13069">
        <w:rPr>
          <w:i/>
          <w:iCs/>
        </w:rPr>
        <w:t>Barnes</w:t>
      </w:r>
      <w:r w:rsidR="00EA1DF6">
        <w:t>)</w:t>
      </w:r>
      <w:r w:rsidRPr="00E7634C" w:rsidR="0027667B">
        <w:t xml:space="preserve">. </w:t>
      </w:r>
      <w:r w:rsidRPr="00E7634C" w:rsidR="0027667B">
        <w:rPr>
          <w:i/>
          <w:iCs/>
        </w:rPr>
        <w:t xml:space="preserve"> </w:t>
      </w:r>
      <w:r w:rsidRPr="00E7634C" w:rsidR="0027667B">
        <w:t xml:space="preserve">The Commission’s rules for assigning and transferring section 214 authorizations are also instructive for a finding of what constitutes a transfer of control in the universal service fund context. </w:t>
      </w:r>
      <w:r w:rsidRPr="00E7634C" w:rsidR="0027667B">
        <w:rPr>
          <w:i/>
          <w:iCs/>
        </w:rPr>
        <w:t xml:space="preserve"> See</w:t>
      </w:r>
      <w:r w:rsidR="00883129">
        <w:t>,</w:t>
      </w:r>
      <w:r w:rsidRPr="00E7634C" w:rsidR="0027667B">
        <w:rPr>
          <w:i/>
          <w:iCs/>
        </w:rPr>
        <w:t xml:space="preserve"> e.g</w:t>
      </w:r>
      <w:r w:rsidRPr="00E7634C" w:rsidR="0027667B">
        <w:t>., 47 CFR §§ 63.03(d), 63.24(c) (“A change from less than 50 percent ownership to 50 percent or more ownership shall always be considered a transfer of control.”)</w:t>
      </w:r>
      <w:r w:rsidR="00F03DBF">
        <w:t>;</w:t>
      </w:r>
      <w:r w:rsidRPr="00E7634C" w:rsidR="0027667B">
        <w:t xml:space="preserve"> 47 CFR §</w:t>
      </w:r>
      <w:r w:rsidR="009773FB">
        <w:t> </w:t>
      </w:r>
      <w:r w:rsidRPr="00E7634C" w:rsidR="0027667B">
        <w:t>63.24(d) (explaining that only transfers of control that do not result in a change in the actual controlling party are considered non-substantial or pro forma).</w:t>
      </w:r>
      <w:r w:rsidR="00F033C8">
        <w:t xml:space="preserve">  </w:t>
      </w:r>
    </w:p>
  </w:footnote>
  <w:footnote w:id="25">
    <w:p w:rsidR="003F65F3" w:rsidP="7890525E" w14:paraId="7B6FBEFE" w14:textId="5B40FFCB">
      <w:pPr>
        <w:pStyle w:val="FootnoteText"/>
      </w:pPr>
      <w:r w:rsidRPr="7890525E">
        <w:rPr>
          <w:rStyle w:val="FootnoteReference"/>
        </w:rPr>
        <w:footnoteRef/>
      </w:r>
      <w:r>
        <w:t xml:space="preserve"> </w:t>
      </w:r>
      <w:r w:rsidRPr="7890525E">
        <w:rPr>
          <w:i/>
          <w:iCs/>
        </w:rPr>
        <w:t>See</w:t>
      </w:r>
      <w:r>
        <w:t xml:space="preserve"> Hotwire Petition for Waiver at 5-6; Amended Hotwire FCC Form 683.  </w:t>
      </w:r>
      <w:r w:rsidRPr="00E7634C">
        <w:rPr>
          <w:highlight w:val="yellow"/>
        </w:rPr>
        <w:t xml:space="preserve"> </w:t>
      </w:r>
    </w:p>
  </w:footnote>
  <w:footnote w:id="26">
    <w:p w:rsidR="003F65F3" w:rsidRPr="00747D38" w14:paraId="08FF21DE" w14:textId="012D06A5">
      <w:pPr>
        <w:pStyle w:val="FootnoteText"/>
      </w:pPr>
      <w:r>
        <w:rPr>
          <w:rStyle w:val="FootnoteReference"/>
        </w:rPr>
        <w:footnoteRef/>
      </w:r>
      <w:r>
        <w:t xml:space="preserve"> Blackstone has, at a minimum, gained negative control of the applicant. </w:t>
      </w:r>
      <w:r w:rsidR="0079442D">
        <w:t xml:space="preserve"> </w:t>
      </w:r>
      <w:r>
        <w:t>Pursuant to Commission precedent, if a corporation has two 50% shareholders then each possess negative control.  The acquisition or relinquishment of negative control requires prior Commission approval</w:t>
      </w:r>
      <w:r w:rsidR="003B1538">
        <w:t xml:space="preserve"> where </w:t>
      </w:r>
      <w:r w:rsidR="00860F85">
        <w:t xml:space="preserve">50% or </w:t>
      </w:r>
      <w:r w:rsidR="00BE3F82">
        <w:t xml:space="preserve">more of a licensee’s stock </w:t>
      </w:r>
      <w:r w:rsidR="00B665EE">
        <w:t xml:space="preserve">is transferred to a </w:t>
      </w:r>
      <w:r w:rsidR="00F4530A">
        <w:t>party or parties</w:t>
      </w:r>
      <w:r w:rsidR="003C5FCE">
        <w:t xml:space="preserve">, whose qualifications have not been passed on </w:t>
      </w:r>
      <w:r w:rsidR="008575B2">
        <w:t xml:space="preserve">by the </w:t>
      </w:r>
      <w:r w:rsidR="002F2365">
        <w:t>Commission</w:t>
      </w:r>
      <w:r>
        <w:t xml:space="preserve">.  </w:t>
      </w:r>
      <w:r w:rsidRPr="00BE1DFF">
        <w:rPr>
          <w:i/>
          <w:iCs/>
        </w:rPr>
        <w:t>See</w:t>
      </w:r>
      <w:r>
        <w:t xml:space="preserve"> </w:t>
      </w:r>
      <w:r w:rsidRPr="00BE1DFF">
        <w:rPr>
          <w:i/>
          <w:iCs/>
        </w:rPr>
        <w:t>Barnes</w:t>
      </w:r>
      <w:r w:rsidRPr="00477F51" w:rsidR="00EA1DF6">
        <w:t>,</w:t>
      </w:r>
      <w:r>
        <w:t xml:space="preserve"> 55 FCC 2d </w:t>
      </w:r>
      <w:r w:rsidR="00EA1DF6">
        <w:t xml:space="preserve">at </w:t>
      </w:r>
      <w:r w:rsidRPr="00747D38">
        <w:t>72</w:t>
      </w:r>
      <w:r w:rsidR="00EA1DF6">
        <w:t>5</w:t>
      </w:r>
      <w:r w:rsidRPr="00747D38">
        <w:t xml:space="preserve">.  For example, in a transaction effectuating a transfer of negative control with no record evidence of actual control of the entity, Commission staff has concluded that “prudence dictates” that such a transfer is considered to be substantial in nature.  </w:t>
      </w:r>
      <w:r w:rsidRPr="00747D38">
        <w:rPr>
          <w:i/>
        </w:rPr>
        <w:t>See</w:t>
      </w:r>
      <w:r w:rsidR="009C32BE">
        <w:rPr>
          <w:iCs/>
        </w:rPr>
        <w:t>,</w:t>
      </w:r>
      <w:r w:rsidRPr="00747D38">
        <w:rPr>
          <w:i/>
        </w:rPr>
        <w:t xml:space="preserve"> e.g</w:t>
      </w:r>
      <w:r w:rsidRPr="00747D38">
        <w:t xml:space="preserve">., </w:t>
      </w:r>
      <w:r w:rsidRPr="00747D38">
        <w:rPr>
          <w:i/>
          <w:iCs/>
        </w:rPr>
        <w:t>Central Dakota TV, Inc.</w:t>
      </w:r>
      <w:r w:rsidRPr="00747D38">
        <w:t xml:space="preserve">, </w:t>
      </w:r>
      <w:r w:rsidRPr="00747D38">
        <w:rPr>
          <w:iCs/>
        </w:rPr>
        <w:t>Order on Reconsideration</w:t>
      </w:r>
      <w:r w:rsidRPr="00747D38">
        <w:t xml:space="preserve">, 19 FCC </w:t>
      </w:r>
      <w:r w:rsidRPr="00747D38">
        <w:t>Rcd</w:t>
      </w:r>
      <w:r w:rsidRPr="00747D38">
        <w:t xml:space="preserve"> 21005</w:t>
      </w:r>
      <w:r w:rsidR="006C0416">
        <w:t>,</w:t>
      </w:r>
      <w:r w:rsidRPr="00747D38">
        <w:t xml:space="preserve"> </w:t>
      </w:r>
      <w:r w:rsidR="006C0416">
        <w:t xml:space="preserve">21009, </w:t>
      </w:r>
      <w:r w:rsidRPr="00747D38">
        <w:t xml:space="preserve">para. 10 (WTB 2004).  </w:t>
      </w:r>
    </w:p>
  </w:footnote>
  <w:footnote w:id="27">
    <w:p w:rsidR="00DD2E69" w14:paraId="0A2F8330" w14:textId="6DD8EDAF">
      <w:pPr>
        <w:pStyle w:val="FootnoteText"/>
      </w:pPr>
      <w:r w:rsidRPr="00747D38">
        <w:rPr>
          <w:rStyle w:val="FootnoteReference"/>
        </w:rPr>
        <w:footnoteRef/>
      </w:r>
      <w:r w:rsidRPr="00747D38">
        <w:t xml:space="preserve"> </w:t>
      </w:r>
      <w:r w:rsidRPr="00747D38">
        <w:rPr>
          <w:i/>
          <w:iCs/>
        </w:rPr>
        <w:t>See Auction 904 Procedures Public Notice</w:t>
      </w:r>
      <w:r w:rsidRPr="00747D38">
        <w:t xml:space="preserve">, 35 FCC </w:t>
      </w:r>
      <w:r w:rsidRPr="00747D38">
        <w:t>Rcd</w:t>
      </w:r>
      <w:r w:rsidRPr="00747D38">
        <w:t xml:space="preserve"> at 6091-92, para. 42; 47 CFR § 1.21001(d)(1) (defining </w:t>
      </w:r>
      <w:r w:rsidRPr="00747D38">
        <w:rPr>
          <w:i/>
          <w:iCs/>
        </w:rPr>
        <w:t>de jure</w:t>
      </w:r>
      <w:r w:rsidRPr="00747D38">
        <w:t xml:space="preserve"> control as holding 50% or more of the voting stock of a corporation).</w:t>
      </w:r>
    </w:p>
  </w:footnote>
  <w:footnote w:id="28">
    <w:p w:rsidR="003F65F3" w:rsidP="00BE6A9B" w14:paraId="3EC30469" w14:textId="77777777">
      <w:pPr>
        <w:pStyle w:val="FootnoteText"/>
      </w:pPr>
      <w:r>
        <w:rPr>
          <w:rStyle w:val="FootnoteReference"/>
        </w:rPr>
        <w:footnoteRef/>
      </w:r>
      <w:r>
        <w:t xml:space="preserve"> 47 CFR § 1.3.</w:t>
      </w:r>
    </w:p>
  </w:footnote>
  <w:footnote w:id="29">
    <w:p w:rsidR="003F65F3" w:rsidP="00BE6A9B" w14:paraId="6EDC04B1" w14:textId="6971AD28">
      <w:pPr>
        <w:pStyle w:val="FootnoteText"/>
      </w:pPr>
      <w:r>
        <w:rPr>
          <w:rStyle w:val="FootnoteReference"/>
        </w:rPr>
        <w:footnoteRef/>
      </w:r>
      <w:r>
        <w:t xml:space="preserve"> </w:t>
      </w:r>
      <w:r w:rsidR="00015921">
        <w:rPr>
          <w:i/>
        </w:rPr>
        <w:t>NE Cellular Tel. Co. v. FCC</w:t>
      </w:r>
      <w:r w:rsidRPr="00477F51" w:rsidR="00015921">
        <w:rPr>
          <w:iCs/>
        </w:rPr>
        <w:t>,</w:t>
      </w:r>
      <w:r w:rsidR="00015921">
        <w:rPr>
          <w:i/>
        </w:rPr>
        <w:t xml:space="preserve"> </w:t>
      </w:r>
      <w:r w:rsidRPr="00015921" w:rsidR="00015921">
        <w:rPr>
          <w:iCs/>
        </w:rPr>
        <w:t>897 F.2d 1164, 1166 (D.C. Cir. 1990)</w:t>
      </w:r>
      <w:r w:rsidRPr="00FB6334">
        <w:rPr>
          <w:iCs/>
        </w:rPr>
        <w:t>.</w:t>
      </w:r>
    </w:p>
  </w:footnote>
  <w:footnote w:id="30">
    <w:p w:rsidR="003F65F3" w:rsidP="00BE6A9B" w14:paraId="09ACEE98" w14:textId="4F177C55">
      <w:pPr>
        <w:pStyle w:val="FootnoteText"/>
      </w:pPr>
      <w:r>
        <w:rPr>
          <w:rStyle w:val="FootnoteReference"/>
        </w:rPr>
        <w:footnoteRef/>
      </w:r>
      <w:r>
        <w:t xml:space="preserve"> </w:t>
      </w:r>
      <w:r>
        <w:rPr>
          <w:i/>
          <w:color w:val="000000"/>
        </w:rPr>
        <w:t>See</w:t>
      </w:r>
      <w:r w:rsidRPr="00C76DEA">
        <w:rPr>
          <w:i/>
        </w:rPr>
        <w:t xml:space="preserve"> WAIT Radio</w:t>
      </w:r>
      <w:r>
        <w:rPr>
          <w:i/>
        </w:rPr>
        <w:t xml:space="preserve"> v. FCC</w:t>
      </w:r>
      <w:r w:rsidRPr="00C76DEA">
        <w:t>, 418 F.2d</w:t>
      </w:r>
      <w:r>
        <w:t xml:space="preserve"> 1153, </w:t>
      </w:r>
      <w:r w:rsidRPr="00C76DEA">
        <w:t>1157</w:t>
      </w:r>
      <w:r>
        <w:t xml:space="preserve"> (D.C. Cir. 1969)</w:t>
      </w:r>
      <w:r w:rsidR="008F34CC">
        <w:t xml:space="preserve"> (</w:t>
      </w:r>
      <w:r w:rsidR="008F34CC">
        <w:rPr>
          <w:i/>
          <w:iCs/>
        </w:rPr>
        <w:t>WAIT</w:t>
      </w:r>
      <w:r w:rsidR="00212DE3">
        <w:rPr>
          <w:i/>
          <w:iCs/>
        </w:rPr>
        <w:t xml:space="preserve"> Radio</w:t>
      </w:r>
      <w:r w:rsidR="00212DE3">
        <w:t>)</w:t>
      </w:r>
      <w:r>
        <w:t xml:space="preserve">; </w:t>
      </w:r>
      <w:r w:rsidRPr="00A9603F">
        <w:rPr>
          <w:i/>
          <w:iCs/>
        </w:rPr>
        <w:t>Network IP, LLC v. FCC</w:t>
      </w:r>
      <w:r>
        <w:t>, 548 F.3d 116, 125-28 (D.C. Cir. 2008).</w:t>
      </w:r>
    </w:p>
  </w:footnote>
  <w:footnote w:id="31">
    <w:p w:rsidR="003F65F3" w:rsidP="00D71F6F" w14:paraId="4A49ED19" w14:textId="77777777">
      <w:pPr>
        <w:pStyle w:val="FootnoteText"/>
      </w:pPr>
      <w:r>
        <w:rPr>
          <w:rStyle w:val="FootnoteReference"/>
        </w:rPr>
        <w:footnoteRef/>
      </w:r>
      <w:r>
        <w:t xml:space="preserve"> Hotwire Petition for Waiver at 9-11.</w:t>
      </w:r>
    </w:p>
  </w:footnote>
  <w:footnote w:id="32">
    <w:p w:rsidR="00735D03" w:rsidP="00735D03" w14:paraId="50F4DB97" w14:textId="60E79CE8">
      <w:pPr>
        <w:pStyle w:val="FootnoteText"/>
      </w:pPr>
      <w:r>
        <w:rPr>
          <w:rStyle w:val="FootnoteReference"/>
        </w:rPr>
        <w:footnoteRef/>
      </w:r>
      <w:r>
        <w:t xml:space="preserve"> </w:t>
      </w:r>
      <w:r w:rsidRPr="007751AC">
        <w:rPr>
          <w:i/>
          <w:iCs/>
        </w:rPr>
        <w:t xml:space="preserve">See </w:t>
      </w:r>
      <w:r w:rsidRPr="005D2A3B">
        <w:rPr>
          <w:i/>
          <w:iCs/>
        </w:rPr>
        <w:t xml:space="preserve">Cincinnati Bell </w:t>
      </w:r>
      <w:r>
        <w:rPr>
          <w:i/>
          <w:iCs/>
        </w:rPr>
        <w:t>Order</w:t>
      </w:r>
      <w:r>
        <w:t>, DA 21-615 at 11-12;</w:t>
      </w:r>
      <w:r w:rsidRPr="00341199">
        <w:rPr>
          <w:i/>
          <w:iCs/>
        </w:rPr>
        <w:t xml:space="preserve"> </w:t>
      </w:r>
      <w:r w:rsidRPr="00341199" w:rsidR="0069084B">
        <w:rPr>
          <w:i/>
          <w:iCs/>
        </w:rPr>
        <w:t>Applications Filed for the Transfer of Control of Authorizations Held by Frontier Communications Corporation, Debtor-in-Possession and its Wholly Owned Subsidiaries et al.</w:t>
      </w:r>
      <w:r w:rsidRPr="00341199" w:rsidR="0069084B">
        <w:t xml:space="preserve">, WC Docket No. 20-197 et al., Memorandum Opinion and Order and Declaratory Ruling, </w:t>
      </w:r>
      <w:r w:rsidR="0069084B">
        <w:t xml:space="preserve">36 FCC </w:t>
      </w:r>
      <w:r w:rsidR="0069084B">
        <w:t>Rcd</w:t>
      </w:r>
      <w:r w:rsidR="0069084B">
        <w:t xml:space="preserve"> 291, 308-09, para. 47</w:t>
      </w:r>
      <w:r w:rsidRPr="00341199" w:rsidR="0069084B">
        <w:t xml:space="preserve"> (WCB/OEA 2021)</w:t>
      </w:r>
      <w:r w:rsidR="0069084B">
        <w:t xml:space="preserve"> (</w:t>
      </w:r>
      <w:r w:rsidRPr="00F02C5F" w:rsidR="0069084B">
        <w:rPr>
          <w:i/>
          <w:iCs/>
        </w:rPr>
        <w:t>Frontier Order</w:t>
      </w:r>
      <w:r w:rsidR="0069084B">
        <w:t>)</w:t>
      </w:r>
      <w:r>
        <w:t xml:space="preserve">; </w:t>
      </w:r>
      <w:r w:rsidRPr="00341199" w:rsidR="004C2BA8">
        <w:rPr>
          <w:i/>
          <w:iCs/>
          <w:kern w:val="28"/>
          <w:shd w:val="clear" w:color="auto" w:fill="FFFFFF"/>
        </w:rPr>
        <w:t>Connect America Fund, Petition of Sunset Digital Communications, Inc.</w:t>
      </w:r>
      <w:r w:rsidRPr="00341199" w:rsidR="004C2BA8">
        <w:rPr>
          <w:kern w:val="28"/>
          <w:shd w:val="clear" w:color="auto" w:fill="FFFFFF"/>
        </w:rPr>
        <w:t xml:space="preserve">, AU Docket No. 17-181 et al., Order, 34 FCC </w:t>
      </w:r>
      <w:r w:rsidRPr="00341199" w:rsidR="004C2BA8">
        <w:rPr>
          <w:kern w:val="28"/>
          <w:shd w:val="clear" w:color="auto" w:fill="FFFFFF"/>
        </w:rPr>
        <w:t>Rcd</w:t>
      </w:r>
      <w:r w:rsidRPr="00341199" w:rsidR="004C2BA8">
        <w:rPr>
          <w:kern w:val="28"/>
          <w:shd w:val="clear" w:color="auto" w:fill="FFFFFF"/>
        </w:rPr>
        <w:t xml:space="preserve"> 7010</w:t>
      </w:r>
      <w:r w:rsidR="00692187">
        <w:rPr>
          <w:kern w:val="28"/>
          <w:shd w:val="clear" w:color="auto" w:fill="FFFFFF"/>
        </w:rPr>
        <w:t>, 7015, para. 13</w:t>
      </w:r>
      <w:r w:rsidRPr="00341199" w:rsidR="004C2BA8">
        <w:rPr>
          <w:kern w:val="28"/>
          <w:shd w:val="clear" w:color="auto" w:fill="FFFFFF"/>
        </w:rPr>
        <w:t xml:space="preserve"> (WCB/OEA 2019)</w:t>
      </w:r>
      <w:r w:rsidR="004C2BA8">
        <w:rPr>
          <w:kern w:val="28"/>
          <w:shd w:val="clear" w:color="auto" w:fill="FFFFFF"/>
        </w:rPr>
        <w:t xml:space="preserve"> (</w:t>
      </w:r>
      <w:r w:rsidRPr="00F02C5F" w:rsidR="004C2BA8">
        <w:rPr>
          <w:i/>
          <w:iCs/>
          <w:kern w:val="28"/>
          <w:shd w:val="clear" w:color="auto" w:fill="FFFFFF"/>
        </w:rPr>
        <w:t>Sunset Digital Order</w:t>
      </w:r>
      <w:r w:rsidR="004C2BA8">
        <w:rPr>
          <w:kern w:val="28"/>
          <w:shd w:val="clear" w:color="auto" w:fill="FFFFFF"/>
        </w:rPr>
        <w:t>)</w:t>
      </w:r>
      <w:r>
        <w:rPr>
          <w:kern w:val="28"/>
          <w:shd w:val="clear" w:color="auto" w:fill="FFFFFF"/>
        </w:rPr>
        <w:t>.</w:t>
      </w:r>
    </w:p>
  </w:footnote>
  <w:footnote w:id="33">
    <w:p w:rsidR="003F65F3" w:rsidP="00D71F6F" w14:paraId="1119B48C" w14:textId="3CAE9692">
      <w:pPr>
        <w:pStyle w:val="FootnoteText"/>
      </w:pPr>
      <w:r>
        <w:rPr>
          <w:rStyle w:val="FootnoteReference"/>
        </w:rPr>
        <w:footnoteRef/>
      </w:r>
      <w:r>
        <w:t xml:space="preserve"> </w:t>
      </w:r>
      <w:r w:rsidRPr="00600DFC">
        <w:rPr>
          <w:i/>
        </w:rPr>
        <w:t>See</w:t>
      </w:r>
      <w:r w:rsidR="00CA1D89">
        <w:rPr>
          <w:i/>
        </w:rPr>
        <w:t xml:space="preserve"> </w:t>
      </w:r>
      <w:r w:rsidRPr="00F02C5F" w:rsidR="0069084B">
        <w:rPr>
          <w:i/>
          <w:iCs/>
        </w:rPr>
        <w:t>Frontier Order</w:t>
      </w:r>
      <w:r w:rsidR="0069084B">
        <w:t>,</w:t>
      </w:r>
      <w:r w:rsidRPr="00341199" w:rsidR="00CA1D89">
        <w:t xml:space="preserve"> </w:t>
      </w:r>
      <w:r w:rsidR="00CA1D89">
        <w:t xml:space="preserve">36 FCC </w:t>
      </w:r>
      <w:r w:rsidR="00CA1D89">
        <w:t>Rcd</w:t>
      </w:r>
      <w:r w:rsidR="00CA1D89">
        <w:t xml:space="preserve"> </w:t>
      </w:r>
      <w:r w:rsidR="0069084B">
        <w:t>at</w:t>
      </w:r>
      <w:r w:rsidR="00CA1D89">
        <w:t xml:space="preserve"> 308-09, para. 47; </w:t>
      </w:r>
      <w:r w:rsidRPr="00600DFC">
        <w:rPr>
          <w:i/>
        </w:rPr>
        <w:t>Applications Granted for the Transfer of Control of Windstream Holdings, Inc., Debtor-in-Possession, and Subsidiaries</w:t>
      </w:r>
      <w:r>
        <w:t xml:space="preserve">, WC Docket No. 20-151 et al., Public Notice, 35 FCC </w:t>
      </w:r>
      <w:r>
        <w:t>Rcd</w:t>
      </w:r>
      <w:r>
        <w:t xml:space="preserve"> 10076, 10082 (WCB/IB/WTB/OEA 2020).</w:t>
      </w:r>
      <w:r w:rsidR="00184A89">
        <w:t xml:space="preserve">  The Commission has long been concerned that the integrity of the auction process would be undermine</w:t>
      </w:r>
      <w:r w:rsidR="00E72E75">
        <w:t xml:space="preserve">d </w:t>
      </w:r>
      <w:r w:rsidR="00184A89">
        <w:t xml:space="preserve">in the absence of </w:t>
      </w:r>
      <w:r w:rsidR="00E72E75">
        <w:t xml:space="preserve">a </w:t>
      </w:r>
      <w:r w:rsidR="00184A89">
        <w:t>post-auction safeguard</w:t>
      </w:r>
      <w:r w:rsidR="00E72E75">
        <w:t xml:space="preserve"> that prevents winners from shopping their bids</w:t>
      </w:r>
      <w:r w:rsidR="00184A89">
        <w:t>.</w:t>
      </w:r>
      <w:r w:rsidR="00F005B7">
        <w:t xml:space="preserve">  </w:t>
      </w:r>
      <w:r w:rsidR="00184A89">
        <w:rPr>
          <w:i/>
        </w:rPr>
        <w:t>Cf.</w:t>
      </w:r>
      <w:r w:rsidR="00E802EB">
        <w:rPr>
          <w:i/>
        </w:rPr>
        <w:t xml:space="preserve"> </w:t>
      </w:r>
      <w:r w:rsidRPr="002B6DEB" w:rsidR="00B60C60">
        <w:rPr>
          <w:i/>
          <w:iCs/>
        </w:rPr>
        <w:t>Implementation of Section 309(j) of the Communications Act—Competitive Bidding</w:t>
      </w:r>
      <w:r w:rsidR="00B60C60">
        <w:t xml:space="preserve">, PP Docket No. 93-253, Second Report and Order, 9 FCC </w:t>
      </w:r>
      <w:r w:rsidR="00B60C60">
        <w:t>Rcd</w:t>
      </w:r>
      <w:r w:rsidR="00B60C60">
        <w:t xml:space="preserve"> 2348, 23</w:t>
      </w:r>
      <w:r w:rsidR="006E7590">
        <w:t>81</w:t>
      </w:r>
      <w:r w:rsidR="00B60C60">
        <w:t>-</w:t>
      </w:r>
      <w:r w:rsidR="006E7590">
        <w:t>82</w:t>
      </w:r>
      <w:r w:rsidR="00B60C60">
        <w:t>, para. 1</w:t>
      </w:r>
      <w:r w:rsidR="006E7590">
        <w:t>92</w:t>
      </w:r>
      <w:r w:rsidR="00B60C60">
        <w:t xml:space="preserve"> (1994)</w:t>
      </w:r>
      <w:r w:rsidR="005A7EA0">
        <w:t xml:space="preserve"> </w:t>
      </w:r>
      <w:r w:rsidR="005B0F19">
        <w:t>(</w:t>
      </w:r>
      <w:r w:rsidR="00184A89">
        <w:t xml:space="preserve">adopting a requirement </w:t>
      </w:r>
      <w:r w:rsidR="00025FBE">
        <w:t>that</w:t>
      </w:r>
      <w:r w:rsidR="008E0296">
        <w:t xml:space="preserve"> </w:t>
      </w:r>
      <w:r w:rsidR="00B768E1">
        <w:t xml:space="preserve">winning bidders </w:t>
      </w:r>
      <w:r w:rsidR="00184A89">
        <w:t xml:space="preserve">in spectrum auctions must submit a down payment within five business </w:t>
      </w:r>
      <w:r w:rsidR="00E72E75">
        <w:t>days of the close of bidding</w:t>
      </w:r>
      <w:r w:rsidR="00AB6ED5">
        <w:t>)</w:t>
      </w:r>
      <w:r w:rsidR="00A53476">
        <w:t>.</w:t>
      </w:r>
    </w:p>
  </w:footnote>
  <w:footnote w:id="34">
    <w:p w:rsidR="00A53476" w14:paraId="250570DF" w14:textId="7E4026AC">
      <w:pPr>
        <w:pStyle w:val="FootnoteText"/>
      </w:pPr>
      <w:r>
        <w:rPr>
          <w:rStyle w:val="FootnoteReference"/>
        </w:rPr>
        <w:footnoteRef/>
      </w:r>
      <w:r>
        <w:t xml:space="preserve"> </w:t>
      </w:r>
      <w:r>
        <w:rPr>
          <w:i/>
          <w:iCs/>
        </w:rPr>
        <w:t>See</w:t>
      </w:r>
      <w:r w:rsidR="00E67633">
        <w:rPr>
          <w:i/>
          <w:iCs/>
        </w:rPr>
        <w:t xml:space="preserve"> </w:t>
      </w:r>
      <w:r w:rsidR="00B46A58">
        <w:rPr>
          <w:i/>
          <w:iCs/>
        </w:rPr>
        <w:t xml:space="preserve">generally </w:t>
      </w:r>
      <w:r w:rsidR="00CD59B4">
        <w:rPr>
          <w:i/>
          <w:iCs/>
        </w:rPr>
        <w:t>Commercial Realty St. Pete, Inc.</w:t>
      </w:r>
      <w:r>
        <w:t xml:space="preserve">, </w:t>
      </w:r>
      <w:r w:rsidR="00CD59B4">
        <w:t xml:space="preserve">Memorandum Opinion and </w:t>
      </w:r>
      <w:r>
        <w:t>Order, 1</w:t>
      </w:r>
      <w:r w:rsidR="00CD59B4">
        <w:t>5</w:t>
      </w:r>
      <w:r>
        <w:t xml:space="preserve"> FCC </w:t>
      </w:r>
      <w:r>
        <w:t>Rcd</w:t>
      </w:r>
      <w:r>
        <w:t xml:space="preserve"> </w:t>
      </w:r>
      <w:r w:rsidR="00CD59B4">
        <w:t>7057</w:t>
      </w:r>
      <w:r>
        <w:t xml:space="preserve">, </w:t>
      </w:r>
      <w:r w:rsidR="00CD59B4">
        <w:t>7062-</w:t>
      </w:r>
      <w:r w:rsidR="005F43B2">
        <w:t>6</w:t>
      </w:r>
      <w:r w:rsidR="00CD59B4">
        <w:t>3</w:t>
      </w:r>
      <w:r w:rsidR="005F43B2">
        <w:t>,</w:t>
      </w:r>
      <w:r w:rsidR="00CD59B4">
        <w:t xml:space="preserve"> </w:t>
      </w:r>
      <w:r>
        <w:t xml:space="preserve">para. </w:t>
      </w:r>
      <w:r w:rsidR="00CD59B4">
        <w:t>1</w:t>
      </w:r>
      <w:r w:rsidR="005F43B2">
        <w:t>5</w:t>
      </w:r>
      <w:r>
        <w:t xml:space="preserve"> (</w:t>
      </w:r>
      <w:r w:rsidR="00CD59B4">
        <w:t>1999</w:t>
      </w:r>
      <w:r>
        <w:t>)</w:t>
      </w:r>
      <w:r w:rsidR="005F43B2">
        <w:t xml:space="preserve"> (</w:t>
      </w:r>
      <w:r w:rsidR="00012571">
        <w:t xml:space="preserve">holding that the down payment deadline in a </w:t>
      </w:r>
      <w:r w:rsidR="003257F0">
        <w:t>spectrum auction serves the same purpos</w:t>
      </w:r>
      <w:r w:rsidR="00B46A58">
        <w:t>e</w:t>
      </w:r>
      <w:r w:rsidR="00BC1551">
        <w:t>s</w:t>
      </w:r>
      <w:r w:rsidR="00B46A58">
        <w:t>)</w:t>
      </w:r>
      <w:r>
        <w:t>.</w:t>
      </w:r>
    </w:p>
  </w:footnote>
  <w:footnote w:id="35">
    <w:p w:rsidR="00441F85" w:rsidP="00441F85" w14:paraId="50FC3B35" w14:textId="77777777">
      <w:pPr>
        <w:pStyle w:val="CommentText"/>
      </w:pPr>
      <w:r>
        <w:rPr>
          <w:rStyle w:val="FootnoteReference"/>
        </w:rPr>
        <w:footnoteRef/>
      </w:r>
      <w:r>
        <w:t xml:space="preserve"> </w:t>
      </w:r>
      <w:r w:rsidRPr="00E92D24">
        <w:rPr>
          <w:i/>
        </w:rPr>
        <w:t>See</w:t>
      </w:r>
      <w:r w:rsidRPr="005F4A48">
        <w:t xml:space="preserve"> Hotwire Petition for Waiver at </w:t>
      </w:r>
      <w:r w:rsidRPr="005F4A48" w:rsidR="00BB33A5">
        <w:t xml:space="preserve">6-7.  </w:t>
      </w:r>
      <w:r w:rsidRPr="005F4A48">
        <w:t xml:space="preserve">Hotwire </w:t>
      </w:r>
      <w:r w:rsidR="0066126E">
        <w:t xml:space="preserve">also claims, without evidence, that </w:t>
      </w:r>
      <w:r w:rsidRPr="005F4A48">
        <w:t xml:space="preserve">its success in Auction 904 had no bearing on Blackstone’s decision to invest in it.  </w:t>
      </w:r>
      <w:r w:rsidRPr="005F4A48">
        <w:rPr>
          <w:i/>
        </w:rPr>
        <w:t>See</w:t>
      </w:r>
      <w:r w:rsidRPr="005F4A48">
        <w:t xml:space="preserve"> Hotwire Petition for Waiver at </w:t>
      </w:r>
      <w:r w:rsidR="003B4D7C">
        <w:t xml:space="preserve">6, </w:t>
      </w:r>
      <w:r w:rsidRPr="005F4A48">
        <w:t xml:space="preserve">11.  We cannot rely on </w:t>
      </w:r>
    </w:p>
    <w:p w:rsidR="001B75D4" w:rsidP="00775049" w14:paraId="0E44BA3F" w14:textId="40365940">
      <w:pPr>
        <w:spacing w:after="120"/>
      </w:pPr>
      <w:r w:rsidRPr="005F4A48">
        <w:rPr>
          <w:sz w:val="20"/>
        </w:rPr>
        <w:t xml:space="preserve">its characterization of Blackstone’s motivations.  As the Commission has previously concluded, it “has no way of knowing why parties make certain decisions, and it cannot act on requests for regulatory relief based on a party’s </w:t>
      </w:r>
      <w:r w:rsidRPr="005F4A48">
        <w:rPr>
          <w:rStyle w:val="cosearchterm"/>
          <w:sz w:val="20"/>
        </w:rPr>
        <w:t>post</w:t>
      </w:r>
      <w:r w:rsidRPr="005F4A48">
        <w:rPr>
          <w:sz w:val="20"/>
        </w:rPr>
        <w:t>-</w:t>
      </w:r>
      <w:r w:rsidRPr="005F4A48">
        <w:rPr>
          <w:rStyle w:val="cosearchterm"/>
          <w:sz w:val="20"/>
        </w:rPr>
        <w:t>hoc</w:t>
      </w:r>
      <w:r w:rsidRPr="005F4A48">
        <w:rPr>
          <w:sz w:val="20"/>
        </w:rPr>
        <w:t xml:space="preserve"> assertions regarding its earlier state of mind.” </w:t>
      </w:r>
      <w:r w:rsidR="006C0416">
        <w:rPr>
          <w:sz w:val="20"/>
        </w:rPr>
        <w:t xml:space="preserve"> </w:t>
      </w:r>
      <w:r w:rsidRPr="005F4A48">
        <w:rPr>
          <w:i/>
          <w:iCs/>
          <w:sz w:val="20"/>
        </w:rPr>
        <w:t>Petition for Reconsideration and Motion for Stay of Paging Systems, Inc.</w:t>
      </w:r>
      <w:r w:rsidRPr="00477F51">
        <w:rPr>
          <w:sz w:val="20"/>
        </w:rPr>
        <w:t>,</w:t>
      </w:r>
      <w:r w:rsidRPr="005F4A48">
        <w:rPr>
          <w:sz w:val="20"/>
        </w:rPr>
        <w:t xml:space="preserve"> Memorandum Opinion and Order, 25 FCC </w:t>
      </w:r>
      <w:r w:rsidRPr="005F4A48">
        <w:rPr>
          <w:sz w:val="20"/>
        </w:rPr>
        <w:t>Rcd</w:t>
      </w:r>
      <w:r w:rsidRPr="005F4A48">
        <w:rPr>
          <w:sz w:val="20"/>
        </w:rPr>
        <w:t xml:space="preserve"> 4036, 4059, para. 75 (2010).</w:t>
      </w:r>
    </w:p>
  </w:footnote>
  <w:footnote w:id="36">
    <w:p w:rsidR="003F65F3" w14:paraId="67A10C4E" w14:textId="77777777">
      <w:pPr>
        <w:pStyle w:val="FootnoteText"/>
      </w:pPr>
      <w:r>
        <w:rPr>
          <w:rStyle w:val="FootnoteReference"/>
        </w:rPr>
        <w:footnoteRef/>
      </w:r>
      <w:r>
        <w:t xml:space="preserve"> </w:t>
      </w:r>
      <w:r w:rsidR="00F6194E">
        <w:t>Hotwire Petition for Wa</w:t>
      </w:r>
      <w:r w:rsidR="0079442D">
        <w:t>i</w:t>
      </w:r>
      <w:r w:rsidR="00F6194E">
        <w:t xml:space="preserve">ver at </w:t>
      </w:r>
      <w:r w:rsidR="00233855">
        <w:t>i</w:t>
      </w:r>
      <w:r w:rsidR="00233855">
        <w:t>-ii, 9-</w:t>
      </w:r>
      <w:r w:rsidR="00123AA3">
        <w:t>11.</w:t>
      </w:r>
    </w:p>
  </w:footnote>
  <w:footnote w:id="37">
    <w:p w:rsidR="003F65F3" w:rsidP="002B3ACE" w14:paraId="51322237" w14:textId="77777777">
      <w:pPr>
        <w:pStyle w:val="FootnoteText"/>
      </w:pPr>
      <w:r>
        <w:rPr>
          <w:rStyle w:val="FootnoteReference"/>
        </w:rPr>
        <w:footnoteRef/>
      </w:r>
      <w:r>
        <w:t xml:space="preserve"> Hotwire Petition for Waiver at 10.</w:t>
      </w:r>
    </w:p>
  </w:footnote>
  <w:footnote w:id="38">
    <w:p w:rsidR="003F65F3" w:rsidP="002B3ACE" w14:paraId="0B576DB4" w14:textId="5EB55E35">
      <w:pPr>
        <w:pStyle w:val="FootnoteText"/>
      </w:pPr>
      <w:r>
        <w:rPr>
          <w:rStyle w:val="FootnoteReference"/>
        </w:rPr>
        <w:footnoteRef/>
      </w:r>
      <w:r>
        <w:t xml:space="preserve"> </w:t>
      </w:r>
      <w:r>
        <w:rPr>
          <w:szCs w:val="22"/>
        </w:rPr>
        <w:t xml:space="preserve">Hotwire </w:t>
      </w:r>
      <w:r w:rsidRPr="00527DB0">
        <w:t>cites no authority for its contention that Mr. Karp’s transfer of ownership to his wife means that he</w:t>
      </w:r>
      <w:r>
        <w:t xml:space="preserve"> should be considered to</w:t>
      </w:r>
      <w:r w:rsidRPr="00527DB0">
        <w:t xml:space="preserve"> retain 50% ownership and </w:t>
      </w:r>
      <w:r>
        <w:t xml:space="preserve">control </w:t>
      </w:r>
      <w:r w:rsidRPr="00527DB0">
        <w:t>of Hotwire</w:t>
      </w:r>
      <w:r>
        <w:t>.</w:t>
      </w:r>
      <w:r w:rsidR="0079442D">
        <w:t xml:space="preserve"> </w:t>
      </w:r>
      <w:r>
        <w:t xml:space="preserve"> </w:t>
      </w:r>
      <w:r w:rsidRPr="006C0180">
        <w:rPr>
          <w:i/>
          <w:iCs/>
        </w:rPr>
        <w:t>Id.</w:t>
      </w:r>
      <w:r>
        <w:rPr>
          <w:i/>
          <w:iCs/>
        </w:rPr>
        <w:t xml:space="preserve">  </w:t>
      </w:r>
      <w:r>
        <w:t xml:space="preserve">We need not determine in this case whether the 10% ownership interest Mr. Karp transferred to his spouse should be attributed to Mr. Karp by application of principles of spousal affiliation.  Such attribution is unavailing because Blackstone acquired a 50% </w:t>
      </w:r>
      <w:r w:rsidR="00151714">
        <w:t xml:space="preserve">voting and equity </w:t>
      </w:r>
      <w:r>
        <w:t xml:space="preserve">ownership interest in of Hotwire, which </w:t>
      </w:r>
      <w:r w:rsidR="00151714">
        <w:t>represents</w:t>
      </w:r>
      <w:r>
        <w:t xml:space="preserve"> a substantial change in control and a major modification of its application.</w:t>
      </w:r>
    </w:p>
  </w:footnote>
  <w:footnote w:id="39">
    <w:p w:rsidR="003F65F3" w14:paraId="34183E13" w14:textId="77777777">
      <w:pPr>
        <w:pStyle w:val="FootnoteText"/>
      </w:pPr>
      <w:r>
        <w:rPr>
          <w:rStyle w:val="FootnoteReference"/>
        </w:rPr>
        <w:footnoteRef/>
      </w:r>
      <w:r>
        <w:t xml:space="preserve"> </w:t>
      </w:r>
      <w:r w:rsidRPr="009949A1">
        <w:rPr>
          <w:i/>
          <w:iCs/>
        </w:rPr>
        <w:t>Id</w:t>
      </w:r>
      <w:r>
        <w:t>.</w:t>
      </w:r>
    </w:p>
  </w:footnote>
  <w:footnote w:id="40">
    <w:p w:rsidR="003F65F3" w:rsidP="00CF335C" w14:paraId="211234C6" w14:textId="77777777">
      <w:pPr>
        <w:pStyle w:val="FootnoteText"/>
      </w:pPr>
      <w:r>
        <w:rPr>
          <w:rStyle w:val="FootnoteReference"/>
        </w:rPr>
        <w:footnoteRef/>
      </w:r>
      <w:r>
        <w:t xml:space="preserve"> </w:t>
      </w:r>
      <w:r w:rsidRPr="00EB6CDD">
        <w:rPr>
          <w:i/>
          <w:iCs/>
        </w:rPr>
        <w:t>See</w:t>
      </w:r>
      <w:r>
        <w:t xml:space="preserve"> Hotwire Petition for Waiver at 13-16.</w:t>
      </w:r>
    </w:p>
  </w:footnote>
  <w:footnote w:id="41">
    <w:p w:rsidR="003F65F3" w:rsidP="00CF335C" w14:paraId="527F498C" w14:textId="77777777">
      <w:pPr>
        <w:pStyle w:val="FootnoteText"/>
      </w:pPr>
      <w:r>
        <w:rPr>
          <w:rStyle w:val="FootnoteReference"/>
        </w:rPr>
        <w:footnoteRef/>
      </w:r>
      <w:r>
        <w:t xml:space="preserve"> </w:t>
      </w:r>
      <w:r w:rsidRPr="0009602E">
        <w:rPr>
          <w:i/>
          <w:iCs/>
        </w:rPr>
        <w:t>Id</w:t>
      </w:r>
      <w:r>
        <w:t>. at 15.</w:t>
      </w:r>
    </w:p>
  </w:footnote>
  <w:footnote w:id="42">
    <w:p w:rsidR="003F65F3" w:rsidP="00CF335C" w14:paraId="783573D8" w14:textId="02B437EC">
      <w:pPr>
        <w:pStyle w:val="FootnoteText"/>
      </w:pPr>
      <w:r w:rsidRPr="006E1016">
        <w:rPr>
          <w:rStyle w:val="FootnoteReference"/>
        </w:rPr>
        <w:footnoteRef/>
      </w:r>
      <w:r w:rsidRPr="006E1016">
        <w:t xml:space="preserve"> </w:t>
      </w:r>
      <w:r w:rsidRPr="00D637F8">
        <w:rPr>
          <w:i/>
          <w:iCs/>
        </w:rPr>
        <w:t>See</w:t>
      </w:r>
      <w:r w:rsidRPr="00D637F8">
        <w:t xml:space="preserve"> </w:t>
      </w:r>
      <w:r w:rsidRPr="00D637F8">
        <w:rPr>
          <w:i/>
          <w:iCs/>
          <w:szCs w:val="24"/>
        </w:rPr>
        <w:t>WAIT Radio</w:t>
      </w:r>
      <w:r w:rsidRPr="00D637F8">
        <w:rPr>
          <w:szCs w:val="24"/>
        </w:rPr>
        <w:t xml:space="preserve">, 418 F.2d </w:t>
      </w:r>
      <w:r w:rsidR="00B3467A">
        <w:rPr>
          <w:szCs w:val="24"/>
        </w:rPr>
        <w:t>at</w:t>
      </w:r>
      <w:r w:rsidRPr="00D637F8">
        <w:rPr>
          <w:szCs w:val="24"/>
        </w:rPr>
        <w:t xml:space="preserve"> 1159 (</w:t>
      </w:r>
      <w:r w:rsidRPr="006E1016">
        <w:rPr>
          <w:szCs w:val="24"/>
        </w:rPr>
        <w:t>obligation to give meaningful consideration to waiver applications does not contemplate that an agency must or should tolerate evisceration of a rule by waivers</w:t>
      </w:r>
      <w:r>
        <w:rPr>
          <w:szCs w:val="24"/>
        </w:rPr>
        <w:t>)</w:t>
      </w:r>
      <w:r w:rsidRPr="006E1016">
        <w:rPr>
          <w:szCs w:val="24"/>
        </w:rPr>
        <w:t>.</w:t>
      </w:r>
    </w:p>
  </w:footnote>
  <w:footnote w:id="43">
    <w:p w:rsidR="003F65F3" w:rsidP="00CF335C" w14:paraId="35AA2C91" w14:textId="7BBF1E72">
      <w:pPr>
        <w:pStyle w:val="FootnoteText"/>
      </w:pPr>
      <w:r>
        <w:rPr>
          <w:rStyle w:val="FootnoteReference"/>
        </w:rPr>
        <w:footnoteRef/>
      </w:r>
      <w:r>
        <w:t xml:space="preserve"> </w:t>
      </w:r>
      <w:r w:rsidRPr="0003012E">
        <w:rPr>
          <w:i/>
          <w:iCs/>
        </w:rPr>
        <w:t>See</w:t>
      </w:r>
      <w:r>
        <w:rPr>
          <w:i/>
          <w:iCs/>
        </w:rPr>
        <w:t xml:space="preserve"> Rural Digital Opportunity Fund Order</w:t>
      </w:r>
      <w:r>
        <w:t xml:space="preserve">, 35 FCC </w:t>
      </w:r>
      <w:r>
        <w:t>Rcd</w:t>
      </w:r>
      <w:r>
        <w:t xml:space="preserve"> at 719, 726, 727, paras. 72, 88, 91 (citing 47 CFR §</w:t>
      </w:r>
      <w:r w:rsidR="009773FB">
        <w:t> </w:t>
      </w:r>
      <w:r>
        <w:t>54.804(b)(2)(ii),</w:t>
      </w:r>
      <w:r w:rsidRPr="00036D24">
        <w:t xml:space="preserve"> </w:t>
      </w:r>
      <w:r>
        <w:t>(b)(2)(iii),</w:t>
      </w:r>
      <w:r w:rsidRPr="009E3E14">
        <w:t xml:space="preserve"> </w:t>
      </w:r>
      <w:r>
        <w:t xml:space="preserve">(b)(2)(v), which were adopted specifically for the Rural Digital Opportunity Fund to ensure auction applicants understood and could meet their public interest obligations in accordance with the rules). </w:t>
      </w:r>
      <w:r w:rsidRPr="0003012E">
        <w:rPr>
          <w:i/>
          <w:iCs/>
        </w:rPr>
        <w:t xml:space="preserve"> </w:t>
      </w:r>
    </w:p>
  </w:footnote>
  <w:footnote w:id="44">
    <w:p w:rsidR="003F65F3" w14:paraId="5C7C7D55" w14:textId="77777777">
      <w:pPr>
        <w:pStyle w:val="FootnoteText"/>
      </w:pPr>
      <w:r>
        <w:rPr>
          <w:rStyle w:val="FootnoteReference"/>
        </w:rPr>
        <w:footnoteRef/>
      </w:r>
      <w:r>
        <w:t xml:space="preserve"> Hotwire Petition for Waiver at </w:t>
      </w:r>
      <w:r w:rsidR="00FA4143">
        <w:t>14.</w:t>
      </w:r>
    </w:p>
  </w:footnote>
  <w:footnote w:id="45">
    <w:p w:rsidR="003F65F3" w:rsidP="00CF335C" w14:paraId="2EE10ABC" w14:textId="2DE9E9D8">
      <w:pPr>
        <w:pStyle w:val="FootnoteText"/>
      </w:pPr>
      <w:r>
        <w:rPr>
          <w:rStyle w:val="FootnoteReference"/>
        </w:rPr>
        <w:footnoteRef/>
      </w:r>
      <w:r>
        <w:t xml:space="preserve"> </w:t>
      </w:r>
      <w:r w:rsidRPr="007F23CF">
        <w:rPr>
          <w:i/>
          <w:iCs/>
        </w:rPr>
        <w:t>See</w:t>
      </w:r>
      <w:r>
        <w:t xml:space="preserve"> </w:t>
      </w:r>
      <w:r w:rsidRPr="005D2A3B">
        <w:rPr>
          <w:i/>
          <w:iCs/>
        </w:rPr>
        <w:t xml:space="preserve">Applications Granted </w:t>
      </w:r>
      <w:r>
        <w:rPr>
          <w:i/>
          <w:iCs/>
        </w:rPr>
        <w:t>f</w:t>
      </w:r>
      <w:r w:rsidRPr="005D2A3B">
        <w:rPr>
          <w:i/>
          <w:iCs/>
        </w:rPr>
        <w:t xml:space="preserve">or The Transfer </w:t>
      </w:r>
      <w:r>
        <w:rPr>
          <w:i/>
          <w:iCs/>
        </w:rPr>
        <w:t>o</w:t>
      </w:r>
      <w:r w:rsidRPr="005D2A3B">
        <w:rPr>
          <w:i/>
          <w:iCs/>
        </w:rPr>
        <w:t xml:space="preserve">f Control </w:t>
      </w:r>
      <w:r>
        <w:rPr>
          <w:i/>
          <w:iCs/>
        </w:rPr>
        <w:t>o</w:t>
      </w:r>
      <w:r w:rsidRPr="005D2A3B">
        <w:rPr>
          <w:i/>
          <w:iCs/>
        </w:rPr>
        <w:t xml:space="preserve">f Cincinnati Bell Inc. and Hawaiian Telcom, Inc. </w:t>
      </w:r>
      <w:r>
        <w:rPr>
          <w:i/>
          <w:iCs/>
        </w:rPr>
        <w:t>t</w:t>
      </w:r>
      <w:r w:rsidRPr="005D2A3B">
        <w:rPr>
          <w:i/>
          <w:iCs/>
        </w:rPr>
        <w:t>o Red Fiber Parent LLC</w:t>
      </w:r>
      <w:r>
        <w:t>, WC Docket No. 20-146 et al., Public Notice, DA 21-615 (WCB/IB/WTB/OEA May 26, 2021) (</w:t>
      </w:r>
      <w:r w:rsidRPr="00A95317">
        <w:rPr>
          <w:i/>
          <w:iCs/>
        </w:rPr>
        <w:t>Cincinnati Bell Order</w:t>
      </w:r>
      <w:r>
        <w:t>) (waiver of major modification rule granted to Auction 904 winning bidder where current and future ownership interests disclosed in section 214 applications prior to Auction 904 short-form application deadline);</w:t>
      </w:r>
      <w:r w:rsidRPr="00341199">
        <w:rPr>
          <w:i/>
          <w:iCs/>
        </w:rPr>
        <w:t xml:space="preserve"> </w:t>
      </w:r>
      <w:r w:rsidR="00FC0480">
        <w:rPr>
          <w:i/>
          <w:iCs/>
        </w:rPr>
        <w:t>Frontier Order</w:t>
      </w:r>
      <w:r w:rsidRPr="00341199">
        <w:t xml:space="preserve">, </w:t>
      </w:r>
      <w:r>
        <w:t xml:space="preserve">36 FCC </w:t>
      </w:r>
      <w:r>
        <w:t>Rcd</w:t>
      </w:r>
      <w:r>
        <w:t xml:space="preserve"> 291</w:t>
      </w:r>
      <w:r w:rsidRPr="00341199">
        <w:t xml:space="preserve"> </w:t>
      </w:r>
      <w:r>
        <w:t>(waiver of major modification rule granted to Auction 904 winning bidder where current and future ownership interests disclosed in section 214 application and bankruptcy proceedings prior to Auction 904 short-form application deadline)</w:t>
      </w:r>
      <w:r w:rsidRPr="00341199">
        <w:t>;</w:t>
      </w:r>
      <w:r>
        <w:t xml:space="preserve"> </w:t>
      </w:r>
      <w:r w:rsidRPr="00F02C5F">
        <w:rPr>
          <w:i/>
          <w:iCs/>
          <w:kern w:val="28"/>
          <w:shd w:val="clear" w:color="auto" w:fill="FFFFFF"/>
        </w:rPr>
        <w:t>Sunset Digital Order</w:t>
      </w:r>
      <w:r w:rsidR="00753CBE">
        <w:rPr>
          <w:kern w:val="28"/>
          <w:shd w:val="clear" w:color="auto" w:fill="FFFFFF"/>
        </w:rPr>
        <w:t xml:space="preserve">, </w:t>
      </w:r>
      <w:r w:rsidRPr="00341199" w:rsidR="00A8409E">
        <w:rPr>
          <w:kern w:val="28"/>
          <w:shd w:val="clear" w:color="auto" w:fill="FFFFFF"/>
        </w:rPr>
        <w:t xml:space="preserve">34 FCC </w:t>
      </w:r>
      <w:r w:rsidRPr="00341199" w:rsidR="00A8409E">
        <w:rPr>
          <w:kern w:val="28"/>
          <w:shd w:val="clear" w:color="auto" w:fill="FFFFFF"/>
        </w:rPr>
        <w:t>Rcd</w:t>
      </w:r>
      <w:r w:rsidRPr="00341199" w:rsidR="00A8409E">
        <w:rPr>
          <w:kern w:val="28"/>
          <w:shd w:val="clear" w:color="auto" w:fill="FFFFFF"/>
        </w:rPr>
        <w:t xml:space="preserve"> 7010</w:t>
      </w:r>
      <w:r>
        <w:rPr>
          <w:kern w:val="28"/>
          <w:shd w:val="clear" w:color="auto" w:fill="FFFFFF"/>
        </w:rPr>
        <w:t xml:space="preserve"> </w:t>
      </w:r>
      <w:r>
        <w:t>(waiver of major modification rule granted to Auction 903 winning bidder where current and future ownership interests disclosed in section 214 applications on the same day as the Auction 903 short-form application deadline)</w:t>
      </w:r>
      <w:r>
        <w:rPr>
          <w:kern w:val="28"/>
          <w:shd w:val="clear" w:color="auto" w:fill="FFFFFF"/>
        </w:rPr>
        <w:t>;</w:t>
      </w:r>
      <w:r w:rsidRPr="00341199">
        <w:t xml:space="preserve"> </w:t>
      </w:r>
      <w:r w:rsidRPr="00341199">
        <w:rPr>
          <w:i/>
        </w:rPr>
        <w:t>Connect America Fund, Petition of Hawaiian Telecom et al.</w:t>
      </w:r>
      <w:r w:rsidRPr="00341199">
        <w:rPr>
          <w:iCs/>
        </w:rPr>
        <w:t xml:space="preserve">, AU Docket No. 17-182 et al., Order, 33 FCC </w:t>
      </w:r>
      <w:r w:rsidRPr="00341199">
        <w:rPr>
          <w:iCs/>
        </w:rPr>
        <w:t>Rcd</w:t>
      </w:r>
      <w:r w:rsidRPr="00341199">
        <w:rPr>
          <w:iCs/>
        </w:rPr>
        <w:t xml:space="preserve"> 6208</w:t>
      </w:r>
      <w:r>
        <w:rPr>
          <w:iCs/>
        </w:rPr>
        <w:t xml:space="preserve"> </w:t>
      </w:r>
      <w:r w:rsidRPr="00341199">
        <w:t>(WCB/WTB 2018)</w:t>
      </w:r>
      <w:r w:rsidRPr="003A176A">
        <w:t xml:space="preserve"> </w:t>
      </w:r>
      <w:r>
        <w:t>(waiver of major modification</w:t>
      </w:r>
      <w:r>
        <w:t xml:space="preserve"> </w:t>
      </w:r>
      <w:r>
        <w:t>rule granted to Auction 903 applicant where current and future ownership interests disclosed in section 214 applications prior to Auction 903 short-form application deadline).</w:t>
      </w:r>
    </w:p>
  </w:footnote>
  <w:footnote w:id="46">
    <w:p w:rsidR="003F65F3" w14:paraId="0A659482" w14:textId="77777777">
      <w:pPr>
        <w:pStyle w:val="FootnoteText"/>
      </w:pPr>
      <w:r>
        <w:rPr>
          <w:rStyle w:val="FootnoteReference"/>
        </w:rPr>
        <w:footnoteRef/>
      </w:r>
      <w:r>
        <w:t xml:space="preserve"> Hotwire Petition for Waiver at </w:t>
      </w:r>
      <w:r w:rsidR="002D02A7">
        <w:t xml:space="preserve">13. </w:t>
      </w:r>
    </w:p>
  </w:footnote>
  <w:footnote w:id="47">
    <w:p w:rsidR="003F65F3" w:rsidP="00731403" w14:paraId="75FEFA44" w14:textId="77777777">
      <w:pPr>
        <w:pStyle w:val="FootnoteText"/>
      </w:pPr>
      <w:r>
        <w:rPr>
          <w:rStyle w:val="FootnoteReference"/>
        </w:rPr>
        <w:footnoteRef/>
      </w:r>
      <w:r>
        <w:t xml:space="preserve"> </w:t>
      </w:r>
      <w:r w:rsidRPr="00337564">
        <w:rPr>
          <w:i/>
          <w:iCs/>
        </w:rPr>
        <w:t>Rural Digital Opportunity Fund Order</w:t>
      </w:r>
      <w:r>
        <w:t xml:space="preserve">, 35 FCC </w:t>
      </w:r>
      <w:r>
        <w:t>Rcd</w:t>
      </w:r>
      <w:r>
        <w:t xml:space="preserve"> at 753, Appendix A, Final Rules.</w:t>
      </w:r>
    </w:p>
  </w:footnote>
  <w:footnote w:id="48">
    <w:p w:rsidR="003F65F3" w:rsidP="00AF2CE2" w14:paraId="51D40800" w14:textId="77777777">
      <w:pPr>
        <w:pStyle w:val="FootnoteText"/>
      </w:pPr>
      <w:r>
        <w:rPr>
          <w:rStyle w:val="FootnoteReference"/>
        </w:rPr>
        <w:footnoteRef/>
      </w:r>
      <w:r>
        <w:t xml:space="preserve"> Hotwire Petition for Waiver at 12. </w:t>
      </w:r>
    </w:p>
  </w:footnote>
  <w:footnote w:id="49">
    <w:p w:rsidR="003F65F3" w14:paraId="4E43C73C" w14:textId="77777777">
      <w:pPr>
        <w:pStyle w:val="FootnoteText"/>
      </w:pPr>
      <w:r>
        <w:rPr>
          <w:rStyle w:val="FootnoteReference"/>
        </w:rPr>
        <w:footnoteRef/>
      </w:r>
      <w:r>
        <w:t xml:space="preserve"> </w:t>
      </w:r>
      <w:r w:rsidRPr="001C6FC3" w:rsidR="00AF2CE2">
        <w:rPr>
          <w:i/>
          <w:iCs/>
        </w:rPr>
        <w:t>Id</w:t>
      </w:r>
      <w:r>
        <w:t xml:space="preserve">. </w:t>
      </w:r>
    </w:p>
  </w:footnote>
  <w:footnote w:id="50">
    <w:p w:rsidR="00964B98" w:rsidP="00964B98" w14:paraId="49DA2D28" w14:textId="77777777">
      <w:pPr>
        <w:pStyle w:val="FootnoteText"/>
      </w:pPr>
      <w:r>
        <w:rPr>
          <w:rStyle w:val="FootnoteReference"/>
        </w:rPr>
        <w:footnoteRef/>
      </w:r>
      <w:r>
        <w:t xml:space="preserve"> </w:t>
      </w:r>
      <w:r w:rsidRPr="00F54828">
        <w:rPr>
          <w:i/>
          <w:iCs/>
        </w:rPr>
        <w:t>See</w:t>
      </w:r>
      <w:r>
        <w:t xml:space="preserve"> </w:t>
      </w:r>
      <w:r w:rsidRPr="00A84C9A">
        <w:rPr>
          <w:i/>
          <w:iCs/>
        </w:rPr>
        <w:t>id</w:t>
      </w:r>
      <w:r>
        <w:t xml:space="preserve">.  </w:t>
      </w:r>
    </w:p>
  </w:footnote>
  <w:footnote w:id="51">
    <w:p w:rsidR="00C17BDD" w14:paraId="25BB962E" w14:textId="6FD54E4D">
      <w:pPr>
        <w:pStyle w:val="FootnoteText"/>
      </w:pPr>
      <w:r>
        <w:rPr>
          <w:rStyle w:val="FootnoteReference"/>
        </w:rPr>
        <w:footnoteRef/>
      </w:r>
      <w:r>
        <w:t xml:space="preserve"> </w:t>
      </w:r>
      <w:r w:rsidR="00E1615A">
        <w:t>S</w:t>
      </w:r>
      <w:r w:rsidRPr="00207C75" w:rsidR="00147A2C">
        <w:t>ection 254(e)</w:t>
      </w:r>
      <w:r w:rsidR="00147A2C">
        <w:t xml:space="preserve"> limits the distribution of support to ETCs designated under section 214(e)</w:t>
      </w:r>
      <w:r w:rsidR="00E237D7">
        <w:t xml:space="preserve">.  </w:t>
      </w:r>
      <w:r w:rsidRPr="00206E66">
        <w:rPr>
          <w:i/>
          <w:iCs/>
        </w:rPr>
        <w:t>Rural Digital Opportunity Fund Order</w:t>
      </w:r>
      <w:r w:rsidRPr="00477F51">
        <w:t>,</w:t>
      </w:r>
      <w:r>
        <w:t xml:space="preserve"> 35 FCC </w:t>
      </w:r>
      <w:r>
        <w:t>Rcd</w:t>
      </w:r>
      <w:r>
        <w:t xml:space="preserve"> at 727-28, para. 92 n.263.  </w:t>
      </w:r>
    </w:p>
  </w:footnote>
  <w:footnote w:id="52">
    <w:p w:rsidR="00B263F2" w14:paraId="40360BBE" w14:textId="658571F5">
      <w:pPr>
        <w:pStyle w:val="FootnoteText"/>
      </w:pPr>
      <w:r>
        <w:rPr>
          <w:rStyle w:val="FootnoteReference"/>
        </w:rPr>
        <w:footnoteRef/>
      </w:r>
      <w:r>
        <w:t xml:space="preserve"> </w:t>
      </w:r>
      <w:r w:rsidRPr="00170748">
        <w:rPr>
          <w:i/>
        </w:rPr>
        <w:t>See Telecommunications Carriers Eligible for Universal Service Support; Connect America Fund</w:t>
      </w:r>
      <w:r>
        <w:t xml:space="preserve">, WC Docket No. 09-197 et al., Order, DA 21-663, para. 30 (WCB 2021); </w:t>
      </w:r>
      <w:r w:rsidRPr="0079442D">
        <w:rPr>
          <w:i/>
          <w:iCs/>
        </w:rPr>
        <w:t>see also</w:t>
      </w:r>
      <w:r w:rsidRPr="0079442D">
        <w:rPr>
          <w:i/>
        </w:rPr>
        <w:t xml:space="preserve"> </w:t>
      </w:r>
      <w:r>
        <w:t>47 CFR § 63.24(c) (transfer of control of a section 214 authorization requires prior Commission approval).</w:t>
      </w:r>
    </w:p>
  </w:footnote>
  <w:footnote w:id="53">
    <w:p w:rsidR="003F65F3" w:rsidP="00C00460" w14:paraId="129B8B67" w14:textId="6DFFF505">
      <w:pPr>
        <w:pStyle w:val="FootnoteText"/>
      </w:pPr>
      <w:r>
        <w:rPr>
          <w:rStyle w:val="FootnoteReference"/>
        </w:rPr>
        <w:footnoteRef/>
      </w:r>
      <w:r>
        <w:t xml:space="preserve"> </w:t>
      </w:r>
      <w:r w:rsidR="00D30B47">
        <w:t xml:space="preserve">Hotwire Petition for Waiver </w:t>
      </w:r>
      <w:r>
        <w:t xml:space="preserve">at 11-12 (citing </w:t>
      </w:r>
      <w:r w:rsidRPr="00F02C5F">
        <w:rPr>
          <w:i/>
          <w:iCs/>
          <w:kern w:val="28"/>
          <w:shd w:val="clear" w:color="auto" w:fill="FFFFFF"/>
        </w:rPr>
        <w:t>Sunset Digital Order</w:t>
      </w:r>
      <w:r>
        <w:rPr>
          <w:kern w:val="28"/>
          <w:shd w:val="clear" w:color="auto" w:fill="FFFFFF"/>
        </w:rPr>
        <w:t xml:space="preserve">, 34 FCC </w:t>
      </w:r>
      <w:r>
        <w:rPr>
          <w:kern w:val="28"/>
          <w:shd w:val="clear" w:color="auto" w:fill="FFFFFF"/>
        </w:rPr>
        <w:t>Rcd</w:t>
      </w:r>
      <w:r>
        <w:rPr>
          <w:kern w:val="28"/>
          <w:shd w:val="clear" w:color="auto" w:fill="FFFFFF"/>
        </w:rPr>
        <w:t xml:space="preserve"> 7010</w:t>
      </w:r>
      <w:r w:rsidR="00E55764">
        <w:rPr>
          <w:kern w:val="28"/>
          <w:shd w:val="clear" w:color="auto" w:fill="FFFFFF"/>
        </w:rPr>
        <w:t>,</w:t>
      </w:r>
      <w:r>
        <w:rPr>
          <w:i/>
          <w:kern w:val="28"/>
          <w:shd w:val="clear" w:color="auto" w:fill="FFFFFF"/>
        </w:rPr>
        <w:t xml:space="preserve"> </w:t>
      </w:r>
      <w:r w:rsidRPr="001A6EC4">
        <w:rPr>
          <w:kern w:val="28"/>
          <w:shd w:val="clear" w:color="auto" w:fill="FFFFFF"/>
        </w:rPr>
        <w:t>and</w:t>
      </w:r>
      <w:r>
        <w:rPr>
          <w:i/>
          <w:iCs/>
          <w:kern w:val="28"/>
          <w:shd w:val="clear" w:color="auto" w:fill="FFFFFF"/>
        </w:rPr>
        <w:t xml:space="preserve"> Frontier Order</w:t>
      </w:r>
      <w:r>
        <w:rPr>
          <w:kern w:val="28"/>
          <w:shd w:val="clear" w:color="auto" w:fill="FFFFFF"/>
        </w:rPr>
        <w:t xml:space="preserve">, </w:t>
      </w:r>
      <w:r>
        <w:t>36</w:t>
      </w:r>
      <w:r w:rsidR="009773FB">
        <w:t> </w:t>
      </w:r>
      <w:r>
        <w:t xml:space="preserve">FCC </w:t>
      </w:r>
      <w:r>
        <w:t>Rcd</w:t>
      </w:r>
      <w:r>
        <w:t xml:space="preserve"> 291</w:t>
      </w:r>
      <w:r>
        <w:rPr>
          <w:kern w:val="28"/>
          <w:shd w:val="clear" w:color="auto" w:fill="FFFFFF"/>
        </w:rPr>
        <w:t>).</w:t>
      </w:r>
    </w:p>
  </w:footnote>
  <w:footnote w:id="54">
    <w:p w:rsidR="003F65F3" w:rsidP="00BC5202" w14:paraId="743FA2CA" w14:textId="06D56DFE">
      <w:pPr>
        <w:pStyle w:val="FootnoteText"/>
      </w:pPr>
      <w:r>
        <w:rPr>
          <w:rStyle w:val="FootnoteReference"/>
        </w:rPr>
        <w:footnoteRef/>
      </w:r>
      <w:r>
        <w:t xml:space="preserve"> </w:t>
      </w:r>
      <w:r w:rsidRPr="00341199">
        <w:rPr>
          <w:i/>
          <w:iCs/>
          <w:kern w:val="28"/>
          <w:shd w:val="clear" w:color="auto" w:fill="FFFFFF"/>
        </w:rPr>
        <w:t>Sunset Digital</w:t>
      </w:r>
      <w:r>
        <w:rPr>
          <w:i/>
          <w:iCs/>
          <w:kern w:val="28"/>
          <w:shd w:val="clear" w:color="auto" w:fill="FFFFFF"/>
        </w:rPr>
        <w:t xml:space="preserve"> Order</w:t>
      </w:r>
      <w:r>
        <w:rPr>
          <w:kern w:val="28"/>
          <w:shd w:val="clear" w:color="auto" w:fill="FFFFFF"/>
        </w:rPr>
        <w:t>,</w:t>
      </w:r>
      <w:r w:rsidRPr="00341199">
        <w:rPr>
          <w:i/>
          <w:iCs/>
          <w:kern w:val="28"/>
          <w:shd w:val="clear" w:color="auto" w:fill="FFFFFF"/>
        </w:rPr>
        <w:t xml:space="preserve"> </w:t>
      </w:r>
      <w:r w:rsidRPr="00341199">
        <w:rPr>
          <w:kern w:val="28"/>
          <w:shd w:val="clear" w:color="auto" w:fill="FFFFFF"/>
        </w:rPr>
        <w:t xml:space="preserve">34 FCC </w:t>
      </w:r>
      <w:r w:rsidRPr="00341199">
        <w:rPr>
          <w:kern w:val="28"/>
          <w:shd w:val="clear" w:color="auto" w:fill="FFFFFF"/>
        </w:rPr>
        <w:t>Rcd</w:t>
      </w:r>
      <w:r w:rsidRPr="00341199">
        <w:rPr>
          <w:kern w:val="28"/>
          <w:shd w:val="clear" w:color="auto" w:fill="FFFFFF"/>
        </w:rPr>
        <w:t xml:space="preserve"> </w:t>
      </w:r>
      <w:r>
        <w:rPr>
          <w:kern w:val="28"/>
          <w:shd w:val="clear" w:color="auto" w:fill="FFFFFF"/>
        </w:rPr>
        <w:t xml:space="preserve">at 7015, para. 15 (granting a waiver of the major modification rule where </w:t>
      </w:r>
      <w:r w:rsidR="00786C3E">
        <w:rPr>
          <w:kern w:val="28"/>
          <w:shd w:val="clear" w:color="auto" w:fill="FFFFFF"/>
        </w:rPr>
        <w:t xml:space="preserve">a </w:t>
      </w:r>
      <w:r>
        <w:rPr>
          <w:kern w:val="28"/>
          <w:shd w:val="clear" w:color="auto" w:fill="FFFFFF"/>
        </w:rPr>
        <w:t xml:space="preserve">pending transaction was disclosed in the applicant’s auction short form, allowing for </w:t>
      </w:r>
      <w:r w:rsidR="008B0AE8">
        <w:rPr>
          <w:kern w:val="28"/>
          <w:shd w:val="clear" w:color="auto" w:fill="FFFFFF"/>
        </w:rPr>
        <w:t xml:space="preserve">the </w:t>
      </w:r>
      <w:r>
        <w:rPr>
          <w:kern w:val="28"/>
          <w:shd w:val="clear" w:color="auto" w:fill="FFFFFF"/>
        </w:rPr>
        <w:t xml:space="preserve">Commission </w:t>
      </w:r>
      <w:r w:rsidR="008B0AE8">
        <w:rPr>
          <w:kern w:val="28"/>
          <w:shd w:val="clear" w:color="auto" w:fill="FFFFFF"/>
        </w:rPr>
        <w:t xml:space="preserve">to </w:t>
      </w:r>
      <w:r>
        <w:rPr>
          <w:kern w:val="28"/>
          <w:shd w:val="clear" w:color="auto" w:fill="FFFFFF"/>
        </w:rPr>
        <w:t xml:space="preserve">review </w:t>
      </w:r>
      <w:r w:rsidR="008B0AE8">
        <w:rPr>
          <w:kern w:val="28"/>
          <w:shd w:val="clear" w:color="auto" w:fill="FFFFFF"/>
        </w:rPr>
        <w:t xml:space="preserve">the real parties in interest in the application </w:t>
      </w:r>
      <w:r>
        <w:rPr>
          <w:kern w:val="28"/>
          <w:shd w:val="clear" w:color="auto" w:fill="FFFFFF"/>
        </w:rPr>
        <w:t>prior to</w:t>
      </w:r>
      <w:r w:rsidR="00786C3E">
        <w:rPr>
          <w:kern w:val="28"/>
          <w:shd w:val="clear" w:color="auto" w:fill="FFFFFF"/>
        </w:rPr>
        <w:t xml:space="preserve"> the applicant</w:t>
      </w:r>
      <w:r>
        <w:rPr>
          <w:kern w:val="28"/>
          <w:shd w:val="clear" w:color="auto" w:fill="FFFFFF"/>
        </w:rPr>
        <w:t xml:space="preserve"> becoming a qualified bidder). </w:t>
      </w:r>
    </w:p>
  </w:footnote>
  <w:footnote w:id="55">
    <w:p w:rsidR="00167BBB" w:rsidRPr="00A60EF9" w14:paraId="18CB09A9" w14:textId="312B8AE8">
      <w:pPr>
        <w:pStyle w:val="FootnoteText"/>
        <w:rPr>
          <w:i/>
          <w:iCs/>
        </w:rPr>
      </w:pPr>
      <w:r>
        <w:rPr>
          <w:rStyle w:val="FootnoteReference"/>
        </w:rPr>
        <w:footnoteRef/>
      </w:r>
      <w:r>
        <w:t xml:space="preserve"> </w:t>
      </w:r>
      <w:r w:rsidR="00A60EF9">
        <w:rPr>
          <w:i/>
          <w:iCs/>
        </w:rPr>
        <w:t>Id.</w:t>
      </w:r>
    </w:p>
  </w:footnote>
  <w:footnote w:id="56">
    <w:p w:rsidR="00D85428" w14:paraId="22C56096" w14:textId="32A8D927">
      <w:pPr>
        <w:pStyle w:val="FootnoteText"/>
      </w:pPr>
      <w:r>
        <w:rPr>
          <w:rStyle w:val="FootnoteReference"/>
        </w:rPr>
        <w:footnoteRef/>
      </w:r>
      <w:r>
        <w:t xml:space="preserve"> </w:t>
      </w:r>
      <w:r w:rsidR="00A53476">
        <w:rPr>
          <w:i/>
          <w:iCs/>
        </w:rPr>
        <w:t>See F</w:t>
      </w:r>
      <w:r>
        <w:rPr>
          <w:i/>
          <w:iCs/>
        </w:rPr>
        <w:t>rontier Order</w:t>
      </w:r>
      <w:r w:rsidRPr="00341199">
        <w:t xml:space="preserve">, </w:t>
      </w:r>
      <w:r>
        <w:t xml:space="preserve">36 FCC </w:t>
      </w:r>
      <w:r>
        <w:t>Rcd</w:t>
      </w:r>
      <w:r>
        <w:t xml:space="preserve"> at </w:t>
      </w:r>
      <w:r w:rsidR="009E7EA4">
        <w:t>294-</w:t>
      </w:r>
      <w:r w:rsidR="009A2280">
        <w:t>95, paras. 7-8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AFC" w:rsidP="00916AFC" w14:paraId="062DDC39" w14:textId="1C557080">
    <w:pPr>
      <w:pStyle w:val="Header"/>
      <w:rPr>
        <w:b w:val="0"/>
      </w:rPr>
    </w:pPr>
    <w:r>
      <w:tab/>
      <w:t>Federal Communications Commission</w:t>
    </w:r>
    <w:r>
      <w:tab/>
      <w:t xml:space="preserve">DA </w:t>
    </w:r>
    <w:r w:rsidR="004C1CEF">
      <w:t>21</w:t>
    </w:r>
    <w:r>
      <w:t>-</w:t>
    </w:r>
    <w:r w:rsidR="00052D1B">
      <w:t>1581</w:t>
    </w:r>
  </w:p>
  <w:p w:rsidR="00916AFC" w14:paraId="286636EC" w14:textId="20F8B13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p w:rsidR="00916AFC" w14:paraId="7455C8C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6AFC" w:rsidP="00916AFC" w14:paraId="5B50D085" w14:textId="5A0308F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00410C51">
      <w:tab/>
      <w:t>Federal Communications Commission</w:t>
    </w:r>
    <w:r w:rsidR="00410C51">
      <w:tab/>
    </w:r>
    <w:r w:rsidR="00410C51">
      <w:rPr>
        <w:spacing w:val="-2"/>
      </w:rPr>
      <w:t xml:space="preserve">DA </w:t>
    </w:r>
    <w:r w:rsidR="004C1CEF">
      <w:rPr>
        <w:spacing w:val="-2"/>
      </w:rPr>
      <w:t>21</w:t>
    </w:r>
    <w:r w:rsidR="00410C51">
      <w:rPr>
        <w:spacing w:val="-2"/>
      </w:rPr>
      <w:t>-</w:t>
    </w:r>
    <w:r w:rsidR="00052D1B">
      <w:rPr>
        <w:spacing w:val="-2"/>
      </w:rPr>
      <w:t>1581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D6EC7"/>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1925F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612EFB"/>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E35305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852B4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73B76A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BFB1CF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F9426C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366D26"/>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10">
    <w:nsid w:val="29B36482"/>
    <w:multiLevelType w:val="hybrid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nsid w:val="44AA71C5"/>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6B127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A9F0458"/>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CA75A6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38149EF"/>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8B571DC"/>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EB92DE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1182925"/>
    <w:multiLevelType w:val="singleLevel"/>
    <w:tmpl w:val="DA407E1E"/>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19">
    <w:nsid w:val="61A00F84"/>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73402D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B34499"/>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5D719E0"/>
    <w:multiLevelType w:val="hybrid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8D67807"/>
    <w:multiLevelType w:val="hybridMultilevel"/>
    <w:tmpl w:val="E466A578"/>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8"/>
    <w:lvlOverride w:ilvl="0">
      <w:startOverride w:val="1"/>
    </w:lvlOverride>
  </w:num>
  <w:num w:numId="4">
    <w:abstractNumId w:val="18"/>
  </w:num>
  <w:num w:numId="5">
    <w:abstractNumId w:val="18"/>
  </w:num>
  <w:num w:numId="6">
    <w:abstractNumId w:val="23"/>
  </w:num>
  <w:num w:numId="7">
    <w:abstractNumId w:val="10"/>
  </w:num>
  <w:num w:numId="8">
    <w:abstractNumId w:val="4"/>
  </w:num>
  <w:num w:numId="9">
    <w:abstractNumId w:val="15"/>
  </w:num>
  <w:num w:numId="10">
    <w:abstractNumId w:val="0"/>
  </w:num>
  <w:num w:numId="11">
    <w:abstractNumId w:val="20"/>
  </w:num>
  <w:num w:numId="12">
    <w:abstractNumId w:val="22"/>
  </w:num>
  <w:num w:numId="13">
    <w:abstractNumId w:val="3"/>
  </w:num>
  <w:num w:numId="14">
    <w:abstractNumId w:val="7"/>
  </w:num>
  <w:num w:numId="15">
    <w:abstractNumId w:val="11"/>
  </w:num>
  <w:num w:numId="16">
    <w:abstractNumId w:val="5"/>
  </w:num>
  <w:num w:numId="17">
    <w:abstractNumId w:val="6"/>
  </w:num>
  <w:num w:numId="18">
    <w:abstractNumId w:val="8"/>
  </w:num>
  <w:num w:numId="19">
    <w:abstractNumId w:val="19"/>
  </w:num>
  <w:num w:numId="20">
    <w:abstractNumId w:val="13"/>
  </w:num>
  <w:num w:numId="21">
    <w:abstractNumId w:val="14"/>
  </w:num>
  <w:num w:numId="22">
    <w:abstractNumId w:val="1"/>
  </w:num>
  <w:num w:numId="23">
    <w:abstractNumId w:val="12"/>
  </w:num>
  <w:num w:numId="24">
    <w:abstractNumId w:val="16"/>
  </w:num>
  <w:num w:numId="25">
    <w:abstractNumId w:val="17"/>
  </w:num>
  <w:num w:numId="26">
    <w:abstractNumId w:val="21"/>
  </w:num>
  <w:num w:numId="27">
    <w:abstractNumId w:val="2"/>
  </w:num>
  <w:num w:numId="28">
    <w:abstractNumId w:val="18"/>
  </w:num>
  <w:num w:numId="29">
    <w:abstractNumId w:val="1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A9B"/>
    <w:rsid w:val="00000057"/>
    <w:rsid w:val="000000FB"/>
    <w:rsid w:val="000008BE"/>
    <w:rsid w:val="00000FC6"/>
    <w:rsid w:val="00001035"/>
    <w:rsid w:val="000011B5"/>
    <w:rsid w:val="0000128A"/>
    <w:rsid w:val="000014EE"/>
    <w:rsid w:val="000014F7"/>
    <w:rsid w:val="00001621"/>
    <w:rsid w:val="000016C9"/>
    <w:rsid w:val="000017AB"/>
    <w:rsid w:val="000019B5"/>
    <w:rsid w:val="00001BAA"/>
    <w:rsid w:val="00001BB6"/>
    <w:rsid w:val="00001D77"/>
    <w:rsid w:val="0000219B"/>
    <w:rsid w:val="000021D0"/>
    <w:rsid w:val="00002305"/>
    <w:rsid w:val="0000265E"/>
    <w:rsid w:val="00002901"/>
    <w:rsid w:val="00002983"/>
    <w:rsid w:val="0000344A"/>
    <w:rsid w:val="00003527"/>
    <w:rsid w:val="00003676"/>
    <w:rsid w:val="000036B9"/>
    <w:rsid w:val="00003815"/>
    <w:rsid w:val="00003E62"/>
    <w:rsid w:val="00004139"/>
    <w:rsid w:val="000042BA"/>
    <w:rsid w:val="0000434F"/>
    <w:rsid w:val="0000443D"/>
    <w:rsid w:val="00004FDB"/>
    <w:rsid w:val="0000511D"/>
    <w:rsid w:val="000056B2"/>
    <w:rsid w:val="000060E1"/>
    <w:rsid w:val="00006227"/>
    <w:rsid w:val="000063FB"/>
    <w:rsid w:val="00006564"/>
    <w:rsid w:val="00006CF9"/>
    <w:rsid w:val="000070CC"/>
    <w:rsid w:val="0000756C"/>
    <w:rsid w:val="000075A2"/>
    <w:rsid w:val="00007603"/>
    <w:rsid w:val="00007DDD"/>
    <w:rsid w:val="00010469"/>
    <w:rsid w:val="00010D8F"/>
    <w:rsid w:val="000111D5"/>
    <w:rsid w:val="000112D0"/>
    <w:rsid w:val="00011353"/>
    <w:rsid w:val="00011B6E"/>
    <w:rsid w:val="0001212B"/>
    <w:rsid w:val="00012571"/>
    <w:rsid w:val="0001273C"/>
    <w:rsid w:val="00012BB8"/>
    <w:rsid w:val="000130BA"/>
    <w:rsid w:val="000130D7"/>
    <w:rsid w:val="00013537"/>
    <w:rsid w:val="0001367E"/>
    <w:rsid w:val="000136A1"/>
    <w:rsid w:val="00013AE8"/>
    <w:rsid w:val="00013DD3"/>
    <w:rsid w:val="0001400E"/>
    <w:rsid w:val="000141F6"/>
    <w:rsid w:val="00014579"/>
    <w:rsid w:val="0001462A"/>
    <w:rsid w:val="00014C21"/>
    <w:rsid w:val="00014CE0"/>
    <w:rsid w:val="0001514F"/>
    <w:rsid w:val="000155D5"/>
    <w:rsid w:val="00015921"/>
    <w:rsid w:val="00015EA1"/>
    <w:rsid w:val="00016094"/>
    <w:rsid w:val="000165CB"/>
    <w:rsid w:val="00016605"/>
    <w:rsid w:val="000167F1"/>
    <w:rsid w:val="00016A0B"/>
    <w:rsid w:val="000172A2"/>
    <w:rsid w:val="000172E4"/>
    <w:rsid w:val="00017421"/>
    <w:rsid w:val="00017608"/>
    <w:rsid w:val="000177CD"/>
    <w:rsid w:val="000201AD"/>
    <w:rsid w:val="00020B87"/>
    <w:rsid w:val="00020B89"/>
    <w:rsid w:val="00020F3E"/>
    <w:rsid w:val="00021829"/>
    <w:rsid w:val="000219FA"/>
    <w:rsid w:val="00021A7C"/>
    <w:rsid w:val="00021E8E"/>
    <w:rsid w:val="00022354"/>
    <w:rsid w:val="000223C2"/>
    <w:rsid w:val="00022526"/>
    <w:rsid w:val="00022572"/>
    <w:rsid w:val="00022609"/>
    <w:rsid w:val="0002280E"/>
    <w:rsid w:val="00022C45"/>
    <w:rsid w:val="00023741"/>
    <w:rsid w:val="00023B3A"/>
    <w:rsid w:val="00023D5A"/>
    <w:rsid w:val="000244CE"/>
    <w:rsid w:val="00024652"/>
    <w:rsid w:val="00024704"/>
    <w:rsid w:val="00024D00"/>
    <w:rsid w:val="000250A3"/>
    <w:rsid w:val="00025F90"/>
    <w:rsid w:val="00025FBE"/>
    <w:rsid w:val="00026120"/>
    <w:rsid w:val="000269F7"/>
    <w:rsid w:val="00026C80"/>
    <w:rsid w:val="0002727E"/>
    <w:rsid w:val="00027376"/>
    <w:rsid w:val="000276E9"/>
    <w:rsid w:val="00027887"/>
    <w:rsid w:val="00027CB1"/>
    <w:rsid w:val="0003012E"/>
    <w:rsid w:val="00030185"/>
    <w:rsid w:val="0003089A"/>
    <w:rsid w:val="00030B50"/>
    <w:rsid w:val="00030CA8"/>
    <w:rsid w:val="00031134"/>
    <w:rsid w:val="00031478"/>
    <w:rsid w:val="000316C2"/>
    <w:rsid w:val="00031B20"/>
    <w:rsid w:val="00032017"/>
    <w:rsid w:val="000325A5"/>
    <w:rsid w:val="000334D3"/>
    <w:rsid w:val="00033691"/>
    <w:rsid w:val="000348BF"/>
    <w:rsid w:val="00034DBE"/>
    <w:rsid w:val="00034EF4"/>
    <w:rsid w:val="00035082"/>
    <w:rsid w:val="000350CC"/>
    <w:rsid w:val="0003539F"/>
    <w:rsid w:val="00035475"/>
    <w:rsid w:val="000355A6"/>
    <w:rsid w:val="00035E14"/>
    <w:rsid w:val="000360E2"/>
    <w:rsid w:val="000361E6"/>
    <w:rsid w:val="00036684"/>
    <w:rsid w:val="00036735"/>
    <w:rsid w:val="00036D24"/>
    <w:rsid w:val="00036D3B"/>
    <w:rsid w:val="000371D1"/>
    <w:rsid w:val="00037D0F"/>
    <w:rsid w:val="00037E45"/>
    <w:rsid w:val="00037F84"/>
    <w:rsid w:val="0004039E"/>
    <w:rsid w:val="00040B53"/>
    <w:rsid w:val="00040D90"/>
    <w:rsid w:val="00041835"/>
    <w:rsid w:val="000419E0"/>
    <w:rsid w:val="00041B45"/>
    <w:rsid w:val="00041F54"/>
    <w:rsid w:val="00041F98"/>
    <w:rsid w:val="00042189"/>
    <w:rsid w:val="000421F7"/>
    <w:rsid w:val="000426E8"/>
    <w:rsid w:val="00042755"/>
    <w:rsid w:val="00042C16"/>
    <w:rsid w:val="00042C18"/>
    <w:rsid w:val="00042CA0"/>
    <w:rsid w:val="00043513"/>
    <w:rsid w:val="000435B8"/>
    <w:rsid w:val="00043B5D"/>
    <w:rsid w:val="00043F32"/>
    <w:rsid w:val="00044195"/>
    <w:rsid w:val="000445BB"/>
    <w:rsid w:val="00044D5C"/>
    <w:rsid w:val="00044E4B"/>
    <w:rsid w:val="0004588C"/>
    <w:rsid w:val="00045BEE"/>
    <w:rsid w:val="00045F03"/>
    <w:rsid w:val="00045F46"/>
    <w:rsid w:val="00046181"/>
    <w:rsid w:val="000465DD"/>
    <w:rsid w:val="00046B14"/>
    <w:rsid w:val="00046CFB"/>
    <w:rsid w:val="0004704E"/>
    <w:rsid w:val="00047300"/>
    <w:rsid w:val="00047698"/>
    <w:rsid w:val="00047869"/>
    <w:rsid w:val="00047B4D"/>
    <w:rsid w:val="0005067C"/>
    <w:rsid w:val="00050700"/>
    <w:rsid w:val="00050E90"/>
    <w:rsid w:val="000513F4"/>
    <w:rsid w:val="000517E6"/>
    <w:rsid w:val="00051A7B"/>
    <w:rsid w:val="00051C11"/>
    <w:rsid w:val="00052862"/>
    <w:rsid w:val="00052D1B"/>
    <w:rsid w:val="00052E2C"/>
    <w:rsid w:val="00052FC9"/>
    <w:rsid w:val="000530B1"/>
    <w:rsid w:val="000532F1"/>
    <w:rsid w:val="000537BF"/>
    <w:rsid w:val="000539AA"/>
    <w:rsid w:val="000539F5"/>
    <w:rsid w:val="00053CB4"/>
    <w:rsid w:val="00053DA2"/>
    <w:rsid w:val="00053EAE"/>
    <w:rsid w:val="00054016"/>
    <w:rsid w:val="00054028"/>
    <w:rsid w:val="00054580"/>
    <w:rsid w:val="0005460E"/>
    <w:rsid w:val="00054B89"/>
    <w:rsid w:val="00054BDF"/>
    <w:rsid w:val="00054C51"/>
    <w:rsid w:val="00054FAE"/>
    <w:rsid w:val="00054FB3"/>
    <w:rsid w:val="00055172"/>
    <w:rsid w:val="0005538A"/>
    <w:rsid w:val="00055395"/>
    <w:rsid w:val="000553C7"/>
    <w:rsid w:val="00055988"/>
    <w:rsid w:val="00055FEB"/>
    <w:rsid w:val="0005630B"/>
    <w:rsid w:val="00056728"/>
    <w:rsid w:val="000567A3"/>
    <w:rsid w:val="00056856"/>
    <w:rsid w:val="00056AA0"/>
    <w:rsid w:val="00056BB6"/>
    <w:rsid w:val="00056C19"/>
    <w:rsid w:val="00056DD0"/>
    <w:rsid w:val="00057755"/>
    <w:rsid w:val="00057CEB"/>
    <w:rsid w:val="000606E7"/>
    <w:rsid w:val="000607BD"/>
    <w:rsid w:val="00060DB5"/>
    <w:rsid w:val="00061384"/>
    <w:rsid w:val="00061484"/>
    <w:rsid w:val="0006161A"/>
    <w:rsid w:val="00061A90"/>
    <w:rsid w:val="00062254"/>
    <w:rsid w:val="0006255C"/>
    <w:rsid w:val="00062A04"/>
    <w:rsid w:val="00062A1E"/>
    <w:rsid w:val="00063103"/>
    <w:rsid w:val="0006328A"/>
    <w:rsid w:val="000633D6"/>
    <w:rsid w:val="00063854"/>
    <w:rsid w:val="00063F64"/>
    <w:rsid w:val="00064161"/>
    <w:rsid w:val="000641AC"/>
    <w:rsid w:val="00064362"/>
    <w:rsid w:val="00064BD3"/>
    <w:rsid w:val="00065482"/>
    <w:rsid w:val="0006606F"/>
    <w:rsid w:val="000660C1"/>
    <w:rsid w:val="0006728F"/>
    <w:rsid w:val="0006729A"/>
    <w:rsid w:val="000676C1"/>
    <w:rsid w:val="00067C46"/>
    <w:rsid w:val="00067EAB"/>
    <w:rsid w:val="00070083"/>
    <w:rsid w:val="00070664"/>
    <w:rsid w:val="00070D18"/>
    <w:rsid w:val="00070D3A"/>
    <w:rsid w:val="0007134D"/>
    <w:rsid w:val="000713E4"/>
    <w:rsid w:val="000713FA"/>
    <w:rsid w:val="00071759"/>
    <w:rsid w:val="000717E6"/>
    <w:rsid w:val="00071815"/>
    <w:rsid w:val="00071A79"/>
    <w:rsid w:val="00071BC5"/>
    <w:rsid w:val="00072312"/>
    <w:rsid w:val="00072773"/>
    <w:rsid w:val="00072D98"/>
    <w:rsid w:val="00072F02"/>
    <w:rsid w:val="000730DC"/>
    <w:rsid w:val="000739E0"/>
    <w:rsid w:val="00073CB4"/>
    <w:rsid w:val="00074352"/>
    <w:rsid w:val="00074518"/>
    <w:rsid w:val="000746DB"/>
    <w:rsid w:val="00074CAA"/>
    <w:rsid w:val="0007524F"/>
    <w:rsid w:val="000753A8"/>
    <w:rsid w:val="00075B76"/>
    <w:rsid w:val="000762D8"/>
    <w:rsid w:val="00076335"/>
    <w:rsid w:val="000767C9"/>
    <w:rsid w:val="00076C02"/>
    <w:rsid w:val="00076C3C"/>
    <w:rsid w:val="0007711E"/>
    <w:rsid w:val="0007742B"/>
    <w:rsid w:val="000779A5"/>
    <w:rsid w:val="00077A2B"/>
    <w:rsid w:val="00077AD0"/>
    <w:rsid w:val="00077DF7"/>
    <w:rsid w:val="00077F9D"/>
    <w:rsid w:val="00080104"/>
    <w:rsid w:val="000801B2"/>
    <w:rsid w:val="00080220"/>
    <w:rsid w:val="0008087C"/>
    <w:rsid w:val="000814E0"/>
    <w:rsid w:val="0008167E"/>
    <w:rsid w:val="00081729"/>
    <w:rsid w:val="0008190C"/>
    <w:rsid w:val="00081B63"/>
    <w:rsid w:val="00081BC8"/>
    <w:rsid w:val="000820C8"/>
    <w:rsid w:val="0008228D"/>
    <w:rsid w:val="00082481"/>
    <w:rsid w:val="000828CE"/>
    <w:rsid w:val="00082B52"/>
    <w:rsid w:val="000834BE"/>
    <w:rsid w:val="00083675"/>
    <w:rsid w:val="00083928"/>
    <w:rsid w:val="00084470"/>
    <w:rsid w:val="000844E1"/>
    <w:rsid w:val="00085675"/>
    <w:rsid w:val="000856C2"/>
    <w:rsid w:val="00085BB2"/>
    <w:rsid w:val="00085DDB"/>
    <w:rsid w:val="000860C0"/>
    <w:rsid w:val="000863F8"/>
    <w:rsid w:val="00086EDC"/>
    <w:rsid w:val="00086F17"/>
    <w:rsid w:val="00087017"/>
    <w:rsid w:val="000871D2"/>
    <w:rsid w:val="00087A4B"/>
    <w:rsid w:val="00087BFE"/>
    <w:rsid w:val="00087E55"/>
    <w:rsid w:val="00090163"/>
    <w:rsid w:val="000906FF"/>
    <w:rsid w:val="00090786"/>
    <w:rsid w:val="000908DE"/>
    <w:rsid w:val="00090A2F"/>
    <w:rsid w:val="00090A8B"/>
    <w:rsid w:val="00090D18"/>
    <w:rsid w:val="00090D7B"/>
    <w:rsid w:val="00090F46"/>
    <w:rsid w:val="00091434"/>
    <w:rsid w:val="000916C3"/>
    <w:rsid w:val="00091A94"/>
    <w:rsid w:val="00091E41"/>
    <w:rsid w:val="00091F49"/>
    <w:rsid w:val="00092259"/>
    <w:rsid w:val="00092418"/>
    <w:rsid w:val="0009250B"/>
    <w:rsid w:val="00092894"/>
    <w:rsid w:val="00092A77"/>
    <w:rsid w:val="00092D57"/>
    <w:rsid w:val="00092DB6"/>
    <w:rsid w:val="000930B3"/>
    <w:rsid w:val="0009347F"/>
    <w:rsid w:val="000937B6"/>
    <w:rsid w:val="00093C93"/>
    <w:rsid w:val="000941FF"/>
    <w:rsid w:val="00094841"/>
    <w:rsid w:val="00094849"/>
    <w:rsid w:val="00094966"/>
    <w:rsid w:val="00094E5E"/>
    <w:rsid w:val="0009542A"/>
    <w:rsid w:val="00095520"/>
    <w:rsid w:val="00095F2C"/>
    <w:rsid w:val="0009602E"/>
    <w:rsid w:val="000964C7"/>
    <w:rsid w:val="000966C5"/>
    <w:rsid w:val="00096745"/>
    <w:rsid w:val="000968D3"/>
    <w:rsid w:val="0009692C"/>
    <w:rsid w:val="00096986"/>
    <w:rsid w:val="00096AF8"/>
    <w:rsid w:val="00096E86"/>
    <w:rsid w:val="0009773B"/>
    <w:rsid w:val="00097AA5"/>
    <w:rsid w:val="00097F6B"/>
    <w:rsid w:val="00097FCD"/>
    <w:rsid w:val="000A05B9"/>
    <w:rsid w:val="000A0D61"/>
    <w:rsid w:val="000A1B9C"/>
    <w:rsid w:val="000A1C98"/>
    <w:rsid w:val="000A1FDB"/>
    <w:rsid w:val="000A2E3D"/>
    <w:rsid w:val="000A3371"/>
    <w:rsid w:val="000A3387"/>
    <w:rsid w:val="000A33E8"/>
    <w:rsid w:val="000A3584"/>
    <w:rsid w:val="000A35BA"/>
    <w:rsid w:val="000A3730"/>
    <w:rsid w:val="000A3F38"/>
    <w:rsid w:val="000A4391"/>
    <w:rsid w:val="000A48AB"/>
    <w:rsid w:val="000A4ADD"/>
    <w:rsid w:val="000A4F34"/>
    <w:rsid w:val="000A4F63"/>
    <w:rsid w:val="000A503A"/>
    <w:rsid w:val="000A50B4"/>
    <w:rsid w:val="000A50D1"/>
    <w:rsid w:val="000A50FF"/>
    <w:rsid w:val="000A5E73"/>
    <w:rsid w:val="000A5EC0"/>
    <w:rsid w:val="000A62A7"/>
    <w:rsid w:val="000A6A77"/>
    <w:rsid w:val="000A6C61"/>
    <w:rsid w:val="000A7667"/>
    <w:rsid w:val="000A77A2"/>
    <w:rsid w:val="000B004F"/>
    <w:rsid w:val="000B0971"/>
    <w:rsid w:val="000B1541"/>
    <w:rsid w:val="000B182E"/>
    <w:rsid w:val="000B1B6F"/>
    <w:rsid w:val="000B1C9D"/>
    <w:rsid w:val="000B1E04"/>
    <w:rsid w:val="000B1EC6"/>
    <w:rsid w:val="000B20DB"/>
    <w:rsid w:val="000B2153"/>
    <w:rsid w:val="000B27F2"/>
    <w:rsid w:val="000B297F"/>
    <w:rsid w:val="000B2C5E"/>
    <w:rsid w:val="000B3139"/>
    <w:rsid w:val="000B324A"/>
    <w:rsid w:val="000B326D"/>
    <w:rsid w:val="000B340F"/>
    <w:rsid w:val="000B37CA"/>
    <w:rsid w:val="000B38B5"/>
    <w:rsid w:val="000B39FA"/>
    <w:rsid w:val="000B3BA4"/>
    <w:rsid w:val="000B3CA3"/>
    <w:rsid w:val="000B3F4B"/>
    <w:rsid w:val="000B472B"/>
    <w:rsid w:val="000B47E7"/>
    <w:rsid w:val="000B4D15"/>
    <w:rsid w:val="000B4DB1"/>
    <w:rsid w:val="000B53C1"/>
    <w:rsid w:val="000B5801"/>
    <w:rsid w:val="000B585A"/>
    <w:rsid w:val="000B699B"/>
    <w:rsid w:val="000B69EF"/>
    <w:rsid w:val="000B6A4C"/>
    <w:rsid w:val="000B724D"/>
    <w:rsid w:val="000B73E0"/>
    <w:rsid w:val="000B7956"/>
    <w:rsid w:val="000C0349"/>
    <w:rsid w:val="000C05BB"/>
    <w:rsid w:val="000C05D1"/>
    <w:rsid w:val="000C05EB"/>
    <w:rsid w:val="000C0729"/>
    <w:rsid w:val="000C08B0"/>
    <w:rsid w:val="000C0BF6"/>
    <w:rsid w:val="000C0DD5"/>
    <w:rsid w:val="000C0F3F"/>
    <w:rsid w:val="000C1BDE"/>
    <w:rsid w:val="000C21A5"/>
    <w:rsid w:val="000C2B84"/>
    <w:rsid w:val="000C2C5A"/>
    <w:rsid w:val="000C309E"/>
    <w:rsid w:val="000C3525"/>
    <w:rsid w:val="000C39F5"/>
    <w:rsid w:val="000C3D05"/>
    <w:rsid w:val="000C3D23"/>
    <w:rsid w:val="000C4048"/>
    <w:rsid w:val="000C483A"/>
    <w:rsid w:val="000C4ABF"/>
    <w:rsid w:val="000C4AF8"/>
    <w:rsid w:val="000C4B3E"/>
    <w:rsid w:val="000C50A7"/>
    <w:rsid w:val="000C52BF"/>
    <w:rsid w:val="000C53F0"/>
    <w:rsid w:val="000C54EF"/>
    <w:rsid w:val="000C5BD1"/>
    <w:rsid w:val="000C5FDF"/>
    <w:rsid w:val="000C693D"/>
    <w:rsid w:val="000C6DE5"/>
    <w:rsid w:val="000C75D1"/>
    <w:rsid w:val="000C7BB8"/>
    <w:rsid w:val="000D08CE"/>
    <w:rsid w:val="000D0997"/>
    <w:rsid w:val="000D1376"/>
    <w:rsid w:val="000D176B"/>
    <w:rsid w:val="000D1C14"/>
    <w:rsid w:val="000D1CB4"/>
    <w:rsid w:val="000D1F78"/>
    <w:rsid w:val="000D1F86"/>
    <w:rsid w:val="000D384E"/>
    <w:rsid w:val="000D4135"/>
    <w:rsid w:val="000D416C"/>
    <w:rsid w:val="000D4B75"/>
    <w:rsid w:val="000D514E"/>
    <w:rsid w:val="000D51A4"/>
    <w:rsid w:val="000D520C"/>
    <w:rsid w:val="000D57A5"/>
    <w:rsid w:val="000D58C8"/>
    <w:rsid w:val="000D618A"/>
    <w:rsid w:val="000D6887"/>
    <w:rsid w:val="000D699B"/>
    <w:rsid w:val="000D69D2"/>
    <w:rsid w:val="000D70F7"/>
    <w:rsid w:val="000D71AC"/>
    <w:rsid w:val="000D71B6"/>
    <w:rsid w:val="000D71DB"/>
    <w:rsid w:val="000D72C3"/>
    <w:rsid w:val="000D7EC6"/>
    <w:rsid w:val="000E02C9"/>
    <w:rsid w:val="000E0541"/>
    <w:rsid w:val="000E0596"/>
    <w:rsid w:val="000E05B1"/>
    <w:rsid w:val="000E0738"/>
    <w:rsid w:val="000E08A2"/>
    <w:rsid w:val="000E09FB"/>
    <w:rsid w:val="000E1545"/>
    <w:rsid w:val="000E1867"/>
    <w:rsid w:val="000E1A8C"/>
    <w:rsid w:val="000E268A"/>
    <w:rsid w:val="000E2F22"/>
    <w:rsid w:val="000E3926"/>
    <w:rsid w:val="000E3CA9"/>
    <w:rsid w:val="000E4284"/>
    <w:rsid w:val="000E44D1"/>
    <w:rsid w:val="000E5450"/>
    <w:rsid w:val="000E5598"/>
    <w:rsid w:val="000E5BF2"/>
    <w:rsid w:val="000E5C40"/>
    <w:rsid w:val="000E5CB5"/>
    <w:rsid w:val="000E5CD3"/>
    <w:rsid w:val="000E5F4E"/>
    <w:rsid w:val="000E606F"/>
    <w:rsid w:val="000E6134"/>
    <w:rsid w:val="000E618A"/>
    <w:rsid w:val="000E625A"/>
    <w:rsid w:val="000E62AE"/>
    <w:rsid w:val="000E67F8"/>
    <w:rsid w:val="000E6931"/>
    <w:rsid w:val="000E6EE6"/>
    <w:rsid w:val="000E709B"/>
    <w:rsid w:val="000E7147"/>
    <w:rsid w:val="000E735C"/>
    <w:rsid w:val="000E76ED"/>
    <w:rsid w:val="000E7884"/>
    <w:rsid w:val="000E7B88"/>
    <w:rsid w:val="000F0359"/>
    <w:rsid w:val="000F096E"/>
    <w:rsid w:val="000F0A57"/>
    <w:rsid w:val="000F112E"/>
    <w:rsid w:val="000F176E"/>
    <w:rsid w:val="000F179D"/>
    <w:rsid w:val="000F17A1"/>
    <w:rsid w:val="000F17E3"/>
    <w:rsid w:val="000F1F53"/>
    <w:rsid w:val="000F2F5A"/>
    <w:rsid w:val="000F3513"/>
    <w:rsid w:val="000F3AA3"/>
    <w:rsid w:val="000F434C"/>
    <w:rsid w:val="000F4493"/>
    <w:rsid w:val="000F450E"/>
    <w:rsid w:val="000F4CC4"/>
    <w:rsid w:val="000F4DC4"/>
    <w:rsid w:val="000F4F48"/>
    <w:rsid w:val="000F4FFA"/>
    <w:rsid w:val="000F5406"/>
    <w:rsid w:val="000F5458"/>
    <w:rsid w:val="000F5C78"/>
    <w:rsid w:val="000F5D68"/>
    <w:rsid w:val="000F68BE"/>
    <w:rsid w:val="000F68CA"/>
    <w:rsid w:val="000F68F2"/>
    <w:rsid w:val="000F695A"/>
    <w:rsid w:val="000F6A66"/>
    <w:rsid w:val="000F6C8D"/>
    <w:rsid w:val="000F6CDE"/>
    <w:rsid w:val="000F6CE0"/>
    <w:rsid w:val="000F6DBD"/>
    <w:rsid w:val="000F7A9C"/>
    <w:rsid w:val="000F7D9D"/>
    <w:rsid w:val="000F7F74"/>
    <w:rsid w:val="0010016A"/>
    <w:rsid w:val="0010051F"/>
    <w:rsid w:val="00100A9E"/>
    <w:rsid w:val="00100B7D"/>
    <w:rsid w:val="00100EEB"/>
    <w:rsid w:val="00101009"/>
    <w:rsid w:val="0010135D"/>
    <w:rsid w:val="001013B8"/>
    <w:rsid w:val="001014CE"/>
    <w:rsid w:val="00101560"/>
    <w:rsid w:val="001016F6"/>
    <w:rsid w:val="001017A9"/>
    <w:rsid w:val="001019E2"/>
    <w:rsid w:val="00101E3F"/>
    <w:rsid w:val="00101E80"/>
    <w:rsid w:val="00101F84"/>
    <w:rsid w:val="001026E1"/>
    <w:rsid w:val="0010275D"/>
    <w:rsid w:val="001038C4"/>
    <w:rsid w:val="00103D80"/>
    <w:rsid w:val="0010415D"/>
    <w:rsid w:val="00104568"/>
    <w:rsid w:val="00104DDD"/>
    <w:rsid w:val="0010537F"/>
    <w:rsid w:val="00105697"/>
    <w:rsid w:val="00105922"/>
    <w:rsid w:val="001063FF"/>
    <w:rsid w:val="00106878"/>
    <w:rsid w:val="0010689B"/>
    <w:rsid w:val="00106AD0"/>
    <w:rsid w:val="0010735E"/>
    <w:rsid w:val="0010738B"/>
    <w:rsid w:val="0010764B"/>
    <w:rsid w:val="00107964"/>
    <w:rsid w:val="00107DD4"/>
    <w:rsid w:val="001104D7"/>
    <w:rsid w:val="00110623"/>
    <w:rsid w:val="00110755"/>
    <w:rsid w:val="001107CF"/>
    <w:rsid w:val="00111076"/>
    <w:rsid w:val="001113EC"/>
    <w:rsid w:val="0011152E"/>
    <w:rsid w:val="001116B6"/>
    <w:rsid w:val="00111F80"/>
    <w:rsid w:val="00112141"/>
    <w:rsid w:val="001130C5"/>
    <w:rsid w:val="00113988"/>
    <w:rsid w:val="00113AA6"/>
    <w:rsid w:val="001142F5"/>
    <w:rsid w:val="0011455B"/>
    <w:rsid w:val="00114842"/>
    <w:rsid w:val="00114A2F"/>
    <w:rsid w:val="00114D43"/>
    <w:rsid w:val="001152EA"/>
    <w:rsid w:val="0011567C"/>
    <w:rsid w:val="001156BF"/>
    <w:rsid w:val="00115D16"/>
    <w:rsid w:val="00116014"/>
    <w:rsid w:val="00116234"/>
    <w:rsid w:val="001164A2"/>
    <w:rsid w:val="00116511"/>
    <w:rsid w:val="001169F9"/>
    <w:rsid w:val="00116B7D"/>
    <w:rsid w:val="00117202"/>
    <w:rsid w:val="00120353"/>
    <w:rsid w:val="001211B6"/>
    <w:rsid w:val="00121217"/>
    <w:rsid w:val="0012184F"/>
    <w:rsid w:val="00121FB8"/>
    <w:rsid w:val="00121FBB"/>
    <w:rsid w:val="00122166"/>
    <w:rsid w:val="00122814"/>
    <w:rsid w:val="0012288E"/>
    <w:rsid w:val="00122DAA"/>
    <w:rsid w:val="00122ED7"/>
    <w:rsid w:val="00123149"/>
    <w:rsid w:val="0012357F"/>
    <w:rsid w:val="00123604"/>
    <w:rsid w:val="00123717"/>
    <w:rsid w:val="00123AA3"/>
    <w:rsid w:val="00123D8F"/>
    <w:rsid w:val="00123DBF"/>
    <w:rsid w:val="00123EB4"/>
    <w:rsid w:val="00123FA4"/>
    <w:rsid w:val="00124389"/>
    <w:rsid w:val="0012495C"/>
    <w:rsid w:val="00124C70"/>
    <w:rsid w:val="00124EB0"/>
    <w:rsid w:val="001255EB"/>
    <w:rsid w:val="00125EAE"/>
    <w:rsid w:val="00126104"/>
    <w:rsid w:val="00126543"/>
    <w:rsid w:val="001269AD"/>
    <w:rsid w:val="001269F2"/>
    <w:rsid w:val="00126BBB"/>
    <w:rsid w:val="00126F55"/>
    <w:rsid w:val="00127080"/>
    <w:rsid w:val="00127169"/>
    <w:rsid w:val="001274A1"/>
    <w:rsid w:val="00127611"/>
    <w:rsid w:val="00127B7E"/>
    <w:rsid w:val="00127EE2"/>
    <w:rsid w:val="00127EF0"/>
    <w:rsid w:val="00127F08"/>
    <w:rsid w:val="0013016A"/>
    <w:rsid w:val="00130318"/>
    <w:rsid w:val="0013068F"/>
    <w:rsid w:val="00130C3F"/>
    <w:rsid w:val="00130E31"/>
    <w:rsid w:val="00130ECB"/>
    <w:rsid w:val="0013100F"/>
    <w:rsid w:val="00131453"/>
    <w:rsid w:val="001318EC"/>
    <w:rsid w:val="001319D1"/>
    <w:rsid w:val="00131AA9"/>
    <w:rsid w:val="001320B2"/>
    <w:rsid w:val="001324E0"/>
    <w:rsid w:val="001326B5"/>
    <w:rsid w:val="0013282F"/>
    <w:rsid w:val="00132E4B"/>
    <w:rsid w:val="00132E51"/>
    <w:rsid w:val="00132FAA"/>
    <w:rsid w:val="0013313F"/>
    <w:rsid w:val="00133816"/>
    <w:rsid w:val="00133B8C"/>
    <w:rsid w:val="0013403D"/>
    <w:rsid w:val="0013461A"/>
    <w:rsid w:val="00135428"/>
    <w:rsid w:val="001356B0"/>
    <w:rsid w:val="00135746"/>
    <w:rsid w:val="00136272"/>
    <w:rsid w:val="0013634D"/>
    <w:rsid w:val="001364CD"/>
    <w:rsid w:val="001364F8"/>
    <w:rsid w:val="001371CB"/>
    <w:rsid w:val="00137406"/>
    <w:rsid w:val="0013777C"/>
    <w:rsid w:val="00137D7D"/>
    <w:rsid w:val="00137F91"/>
    <w:rsid w:val="001403E1"/>
    <w:rsid w:val="00140526"/>
    <w:rsid w:val="00141204"/>
    <w:rsid w:val="00141374"/>
    <w:rsid w:val="00141402"/>
    <w:rsid w:val="00141848"/>
    <w:rsid w:val="001418A5"/>
    <w:rsid w:val="00141D2D"/>
    <w:rsid w:val="00141F7C"/>
    <w:rsid w:val="00142098"/>
    <w:rsid w:val="001420AC"/>
    <w:rsid w:val="00142AF7"/>
    <w:rsid w:val="00142D93"/>
    <w:rsid w:val="00143044"/>
    <w:rsid w:val="0014324E"/>
    <w:rsid w:val="001436EA"/>
    <w:rsid w:val="00144145"/>
    <w:rsid w:val="00144155"/>
    <w:rsid w:val="001446CF"/>
    <w:rsid w:val="00144866"/>
    <w:rsid w:val="00144960"/>
    <w:rsid w:val="00144E65"/>
    <w:rsid w:val="00144F0B"/>
    <w:rsid w:val="001458ED"/>
    <w:rsid w:val="00146018"/>
    <w:rsid w:val="00146285"/>
    <w:rsid w:val="00146B50"/>
    <w:rsid w:val="001472B9"/>
    <w:rsid w:val="001475E9"/>
    <w:rsid w:val="00147A2C"/>
    <w:rsid w:val="00147BA5"/>
    <w:rsid w:val="00147BE7"/>
    <w:rsid w:val="00147D0B"/>
    <w:rsid w:val="00150386"/>
    <w:rsid w:val="001506AB"/>
    <w:rsid w:val="00150FC6"/>
    <w:rsid w:val="00151714"/>
    <w:rsid w:val="001517ED"/>
    <w:rsid w:val="00151A75"/>
    <w:rsid w:val="00151A8B"/>
    <w:rsid w:val="001527BE"/>
    <w:rsid w:val="001527C5"/>
    <w:rsid w:val="00152977"/>
    <w:rsid w:val="00152A19"/>
    <w:rsid w:val="00152A6C"/>
    <w:rsid w:val="00152E2F"/>
    <w:rsid w:val="001532E1"/>
    <w:rsid w:val="00153F37"/>
    <w:rsid w:val="001541D4"/>
    <w:rsid w:val="00154E84"/>
    <w:rsid w:val="00155111"/>
    <w:rsid w:val="00155478"/>
    <w:rsid w:val="00155996"/>
    <w:rsid w:val="001559F4"/>
    <w:rsid w:val="001561F9"/>
    <w:rsid w:val="00156226"/>
    <w:rsid w:val="001566B4"/>
    <w:rsid w:val="0015673B"/>
    <w:rsid w:val="00156BA0"/>
    <w:rsid w:val="00156C58"/>
    <w:rsid w:val="00156D4C"/>
    <w:rsid w:val="00156FD0"/>
    <w:rsid w:val="00157047"/>
    <w:rsid w:val="001571D7"/>
    <w:rsid w:val="001577C0"/>
    <w:rsid w:val="00157817"/>
    <w:rsid w:val="001578CC"/>
    <w:rsid w:val="00157CFA"/>
    <w:rsid w:val="0016019D"/>
    <w:rsid w:val="00160289"/>
    <w:rsid w:val="001609DC"/>
    <w:rsid w:val="00160BD4"/>
    <w:rsid w:val="0016148C"/>
    <w:rsid w:val="00161E0C"/>
    <w:rsid w:val="00162139"/>
    <w:rsid w:val="0016277B"/>
    <w:rsid w:val="00162905"/>
    <w:rsid w:val="00162CDC"/>
    <w:rsid w:val="00163D97"/>
    <w:rsid w:val="00163FC8"/>
    <w:rsid w:val="00163FEF"/>
    <w:rsid w:val="001642EF"/>
    <w:rsid w:val="00164317"/>
    <w:rsid w:val="00164A38"/>
    <w:rsid w:val="001651D5"/>
    <w:rsid w:val="0016534A"/>
    <w:rsid w:val="0016540B"/>
    <w:rsid w:val="00165464"/>
    <w:rsid w:val="001655F6"/>
    <w:rsid w:val="001656F2"/>
    <w:rsid w:val="00165EE8"/>
    <w:rsid w:val="001668CA"/>
    <w:rsid w:val="00166C64"/>
    <w:rsid w:val="00166CA0"/>
    <w:rsid w:val="00166D7F"/>
    <w:rsid w:val="00167136"/>
    <w:rsid w:val="00167B3A"/>
    <w:rsid w:val="00167BBB"/>
    <w:rsid w:val="00167D67"/>
    <w:rsid w:val="00167DAD"/>
    <w:rsid w:val="00167F8E"/>
    <w:rsid w:val="001704F2"/>
    <w:rsid w:val="001705FE"/>
    <w:rsid w:val="00170730"/>
    <w:rsid w:val="00170748"/>
    <w:rsid w:val="00170C23"/>
    <w:rsid w:val="0017124C"/>
    <w:rsid w:val="00171807"/>
    <w:rsid w:val="001718DE"/>
    <w:rsid w:val="00171E04"/>
    <w:rsid w:val="001722B1"/>
    <w:rsid w:val="00172B71"/>
    <w:rsid w:val="00172C52"/>
    <w:rsid w:val="00174082"/>
    <w:rsid w:val="0017414D"/>
    <w:rsid w:val="001744E9"/>
    <w:rsid w:val="0017467E"/>
    <w:rsid w:val="001748CC"/>
    <w:rsid w:val="00174A07"/>
    <w:rsid w:val="00174AE8"/>
    <w:rsid w:val="00174C33"/>
    <w:rsid w:val="0017508F"/>
    <w:rsid w:val="00175302"/>
    <w:rsid w:val="00175DBD"/>
    <w:rsid w:val="00175E8B"/>
    <w:rsid w:val="00175FB3"/>
    <w:rsid w:val="0017641C"/>
    <w:rsid w:val="00176633"/>
    <w:rsid w:val="001769BA"/>
    <w:rsid w:val="001771B5"/>
    <w:rsid w:val="00177225"/>
    <w:rsid w:val="00177615"/>
    <w:rsid w:val="001779F2"/>
    <w:rsid w:val="00177D3C"/>
    <w:rsid w:val="0018016B"/>
    <w:rsid w:val="00180189"/>
    <w:rsid w:val="00180477"/>
    <w:rsid w:val="001809E4"/>
    <w:rsid w:val="00180AAD"/>
    <w:rsid w:val="00181D06"/>
    <w:rsid w:val="001821EE"/>
    <w:rsid w:val="00182696"/>
    <w:rsid w:val="00182D8C"/>
    <w:rsid w:val="00182E43"/>
    <w:rsid w:val="00182F4F"/>
    <w:rsid w:val="0018321C"/>
    <w:rsid w:val="001834FA"/>
    <w:rsid w:val="001836FD"/>
    <w:rsid w:val="0018389E"/>
    <w:rsid w:val="00183EF4"/>
    <w:rsid w:val="00184432"/>
    <w:rsid w:val="001846BD"/>
    <w:rsid w:val="00184A89"/>
    <w:rsid w:val="00184CB1"/>
    <w:rsid w:val="00184CB9"/>
    <w:rsid w:val="00184EBC"/>
    <w:rsid w:val="001856C6"/>
    <w:rsid w:val="001857CE"/>
    <w:rsid w:val="001857DF"/>
    <w:rsid w:val="0018599E"/>
    <w:rsid w:val="00185E18"/>
    <w:rsid w:val="00185EF2"/>
    <w:rsid w:val="00186490"/>
    <w:rsid w:val="0018652B"/>
    <w:rsid w:val="00186813"/>
    <w:rsid w:val="00186894"/>
    <w:rsid w:val="001868E8"/>
    <w:rsid w:val="00186F87"/>
    <w:rsid w:val="00187048"/>
    <w:rsid w:val="00187401"/>
    <w:rsid w:val="0018752A"/>
    <w:rsid w:val="001878FB"/>
    <w:rsid w:val="00187904"/>
    <w:rsid w:val="0019068D"/>
    <w:rsid w:val="00190920"/>
    <w:rsid w:val="00191103"/>
    <w:rsid w:val="001920E7"/>
    <w:rsid w:val="0019242C"/>
    <w:rsid w:val="001925D7"/>
    <w:rsid w:val="0019299C"/>
    <w:rsid w:val="00192AAD"/>
    <w:rsid w:val="00193288"/>
    <w:rsid w:val="001935E8"/>
    <w:rsid w:val="0019388A"/>
    <w:rsid w:val="00193F88"/>
    <w:rsid w:val="00194A2E"/>
    <w:rsid w:val="00194D04"/>
    <w:rsid w:val="00194EA3"/>
    <w:rsid w:val="0019577B"/>
    <w:rsid w:val="00195B60"/>
    <w:rsid w:val="00195CAA"/>
    <w:rsid w:val="00195EA1"/>
    <w:rsid w:val="00196344"/>
    <w:rsid w:val="00196369"/>
    <w:rsid w:val="00196722"/>
    <w:rsid w:val="0019747D"/>
    <w:rsid w:val="00197607"/>
    <w:rsid w:val="0019783F"/>
    <w:rsid w:val="00197A46"/>
    <w:rsid w:val="00197A6F"/>
    <w:rsid w:val="001A012C"/>
    <w:rsid w:val="001A0A72"/>
    <w:rsid w:val="001A0E34"/>
    <w:rsid w:val="001A0E7F"/>
    <w:rsid w:val="001A1333"/>
    <w:rsid w:val="001A21E3"/>
    <w:rsid w:val="001A227D"/>
    <w:rsid w:val="001A2954"/>
    <w:rsid w:val="001A2C74"/>
    <w:rsid w:val="001A2E1F"/>
    <w:rsid w:val="001A31E1"/>
    <w:rsid w:val="001A3330"/>
    <w:rsid w:val="001A3DF1"/>
    <w:rsid w:val="001A40E8"/>
    <w:rsid w:val="001A49D2"/>
    <w:rsid w:val="001A4BEC"/>
    <w:rsid w:val="001A4C88"/>
    <w:rsid w:val="001A5145"/>
    <w:rsid w:val="001A595B"/>
    <w:rsid w:val="001A5CB7"/>
    <w:rsid w:val="001A5CC2"/>
    <w:rsid w:val="001A62E3"/>
    <w:rsid w:val="001A64E0"/>
    <w:rsid w:val="001A671E"/>
    <w:rsid w:val="001A6744"/>
    <w:rsid w:val="001A6EC4"/>
    <w:rsid w:val="001A6F79"/>
    <w:rsid w:val="001A7233"/>
    <w:rsid w:val="001A747D"/>
    <w:rsid w:val="001A7C15"/>
    <w:rsid w:val="001B0764"/>
    <w:rsid w:val="001B084C"/>
    <w:rsid w:val="001B086D"/>
    <w:rsid w:val="001B08F7"/>
    <w:rsid w:val="001B0923"/>
    <w:rsid w:val="001B0BDB"/>
    <w:rsid w:val="001B1694"/>
    <w:rsid w:val="001B1E7B"/>
    <w:rsid w:val="001B1FAB"/>
    <w:rsid w:val="001B237B"/>
    <w:rsid w:val="001B2B86"/>
    <w:rsid w:val="001B39F0"/>
    <w:rsid w:val="001B3B2D"/>
    <w:rsid w:val="001B3BF1"/>
    <w:rsid w:val="001B403E"/>
    <w:rsid w:val="001B4771"/>
    <w:rsid w:val="001B477F"/>
    <w:rsid w:val="001B5B18"/>
    <w:rsid w:val="001B6570"/>
    <w:rsid w:val="001B657A"/>
    <w:rsid w:val="001B6667"/>
    <w:rsid w:val="001B66E5"/>
    <w:rsid w:val="001B68B3"/>
    <w:rsid w:val="001B6B68"/>
    <w:rsid w:val="001B722C"/>
    <w:rsid w:val="001B75D4"/>
    <w:rsid w:val="001B7CD7"/>
    <w:rsid w:val="001B7DA1"/>
    <w:rsid w:val="001C02B7"/>
    <w:rsid w:val="001C0756"/>
    <w:rsid w:val="001C0A3E"/>
    <w:rsid w:val="001C147C"/>
    <w:rsid w:val="001C178E"/>
    <w:rsid w:val="001C2611"/>
    <w:rsid w:val="001C2C72"/>
    <w:rsid w:val="001C2E65"/>
    <w:rsid w:val="001C2EE9"/>
    <w:rsid w:val="001C3374"/>
    <w:rsid w:val="001C339E"/>
    <w:rsid w:val="001C385B"/>
    <w:rsid w:val="001C38F4"/>
    <w:rsid w:val="001C3CAA"/>
    <w:rsid w:val="001C3E49"/>
    <w:rsid w:val="001C3FA7"/>
    <w:rsid w:val="001C3FEE"/>
    <w:rsid w:val="001C4314"/>
    <w:rsid w:val="001C4421"/>
    <w:rsid w:val="001C4899"/>
    <w:rsid w:val="001C4D7A"/>
    <w:rsid w:val="001C4DE9"/>
    <w:rsid w:val="001C4E4B"/>
    <w:rsid w:val="001C51E0"/>
    <w:rsid w:val="001C53CC"/>
    <w:rsid w:val="001C56D1"/>
    <w:rsid w:val="001C59A0"/>
    <w:rsid w:val="001C5A4D"/>
    <w:rsid w:val="001C6063"/>
    <w:rsid w:val="001C61BC"/>
    <w:rsid w:val="001C63AC"/>
    <w:rsid w:val="001C64EE"/>
    <w:rsid w:val="001C6DF6"/>
    <w:rsid w:val="001C6FC3"/>
    <w:rsid w:val="001C72BB"/>
    <w:rsid w:val="001C7A73"/>
    <w:rsid w:val="001C7AD8"/>
    <w:rsid w:val="001C7E4D"/>
    <w:rsid w:val="001D02D9"/>
    <w:rsid w:val="001D0C2D"/>
    <w:rsid w:val="001D1501"/>
    <w:rsid w:val="001D1660"/>
    <w:rsid w:val="001D1812"/>
    <w:rsid w:val="001D217A"/>
    <w:rsid w:val="001D232A"/>
    <w:rsid w:val="001D23BA"/>
    <w:rsid w:val="001D2465"/>
    <w:rsid w:val="001D253F"/>
    <w:rsid w:val="001D2D3E"/>
    <w:rsid w:val="001D30E3"/>
    <w:rsid w:val="001D318E"/>
    <w:rsid w:val="001D320B"/>
    <w:rsid w:val="001D33AB"/>
    <w:rsid w:val="001D3407"/>
    <w:rsid w:val="001D34D7"/>
    <w:rsid w:val="001D3675"/>
    <w:rsid w:val="001D36BD"/>
    <w:rsid w:val="001D39E3"/>
    <w:rsid w:val="001D3AA1"/>
    <w:rsid w:val="001D3C54"/>
    <w:rsid w:val="001D3C61"/>
    <w:rsid w:val="001D3E6D"/>
    <w:rsid w:val="001D4137"/>
    <w:rsid w:val="001D4210"/>
    <w:rsid w:val="001D4893"/>
    <w:rsid w:val="001D4BFC"/>
    <w:rsid w:val="001D4C61"/>
    <w:rsid w:val="001D4F21"/>
    <w:rsid w:val="001D508C"/>
    <w:rsid w:val="001D57D3"/>
    <w:rsid w:val="001D59F9"/>
    <w:rsid w:val="001D64AB"/>
    <w:rsid w:val="001D65D6"/>
    <w:rsid w:val="001D6827"/>
    <w:rsid w:val="001D685B"/>
    <w:rsid w:val="001D6A9A"/>
    <w:rsid w:val="001D6B38"/>
    <w:rsid w:val="001D6B46"/>
    <w:rsid w:val="001D6BC2"/>
    <w:rsid w:val="001D744C"/>
    <w:rsid w:val="001D7604"/>
    <w:rsid w:val="001D761B"/>
    <w:rsid w:val="001E03CD"/>
    <w:rsid w:val="001E03DF"/>
    <w:rsid w:val="001E0D8F"/>
    <w:rsid w:val="001E192D"/>
    <w:rsid w:val="001E1A06"/>
    <w:rsid w:val="001E1D93"/>
    <w:rsid w:val="001E270B"/>
    <w:rsid w:val="001E29C8"/>
    <w:rsid w:val="001E302C"/>
    <w:rsid w:val="001E31E0"/>
    <w:rsid w:val="001E3547"/>
    <w:rsid w:val="001E361A"/>
    <w:rsid w:val="001E3890"/>
    <w:rsid w:val="001E38B8"/>
    <w:rsid w:val="001E3CF2"/>
    <w:rsid w:val="001E3CF4"/>
    <w:rsid w:val="001E3D26"/>
    <w:rsid w:val="001E3E4F"/>
    <w:rsid w:val="001E3F8D"/>
    <w:rsid w:val="001E56FC"/>
    <w:rsid w:val="001E5D00"/>
    <w:rsid w:val="001E5ECE"/>
    <w:rsid w:val="001E60E1"/>
    <w:rsid w:val="001E6D6B"/>
    <w:rsid w:val="001E708D"/>
    <w:rsid w:val="001E72B4"/>
    <w:rsid w:val="001E72F0"/>
    <w:rsid w:val="001E7637"/>
    <w:rsid w:val="001E78D5"/>
    <w:rsid w:val="001E7D84"/>
    <w:rsid w:val="001F0253"/>
    <w:rsid w:val="001F05A9"/>
    <w:rsid w:val="001F07C2"/>
    <w:rsid w:val="001F09F0"/>
    <w:rsid w:val="001F0AA3"/>
    <w:rsid w:val="001F0B4A"/>
    <w:rsid w:val="001F0F2A"/>
    <w:rsid w:val="001F1322"/>
    <w:rsid w:val="001F13BB"/>
    <w:rsid w:val="001F144E"/>
    <w:rsid w:val="001F17CE"/>
    <w:rsid w:val="001F1BD7"/>
    <w:rsid w:val="001F1E5E"/>
    <w:rsid w:val="001F2057"/>
    <w:rsid w:val="001F20A0"/>
    <w:rsid w:val="001F2145"/>
    <w:rsid w:val="001F222E"/>
    <w:rsid w:val="001F22C3"/>
    <w:rsid w:val="001F2305"/>
    <w:rsid w:val="001F24FB"/>
    <w:rsid w:val="001F258E"/>
    <w:rsid w:val="001F25BB"/>
    <w:rsid w:val="001F28DB"/>
    <w:rsid w:val="001F3104"/>
    <w:rsid w:val="001F3108"/>
    <w:rsid w:val="001F314A"/>
    <w:rsid w:val="001F35E6"/>
    <w:rsid w:val="001F36B0"/>
    <w:rsid w:val="001F37CA"/>
    <w:rsid w:val="001F3F71"/>
    <w:rsid w:val="001F423A"/>
    <w:rsid w:val="001F45E5"/>
    <w:rsid w:val="001F4736"/>
    <w:rsid w:val="001F4755"/>
    <w:rsid w:val="001F4BF9"/>
    <w:rsid w:val="001F4D7F"/>
    <w:rsid w:val="001F54C3"/>
    <w:rsid w:val="001F5E57"/>
    <w:rsid w:val="001F6040"/>
    <w:rsid w:val="001F6313"/>
    <w:rsid w:val="001F63E3"/>
    <w:rsid w:val="001F6537"/>
    <w:rsid w:val="001F6D57"/>
    <w:rsid w:val="001F768F"/>
    <w:rsid w:val="001F7791"/>
    <w:rsid w:val="001F78DD"/>
    <w:rsid w:val="001F7B95"/>
    <w:rsid w:val="001F7E1E"/>
    <w:rsid w:val="001F7F70"/>
    <w:rsid w:val="0020046A"/>
    <w:rsid w:val="002005F5"/>
    <w:rsid w:val="00200A21"/>
    <w:rsid w:val="002012A1"/>
    <w:rsid w:val="002012CB"/>
    <w:rsid w:val="00201505"/>
    <w:rsid w:val="002015A1"/>
    <w:rsid w:val="00201B5F"/>
    <w:rsid w:val="00201D40"/>
    <w:rsid w:val="00201DE3"/>
    <w:rsid w:val="00201E29"/>
    <w:rsid w:val="00201EBD"/>
    <w:rsid w:val="002021FE"/>
    <w:rsid w:val="002026E3"/>
    <w:rsid w:val="00202E16"/>
    <w:rsid w:val="00203006"/>
    <w:rsid w:val="002030EE"/>
    <w:rsid w:val="0020328C"/>
    <w:rsid w:val="0020337A"/>
    <w:rsid w:val="0020389C"/>
    <w:rsid w:val="002039D7"/>
    <w:rsid w:val="00203A19"/>
    <w:rsid w:val="00203A64"/>
    <w:rsid w:val="00203CD3"/>
    <w:rsid w:val="00203F8B"/>
    <w:rsid w:val="00203F9E"/>
    <w:rsid w:val="002048D3"/>
    <w:rsid w:val="00204B62"/>
    <w:rsid w:val="00204E0A"/>
    <w:rsid w:val="0020513F"/>
    <w:rsid w:val="002053EA"/>
    <w:rsid w:val="00205738"/>
    <w:rsid w:val="00205816"/>
    <w:rsid w:val="00205A01"/>
    <w:rsid w:val="00205E6B"/>
    <w:rsid w:val="002060AF"/>
    <w:rsid w:val="002060D9"/>
    <w:rsid w:val="00206552"/>
    <w:rsid w:val="00206B4C"/>
    <w:rsid w:val="00206CBE"/>
    <w:rsid w:val="00206E66"/>
    <w:rsid w:val="002072BF"/>
    <w:rsid w:val="00207487"/>
    <w:rsid w:val="002077C0"/>
    <w:rsid w:val="0020788F"/>
    <w:rsid w:val="00207C75"/>
    <w:rsid w:val="0021085D"/>
    <w:rsid w:val="00210B4C"/>
    <w:rsid w:val="00210BDA"/>
    <w:rsid w:val="002117E7"/>
    <w:rsid w:val="002119C4"/>
    <w:rsid w:val="00211D8B"/>
    <w:rsid w:val="00212600"/>
    <w:rsid w:val="00212850"/>
    <w:rsid w:val="00212CFD"/>
    <w:rsid w:val="00212D28"/>
    <w:rsid w:val="00212DE3"/>
    <w:rsid w:val="00212FCF"/>
    <w:rsid w:val="00213280"/>
    <w:rsid w:val="002134CA"/>
    <w:rsid w:val="002138F1"/>
    <w:rsid w:val="00213F4A"/>
    <w:rsid w:val="002140CE"/>
    <w:rsid w:val="0021425E"/>
    <w:rsid w:val="00214369"/>
    <w:rsid w:val="002143E2"/>
    <w:rsid w:val="00214AF9"/>
    <w:rsid w:val="00214E66"/>
    <w:rsid w:val="00215004"/>
    <w:rsid w:val="00215346"/>
    <w:rsid w:val="002155D7"/>
    <w:rsid w:val="00215E8A"/>
    <w:rsid w:val="002163E3"/>
    <w:rsid w:val="002164F6"/>
    <w:rsid w:val="002165CC"/>
    <w:rsid w:val="002166EA"/>
    <w:rsid w:val="002167F8"/>
    <w:rsid w:val="00216A0F"/>
    <w:rsid w:val="00216B1F"/>
    <w:rsid w:val="00217233"/>
    <w:rsid w:val="0021752D"/>
    <w:rsid w:val="002176D4"/>
    <w:rsid w:val="002179FF"/>
    <w:rsid w:val="00217DCF"/>
    <w:rsid w:val="00220530"/>
    <w:rsid w:val="00220775"/>
    <w:rsid w:val="0022094F"/>
    <w:rsid w:val="00221679"/>
    <w:rsid w:val="00221DEF"/>
    <w:rsid w:val="00222002"/>
    <w:rsid w:val="00222082"/>
    <w:rsid w:val="0022221D"/>
    <w:rsid w:val="00222288"/>
    <w:rsid w:val="002222D3"/>
    <w:rsid w:val="0022286B"/>
    <w:rsid w:val="00223869"/>
    <w:rsid w:val="00223C59"/>
    <w:rsid w:val="00224234"/>
    <w:rsid w:val="0022461D"/>
    <w:rsid w:val="0022490B"/>
    <w:rsid w:val="00224CCB"/>
    <w:rsid w:val="00224DEC"/>
    <w:rsid w:val="002251D4"/>
    <w:rsid w:val="002252DC"/>
    <w:rsid w:val="00225337"/>
    <w:rsid w:val="00225E51"/>
    <w:rsid w:val="00226133"/>
    <w:rsid w:val="00226CD0"/>
    <w:rsid w:val="00226ECC"/>
    <w:rsid w:val="0022711A"/>
    <w:rsid w:val="00227512"/>
    <w:rsid w:val="002279A3"/>
    <w:rsid w:val="002279DB"/>
    <w:rsid w:val="00227AFF"/>
    <w:rsid w:val="00227E18"/>
    <w:rsid w:val="00227E4C"/>
    <w:rsid w:val="00227F4B"/>
    <w:rsid w:val="002302B7"/>
    <w:rsid w:val="0023045B"/>
    <w:rsid w:val="0023047A"/>
    <w:rsid w:val="0023064D"/>
    <w:rsid w:val="00230B88"/>
    <w:rsid w:val="00230BC2"/>
    <w:rsid w:val="0023109F"/>
    <w:rsid w:val="0023183D"/>
    <w:rsid w:val="00231937"/>
    <w:rsid w:val="00231C21"/>
    <w:rsid w:val="00231C2B"/>
    <w:rsid w:val="00231D76"/>
    <w:rsid w:val="00231E5E"/>
    <w:rsid w:val="002326F4"/>
    <w:rsid w:val="00232733"/>
    <w:rsid w:val="00232768"/>
    <w:rsid w:val="00232CD9"/>
    <w:rsid w:val="00232EBC"/>
    <w:rsid w:val="00233451"/>
    <w:rsid w:val="00233855"/>
    <w:rsid w:val="00233E11"/>
    <w:rsid w:val="00234AA9"/>
    <w:rsid w:val="00234DFE"/>
    <w:rsid w:val="00234E8B"/>
    <w:rsid w:val="0023513D"/>
    <w:rsid w:val="002352AD"/>
    <w:rsid w:val="002355C4"/>
    <w:rsid w:val="00235844"/>
    <w:rsid w:val="00235F59"/>
    <w:rsid w:val="00236571"/>
    <w:rsid w:val="00236966"/>
    <w:rsid w:val="00236C49"/>
    <w:rsid w:val="0023719B"/>
    <w:rsid w:val="002377FD"/>
    <w:rsid w:val="00237A1D"/>
    <w:rsid w:val="00240212"/>
    <w:rsid w:val="002402DB"/>
    <w:rsid w:val="002402F8"/>
    <w:rsid w:val="0024034B"/>
    <w:rsid w:val="00240A32"/>
    <w:rsid w:val="00241557"/>
    <w:rsid w:val="002418EC"/>
    <w:rsid w:val="00241B78"/>
    <w:rsid w:val="00241D7E"/>
    <w:rsid w:val="00242739"/>
    <w:rsid w:val="00242C87"/>
    <w:rsid w:val="0024339F"/>
    <w:rsid w:val="0024340F"/>
    <w:rsid w:val="0024373A"/>
    <w:rsid w:val="002438DC"/>
    <w:rsid w:val="002439FF"/>
    <w:rsid w:val="00243C2A"/>
    <w:rsid w:val="00243D67"/>
    <w:rsid w:val="00244597"/>
    <w:rsid w:val="002449A2"/>
    <w:rsid w:val="00244C61"/>
    <w:rsid w:val="00244D8B"/>
    <w:rsid w:val="00244ED4"/>
    <w:rsid w:val="002453AF"/>
    <w:rsid w:val="002454E1"/>
    <w:rsid w:val="0024557D"/>
    <w:rsid w:val="00245FEB"/>
    <w:rsid w:val="00246063"/>
    <w:rsid w:val="00246BDB"/>
    <w:rsid w:val="00246D38"/>
    <w:rsid w:val="00247A7A"/>
    <w:rsid w:val="00247E9A"/>
    <w:rsid w:val="00247F9A"/>
    <w:rsid w:val="0025031E"/>
    <w:rsid w:val="00250B81"/>
    <w:rsid w:val="00250D37"/>
    <w:rsid w:val="00250D5A"/>
    <w:rsid w:val="00251150"/>
    <w:rsid w:val="0025119B"/>
    <w:rsid w:val="002516B9"/>
    <w:rsid w:val="0025171C"/>
    <w:rsid w:val="00251B78"/>
    <w:rsid w:val="0025201C"/>
    <w:rsid w:val="0025204D"/>
    <w:rsid w:val="00252066"/>
    <w:rsid w:val="00252080"/>
    <w:rsid w:val="002524D9"/>
    <w:rsid w:val="00252BEF"/>
    <w:rsid w:val="00252CC7"/>
    <w:rsid w:val="00252E21"/>
    <w:rsid w:val="00252F79"/>
    <w:rsid w:val="0025327B"/>
    <w:rsid w:val="00253461"/>
    <w:rsid w:val="00253942"/>
    <w:rsid w:val="00253965"/>
    <w:rsid w:val="00253FF7"/>
    <w:rsid w:val="002541B6"/>
    <w:rsid w:val="00254625"/>
    <w:rsid w:val="00254646"/>
    <w:rsid w:val="0025470B"/>
    <w:rsid w:val="0025498E"/>
    <w:rsid w:val="00254DFB"/>
    <w:rsid w:val="00254F12"/>
    <w:rsid w:val="002550D5"/>
    <w:rsid w:val="00255134"/>
    <w:rsid w:val="0025572E"/>
    <w:rsid w:val="00255B31"/>
    <w:rsid w:val="00255E1C"/>
    <w:rsid w:val="002564AF"/>
    <w:rsid w:val="00256730"/>
    <w:rsid w:val="002567B1"/>
    <w:rsid w:val="00256D46"/>
    <w:rsid w:val="00256D61"/>
    <w:rsid w:val="00256F44"/>
    <w:rsid w:val="002579FC"/>
    <w:rsid w:val="00257A44"/>
    <w:rsid w:val="00257C4F"/>
    <w:rsid w:val="002602A6"/>
    <w:rsid w:val="0026040A"/>
    <w:rsid w:val="00260854"/>
    <w:rsid w:val="002613C3"/>
    <w:rsid w:val="002619CC"/>
    <w:rsid w:val="00261FD6"/>
    <w:rsid w:val="002621F9"/>
    <w:rsid w:val="002624D6"/>
    <w:rsid w:val="0026286E"/>
    <w:rsid w:val="00262D09"/>
    <w:rsid w:val="00263558"/>
    <w:rsid w:val="00263B5E"/>
    <w:rsid w:val="00263DAC"/>
    <w:rsid w:val="00263F8C"/>
    <w:rsid w:val="00264811"/>
    <w:rsid w:val="002648B9"/>
    <w:rsid w:val="00265541"/>
    <w:rsid w:val="002658B4"/>
    <w:rsid w:val="002658BC"/>
    <w:rsid w:val="00265F50"/>
    <w:rsid w:val="00265FD6"/>
    <w:rsid w:val="00265FED"/>
    <w:rsid w:val="00266774"/>
    <w:rsid w:val="00266B04"/>
    <w:rsid w:val="00266BE1"/>
    <w:rsid w:val="00266F26"/>
    <w:rsid w:val="00267AE6"/>
    <w:rsid w:val="00267F9A"/>
    <w:rsid w:val="00267FA8"/>
    <w:rsid w:val="002701F3"/>
    <w:rsid w:val="002706E9"/>
    <w:rsid w:val="00271152"/>
    <w:rsid w:val="002713C1"/>
    <w:rsid w:val="00271824"/>
    <w:rsid w:val="00272050"/>
    <w:rsid w:val="00273488"/>
    <w:rsid w:val="00273A13"/>
    <w:rsid w:val="00274003"/>
    <w:rsid w:val="00274653"/>
    <w:rsid w:val="00274B85"/>
    <w:rsid w:val="0027507D"/>
    <w:rsid w:val="00275749"/>
    <w:rsid w:val="00275978"/>
    <w:rsid w:val="00275B89"/>
    <w:rsid w:val="00275FC6"/>
    <w:rsid w:val="0027667B"/>
    <w:rsid w:val="00276E85"/>
    <w:rsid w:val="002771FE"/>
    <w:rsid w:val="002774A8"/>
    <w:rsid w:val="0027773C"/>
    <w:rsid w:val="0027777A"/>
    <w:rsid w:val="00277910"/>
    <w:rsid w:val="00277E2F"/>
    <w:rsid w:val="002808CD"/>
    <w:rsid w:val="00281152"/>
    <w:rsid w:val="0028150A"/>
    <w:rsid w:val="00281B62"/>
    <w:rsid w:val="00281B91"/>
    <w:rsid w:val="00281BB6"/>
    <w:rsid w:val="00281BC6"/>
    <w:rsid w:val="00281D46"/>
    <w:rsid w:val="00282669"/>
    <w:rsid w:val="00282872"/>
    <w:rsid w:val="00283317"/>
    <w:rsid w:val="002835AE"/>
    <w:rsid w:val="002836F0"/>
    <w:rsid w:val="00283F7F"/>
    <w:rsid w:val="00284397"/>
    <w:rsid w:val="00284465"/>
    <w:rsid w:val="00284798"/>
    <w:rsid w:val="0028502B"/>
    <w:rsid w:val="00285222"/>
    <w:rsid w:val="0028547F"/>
    <w:rsid w:val="00285617"/>
    <w:rsid w:val="00285C0B"/>
    <w:rsid w:val="002864F1"/>
    <w:rsid w:val="002870C8"/>
    <w:rsid w:val="0028737B"/>
    <w:rsid w:val="00287675"/>
    <w:rsid w:val="00287B5F"/>
    <w:rsid w:val="00287BD4"/>
    <w:rsid w:val="0029001C"/>
    <w:rsid w:val="002903E7"/>
    <w:rsid w:val="00290461"/>
    <w:rsid w:val="00290985"/>
    <w:rsid w:val="00290AC2"/>
    <w:rsid w:val="00290BC2"/>
    <w:rsid w:val="00290D23"/>
    <w:rsid w:val="00290F19"/>
    <w:rsid w:val="00291072"/>
    <w:rsid w:val="002911B1"/>
    <w:rsid w:val="002921A2"/>
    <w:rsid w:val="00292301"/>
    <w:rsid w:val="00292A1E"/>
    <w:rsid w:val="00292BDE"/>
    <w:rsid w:val="00292C8B"/>
    <w:rsid w:val="00292CBF"/>
    <w:rsid w:val="00292F3E"/>
    <w:rsid w:val="002934EB"/>
    <w:rsid w:val="00293955"/>
    <w:rsid w:val="0029398E"/>
    <w:rsid w:val="002943E0"/>
    <w:rsid w:val="00294522"/>
    <w:rsid w:val="002948AF"/>
    <w:rsid w:val="00294C82"/>
    <w:rsid w:val="002953FD"/>
    <w:rsid w:val="00295530"/>
    <w:rsid w:val="002957D7"/>
    <w:rsid w:val="00295CA5"/>
    <w:rsid w:val="00295F27"/>
    <w:rsid w:val="002961AA"/>
    <w:rsid w:val="002963E4"/>
    <w:rsid w:val="00296594"/>
    <w:rsid w:val="0029682D"/>
    <w:rsid w:val="00296B41"/>
    <w:rsid w:val="00296C17"/>
    <w:rsid w:val="00296C47"/>
    <w:rsid w:val="00296E19"/>
    <w:rsid w:val="002970AA"/>
    <w:rsid w:val="002972FB"/>
    <w:rsid w:val="002974B4"/>
    <w:rsid w:val="002A0342"/>
    <w:rsid w:val="002A0A34"/>
    <w:rsid w:val="002A0A96"/>
    <w:rsid w:val="002A0F79"/>
    <w:rsid w:val="002A0FB2"/>
    <w:rsid w:val="002A12F4"/>
    <w:rsid w:val="002A1733"/>
    <w:rsid w:val="002A186D"/>
    <w:rsid w:val="002A1DBE"/>
    <w:rsid w:val="002A2259"/>
    <w:rsid w:val="002A2573"/>
    <w:rsid w:val="002A27E3"/>
    <w:rsid w:val="002A287A"/>
    <w:rsid w:val="002A29B3"/>
    <w:rsid w:val="002A2CA3"/>
    <w:rsid w:val="002A3056"/>
    <w:rsid w:val="002A3648"/>
    <w:rsid w:val="002A3A60"/>
    <w:rsid w:val="002A4886"/>
    <w:rsid w:val="002A49FB"/>
    <w:rsid w:val="002A4F88"/>
    <w:rsid w:val="002A5781"/>
    <w:rsid w:val="002A5BBA"/>
    <w:rsid w:val="002A5C76"/>
    <w:rsid w:val="002A5EC5"/>
    <w:rsid w:val="002A5F9D"/>
    <w:rsid w:val="002A64C5"/>
    <w:rsid w:val="002A6652"/>
    <w:rsid w:val="002A66D6"/>
    <w:rsid w:val="002A6E65"/>
    <w:rsid w:val="002A6FEB"/>
    <w:rsid w:val="002A7106"/>
    <w:rsid w:val="002A7116"/>
    <w:rsid w:val="002A7135"/>
    <w:rsid w:val="002A76E3"/>
    <w:rsid w:val="002A7B73"/>
    <w:rsid w:val="002A7BA9"/>
    <w:rsid w:val="002A7F60"/>
    <w:rsid w:val="002B025E"/>
    <w:rsid w:val="002B037D"/>
    <w:rsid w:val="002B040D"/>
    <w:rsid w:val="002B09FB"/>
    <w:rsid w:val="002B0C06"/>
    <w:rsid w:val="002B0EB5"/>
    <w:rsid w:val="002B117D"/>
    <w:rsid w:val="002B191C"/>
    <w:rsid w:val="002B1A77"/>
    <w:rsid w:val="002B1A8A"/>
    <w:rsid w:val="002B1B39"/>
    <w:rsid w:val="002B1B7E"/>
    <w:rsid w:val="002B1FBF"/>
    <w:rsid w:val="002B21DA"/>
    <w:rsid w:val="002B23DC"/>
    <w:rsid w:val="002B2419"/>
    <w:rsid w:val="002B24D5"/>
    <w:rsid w:val="002B2BD8"/>
    <w:rsid w:val="002B3376"/>
    <w:rsid w:val="002B3ACE"/>
    <w:rsid w:val="002B3E81"/>
    <w:rsid w:val="002B420A"/>
    <w:rsid w:val="002B4ACE"/>
    <w:rsid w:val="002B4D17"/>
    <w:rsid w:val="002B4F4E"/>
    <w:rsid w:val="002B5011"/>
    <w:rsid w:val="002B5024"/>
    <w:rsid w:val="002B51FA"/>
    <w:rsid w:val="002B53FD"/>
    <w:rsid w:val="002B57A9"/>
    <w:rsid w:val="002B5C22"/>
    <w:rsid w:val="002B5F80"/>
    <w:rsid w:val="002B605B"/>
    <w:rsid w:val="002B626A"/>
    <w:rsid w:val="002B639B"/>
    <w:rsid w:val="002B6DEB"/>
    <w:rsid w:val="002B7043"/>
    <w:rsid w:val="002B70E0"/>
    <w:rsid w:val="002B73CD"/>
    <w:rsid w:val="002B7BE4"/>
    <w:rsid w:val="002C02B8"/>
    <w:rsid w:val="002C0929"/>
    <w:rsid w:val="002C1930"/>
    <w:rsid w:val="002C1AE4"/>
    <w:rsid w:val="002C1E92"/>
    <w:rsid w:val="002C1EFD"/>
    <w:rsid w:val="002C2553"/>
    <w:rsid w:val="002C25F0"/>
    <w:rsid w:val="002C260C"/>
    <w:rsid w:val="002C28E4"/>
    <w:rsid w:val="002C2DCE"/>
    <w:rsid w:val="002C2E3A"/>
    <w:rsid w:val="002C3099"/>
    <w:rsid w:val="002C33BB"/>
    <w:rsid w:val="002C3483"/>
    <w:rsid w:val="002C3904"/>
    <w:rsid w:val="002C3A48"/>
    <w:rsid w:val="002C3AE5"/>
    <w:rsid w:val="002C3D27"/>
    <w:rsid w:val="002C4E77"/>
    <w:rsid w:val="002C5079"/>
    <w:rsid w:val="002C5456"/>
    <w:rsid w:val="002C56C7"/>
    <w:rsid w:val="002C5934"/>
    <w:rsid w:val="002C5A27"/>
    <w:rsid w:val="002C5C0B"/>
    <w:rsid w:val="002C5D67"/>
    <w:rsid w:val="002C5D75"/>
    <w:rsid w:val="002C6296"/>
    <w:rsid w:val="002C65BA"/>
    <w:rsid w:val="002C6AD0"/>
    <w:rsid w:val="002C70E6"/>
    <w:rsid w:val="002C710E"/>
    <w:rsid w:val="002C7186"/>
    <w:rsid w:val="002C724B"/>
    <w:rsid w:val="002C7419"/>
    <w:rsid w:val="002C75B5"/>
    <w:rsid w:val="002C75C3"/>
    <w:rsid w:val="002C7859"/>
    <w:rsid w:val="002D0257"/>
    <w:rsid w:val="002D02A7"/>
    <w:rsid w:val="002D08A9"/>
    <w:rsid w:val="002D1025"/>
    <w:rsid w:val="002D106C"/>
    <w:rsid w:val="002D13C2"/>
    <w:rsid w:val="002D150F"/>
    <w:rsid w:val="002D161A"/>
    <w:rsid w:val="002D171C"/>
    <w:rsid w:val="002D1AEB"/>
    <w:rsid w:val="002D21CF"/>
    <w:rsid w:val="002D3209"/>
    <w:rsid w:val="002D3240"/>
    <w:rsid w:val="002D3395"/>
    <w:rsid w:val="002D36E2"/>
    <w:rsid w:val="002D379D"/>
    <w:rsid w:val="002D383A"/>
    <w:rsid w:val="002D3997"/>
    <w:rsid w:val="002D3E3E"/>
    <w:rsid w:val="002D4294"/>
    <w:rsid w:val="002D42E0"/>
    <w:rsid w:val="002D4AAB"/>
    <w:rsid w:val="002D4DDC"/>
    <w:rsid w:val="002D4E23"/>
    <w:rsid w:val="002D4F60"/>
    <w:rsid w:val="002D504A"/>
    <w:rsid w:val="002D53B1"/>
    <w:rsid w:val="002D5613"/>
    <w:rsid w:val="002D56E1"/>
    <w:rsid w:val="002D5CCA"/>
    <w:rsid w:val="002D637B"/>
    <w:rsid w:val="002D66B8"/>
    <w:rsid w:val="002D66EF"/>
    <w:rsid w:val="002D68E9"/>
    <w:rsid w:val="002D6A44"/>
    <w:rsid w:val="002D785A"/>
    <w:rsid w:val="002D7BA2"/>
    <w:rsid w:val="002D7DAA"/>
    <w:rsid w:val="002E01F1"/>
    <w:rsid w:val="002E06E3"/>
    <w:rsid w:val="002E0CEA"/>
    <w:rsid w:val="002E0FEB"/>
    <w:rsid w:val="002E1634"/>
    <w:rsid w:val="002E16B3"/>
    <w:rsid w:val="002E1B06"/>
    <w:rsid w:val="002E1B6B"/>
    <w:rsid w:val="002E1CDF"/>
    <w:rsid w:val="002E2098"/>
    <w:rsid w:val="002E240A"/>
    <w:rsid w:val="002E2597"/>
    <w:rsid w:val="002E2C54"/>
    <w:rsid w:val="002E2FB3"/>
    <w:rsid w:val="002E3257"/>
    <w:rsid w:val="002E4366"/>
    <w:rsid w:val="002E4A6B"/>
    <w:rsid w:val="002E4E97"/>
    <w:rsid w:val="002E506F"/>
    <w:rsid w:val="002E5770"/>
    <w:rsid w:val="002E595B"/>
    <w:rsid w:val="002E5A72"/>
    <w:rsid w:val="002E5A79"/>
    <w:rsid w:val="002E5ACE"/>
    <w:rsid w:val="002E5CE7"/>
    <w:rsid w:val="002E5DA2"/>
    <w:rsid w:val="002E6001"/>
    <w:rsid w:val="002E6004"/>
    <w:rsid w:val="002E6892"/>
    <w:rsid w:val="002E6F72"/>
    <w:rsid w:val="002E70AC"/>
    <w:rsid w:val="002E7363"/>
    <w:rsid w:val="002E7510"/>
    <w:rsid w:val="002E76C4"/>
    <w:rsid w:val="002E7ADB"/>
    <w:rsid w:val="002E7D62"/>
    <w:rsid w:val="002E98F7"/>
    <w:rsid w:val="002F00B4"/>
    <w:rsid w:val="002F05EE"/>
    <w:rsid w:val="002F0895"/>
    <w:rsid w:val="002F0B9F"/>
    <w:rsid w:val="002F1A15"/>
    <w:rsid w:val="002F2217"/>
    <w:rsid w:val="002F229E"/>
    <w:rsid w:val="002F22B1"/>
    <w:rsid w:val="002F2365"/>
    <w:rsid w:val="002F24CB"/>
    <w:rsid w:val="002F35AD"/>
    <w:rsid w:val="002F399E"/>
    <w:rsid w:val="002F3ACF"/>
    <w:rsid w:val="002F3C1E"/>
    <w:rsid w:val="002F4406"/>
    <w:rsid w:val="002F46E0"/>
    <w:rsid w:val="002F4798"/>
    <w:rsid w:val="002F5D40"/>
    <w:rsid w:val="002F61DA"/>
    <w:rsid w:val="002F66CE"/>
    <w:rsid w:val="002F6791"/>
    <w:rsid w:val="002F6856"/>
    <w:rsid w:val="002F688E"/>
    <w:rsid w:val="002F69FA"/>
    <w:rsid w:val="002F703D"/>
    <w:rsid w:val="002F7041"/>
    <w:rsid w:val="002F7844"/>
    <w:rsid w:val="002F7ABB"/>
    <w:rsid w:val="002F7C0A"/>
    <w:rsid w:val="002F7D75"/>
    <w:rsid w:val="00300040"/>
    <w:rsid w:val="0030035B"/>
    <w:rsid w:val="0030058B"/>
    <w:rsid w:val="00300BC4"/>
    <w:rsid w:val="00300D08"/>
    <w:rsid w:val="00301863"/>
    <w:rsid w:val="003018A7"/>
    <w:rsid w:val="00301A99"/>
    <w:rsid w:val="0030266E"/>
    <w:rsid w:val="00302F7C"/>
    <w:rsid w:val="003032AF"/>
    <w:rsid w:val="003033BA"/>
    <w:rsid w:val="0030361C"/>
    <w:rsid w:val="00303CCE"/>
    <w:rsid w:val="0030422B"/>
    <w:rsid w:val="003043B5"/>
    <w:rsid w:val="003049A6"/>
    <w:rsid w:val="003049B3"/>
    <w:rsid w:val="0030559A"/>
    <w:rsid w:val="00305680"/>
    <w:rsid w:val="003057B4"/>
    <w:rsid w:val="0030630C"/>
    <w:rsid w:val="00306723"/>
    <w:rsid w:val="00306745"/>
    <w:rsid w:val="00307965"/>
    <w:rsid w:val="00310121"/>
    <w:rsid w:val="003105CF"/>
    <w:rsid w:val="003106E0"/>
    <w:rsid w:val="00310A2C"/>
    <w:rsid w:val="00310B71"/>
    <w:rsid w:val="00310DBB"/>
    <w:rsid w:val="00311016"/>
    <w:rsid w:val="003112E0"/>
    <w:rsid w:val="00311408"/>
    <w:rsid w:val="00311483"/>
    <w:rsid w:val="0031154C"/>
    <w:rsid w:val="003116E4"/>
    <w:rsid w:val="0031192B"/>
    <w:rsid w:val="00311CC0"/>
    <w:rsid w:val="00312098"/>
    <w:rsid w:val="0031292E"/>
    <w:rsid w:val="00312B1B"/>
    <w:rsid w:val="00313028"/>
    <w:rsid w:val="0031320C"/>
    <w:rsid w:val="003139F3"/>
    <w:rsid w:val="00314201"/>
    <w:rsid w:val="00314659"/>
    <w:rsid w:val="00314732"/>
    <w:rsid w:val="00314AB9"/>
    <w:rsid w:val="00315392"/>
    <w:rsid w:val="0031560E"/>
    <w:rsid w:val="00315956"/>
    <w:rsid w:val="003161A8"/>
    <w:rsid w:val="003162AE"/>
    <w:rsid w:val="003162DF"/>
    <w:rsid w:val="00316A25"/>
    <w:rsid w:val="00316A7A"/>
    <w:rsid w:val="00316A96"/>
    <w:rsid w:val="00316C96"/>
    <w:rsid w:val="00316D0E"/>
    <w:rsid w:val="00317203"/>
    <w:rsid w:val="00317628"/>
    <w:rsid w:val="00317875"/>
    <w:rsid w:val="00317C09"/>
    <w:rsid w:val="00317C1E"/>
    <w:rsid w:val="00317CD9"/>
    <w:rsid w:val="003202A4"/>
    <w:rsid w:val="00320469"/>
    <w:rsid w:val="003205E8"/>
    <w:rsid w:val="00320947"/>
    <w:rsid w:val="00321363"/>
    <w:rsid w:val="003213A0"/>
    <w:rsid w:val="00321466"/>
    <w:rsid w:val="00321DDA"/>
    <w:rsid w:val="003222B6"/>
    <w:rsid w:val="003222D9"/>
    <w:rsid w:val="0032260A"/>
    <w:rsid w:val="00322878"/>
    <w:rsid w:val="00322B60"/>
    <w:rsid w:val="00322CC5"/>
    <w:rsid w:val="00322D6B"/>
    <w:rsid w:val="00323036"/>
    <w:rsid w:val="00323911"/>
    <w:rsid w:val="00323A8E"/>
    <w:rsid w:val="0032466C"/>
    <w:rsid w:val="00324843"/>
    <w:rsid w:val="00324C6B"/>
    <w:rsid w:val="003253F2"/>
    <w:rsid w:val="003257F0"/>
    <w:rsid w:val="00325A96"/>
    <w:rsid w:val="00325C92"/>
    <w:rsid w:val="003267EA"/>
    <w:rsid w:val="00326B10"/>
    <w:rsid w:val="00326BCA"/>
    <w:rsid w:val="00326F47"/>
    <w:rsid w:val="00326F58"/>
    <w:rsid w:val="0032700F"/>
    <w:rsid w:val="00327484"/>
    <w:rsid w:val="0032783B"/>
    <w:rsid w:val="0032799E"/>
    <w:rsid w:val="00327CFD"/>
    <w:rsid w:val="0032A267"/>
    <w:rsid w:val="003316CC"/>
    <w:rsid w:val="00331AC3"/>
    <w:rsid w:val="00331D8B"/>
    <w:rsid w:val="0033255E"/>
    <w:rsid w:val="0033277E"/>
    <w:rsid w:val="00332E0D"/>
    <w:rsid w:val="00333153"/>
    <w:rsid w:val="003331B6"/>
    <w:rsid w:val="003333E2"/>
    <w:rsid w:val="003335F2"/>
    <w:rsid w:val="00333A4D"/>
    <w:rsid w:val="00334714"/>
    <w:rsid w:val="00334FB1"/>
    <w:rsid w:val="00335510"/>
    <w:rsid w:val="003355E0"/>
    <w:rsid w:val="0033577F"/>
    <w:rsid w:val="00335AC3"/>
    <w:rsid w:val="00335C7A"/>
    <w:rsid w:val="00335E91"/>
    <w:rsid w:val="00335F2C"/>
    <w:rsid w:val="003362BF"/>
    <w:rsid w:val="00336315"/>
    <w:rsid w:val="00336B7E"/>
    <w:rsid w:val="00336C09"/>
    <w:rsid w:val="00337499"/>
    <w:rsid w:val="00337564"/>
    <w:rsid w:val="0033758B"/>
    <w:rsid w:val="003377E1"/>
    <w:rsid w:val="0033780B"/>
    <w:rsid w:val="00337838"/>
    <w:rsid w:val="003379E1"/>
    <w:rsid w:val="00337D5C"/>
    <w:rsid w:val="00337F77"/>
    <w:rsid w:val="0034047A"/>
    <w:rsid w:val="003404EA"/>
    <w:rsid w:val="00340BC3"/>
    <w:rsid w:val="003410AD"/>
    <w:rsid w:val="00341199"/>
    <w:rsid w:val="00341274"/>
    <w:rsid w:val="003412A7"/>
    <w:rsid w:val="0034189A"/>
    <w:rsid w:val="00341A14"/>
    <w:rsid w:val="00341B31"/>
    <w:rsid w:val="003423B9"/>
    <w:rsid w:val="00342597"/>
    <w:rsid w:val="00342689"/>
    <w:rsid w:val="00342A9A"/>
    <w:rsid w:val="00342EBC"/>
    <w:rsid w:val="00342F1A"/>
    <w:rsid w:val="00343705"/>
    <w:rsid w:val="00343D3D"/>
    <w:rsid w:val="00343E33"/>
    <w:rsid w:val="00343E6D"/>
    <w:rsid w:val="0034428D"/>
    <w:rsid w:val="00344329"/>
    <w:rsid w:val="00344F88"/>
    <w:rsid w:val="00345606"/>
    <w:rsid w:val="00345D5E"/>
    <w:rsid w:val="00345E35"/>
    <w:rsid w:val="00345FA2"/>
    <w:rsid w:val="00346198"/>
    <w:rsid w:val="00346362"/>
    <w:rsid w:val="0034674E"/>
    <w:rsid w:val="00346E2C"/>
    <w:rsid w:val="0034765C"/>
    <w:rsid w:val="0034789D"/>
    <w:rsid w:val="00347A12"/>
    <w:rsid w:val="00347F84"/>
    <w:rsid w:val="00347F8B"/>
    <w:rsid w:val="003507AB"/>
    <w:rsid w:val="00350BCA"/>
    <w:rsid w:val="00350FDA"/>
    <w:rsid w:val="0035145D"/>
    <w:rsid w:val="003517DB"/>
    <w:rsid w:val="00351F93"/>
    <w:rsid w:val="0035233D"/>
    <w:rsid w:val="00352959"/>
    <w:rsid w:val="00352BD5"/>
    <w:rsid w:val="003535AC"/>
    <w:rsid w:val="00353BB8"/>
    <w:rsid w:val="00353FD2"/>
    <w:rsid w:val="0035499D"/>
    <w:rsid w:val="00354D4A"/>
    <w:rsid w:val="003557D2"/>
    <w:rsid w:val="00355A5F"/>
    <w:rsid w:val="003567F9"/>
    <w:rsid w:val="00357376"/>
    <w:rsid w:val="00357933"/>
    <w:rsid w:val="00357A4A"/>
    <w:rsid w:val="003607FF"/>
    <w:rsid w:val="00360EDD"/>
    <w:rsid w:val="003613DC"/>
    <w:rsid w:val="00361D5D"/>
    <w:rsid w:val="00361E30"/>
    <w:rsid w:val="003627F0"/>
    <w:rsid w:val="00363038"/>
    <w:rsid w:val="003631CE"/>
    <w:rsid w:val="0036334F"/>
    <w:rsid w:val="00363A78"/>
    <w:rsid w:val="00364006"/>
    <w:rsid w:val="00364905"/>
    <w:rsid w:val="00364974"/>
    <w:rsid w:val="00364A1B"/>
    <w:rsid w:val="00364A38"/>
    <w:rsid w:val="00365AE2"/>
    <w:rsid w:val="00365EC9"/>
    <w:rsid w:val="00365ECC"/>
    <w:rsid w:val="00366695"/>
    <w:rsid w:val="00366C1E"/>
    <w:rsid w:val="00366E86"/>
    <w:rsid w:val="00367234"/>
    <w:rsid w:val="003676CB"/>
    <w:rsid w:val="003678A9"/>
    <w:rsid w:val="00367B03"/>
    <w:rsid w:val="00367B0C"/>
    <w:rsid w:val="00367D40"/>
    <w:rsid w:val="00367FFA"/>
    <w:rsid w:val="003700C2"/>
    <w:rsid w:val="0037026F"/>
    <w:rsid w:val="0037091C"/>
    <w:rsid w:val="00370F72"/>
    <w:rsid w:val="00371051"/>
    <w:rsid w:val="0037121C"/>
    <w:rsid w:val="00371AF0"/>
    <w:rsid w:val="00371BB4"/>
    <w:rsid w:val="00372386"/>
    <w:rsid w:val="0037238B"/>
    <w:rsid w:val="00372521"/>
    <w:rsid w:val="00372E56"/>
    <w:rsid w:val="00372F79"/>
    <w:rsid w:val="00372FBE"/>
    <w:rsid w:val="003739ED"/>
    <w:rsid w:val="00373DB5"/>
    <w:rsid w:val="00374331"/>
    <w:rsid w:val="0037438E"/>
    <w:rsid w:val="00374B61"/>
    <w:rsid w:val="003751B8"/>
    <w:rsid w:val="0037539A"/>
    <w:rsid w:val="0037569C"/>
    <w:rsid w:val="00375776"/>
    <w:rsid w:val="00375BAE"/>
    <w:rsid w:val="00375FF5"/>
    <w:rsid w:val="0037652A"/>
    <w:rsid w:val="003765E8"/>
    <w:rsid w:val="00376D08"/>
    <w:rsid w:val="003770F4"/>
    <w:rsid w:val="00377BE4"/>
    <w:rsid w:val="00377E91"/>
    <w:rsid w:val="00380148"/>
    <w:rsid w:val="0038016A"/>
    <w:rsid w:val="00380654"/>
    <w:rsid w:val="003807A2"/>
    <w:rsid w:val="00380958"/>
    <w:rsid w:val="00380B95"/>
    <w:rsid w:val="00380F58"/>
    <w:rsid w:val="00381131"/>
    <w:rsid w:val="003812BB"/>
    <w:rsid w:val="00381383"/>
    <w:rsid w:val="0038171F"/>
    <w:rsid w:val="0038192C"/>
    <w:rsid w:val="00381ACD"/>
    <w:rsid w:val="003820C3"/>
    <w:rsid w:val="0038214C"/>
    <w:rsid w:val="003825B3"/>
    <w:rsid w:val="003826D4"/>
    <w:rsid w:val="00382942"/>
    <w:rsid w:val="00382A38"/>
    <w:rsid w:val="00382FD8"/>
    <w:rsid w:val="00383031"/>
    <w:rsid w:val="003830B2"/>
    <w:rsid w:val="00384563"/>
    <w:rsid w:val="003848BF"/>
    <w:rsid w:val="00384B32"/>
    <w:rsid w:val="00384FAC"/>
    <w:rsid w:val="00385156"/>
    <w:rsid w:val="003851DC"/>
    <w:rsid w:val="00385222"/>
    <w:rsid w:val="0038563E"/>
    <w:rsid w:val="003856AC"/>
    <w:rsid w:val="00385714"/>
    <w:rsid w:val="00385C89"/>
    <w:rsid w:val="00385D41"/>
    <w:rsid w:val="00385F6D"/>
    <w:rsid w:val="003867E5"/>
    <w:rsid w:val="003867E6"/>
    <w:rsid w:val="00386CEF"/>
    <w:rsid w:val="00386E60"/>
    <w:rsid w:val="00387043"/>
    <w:rsid w:val="003872C7"/>
    <w:rsid w:val="003872E1"/>
    <w:rsid w:val="00387504"/>
    <w:rsid w:val="00387573"/>
    <w:rsid w:val="00387896"/>
    <w:rsid w:val="00387971"/>
    <w:rsid w:val="00390771"/>
    <w:rsid w:val="003908D3"/>
    <w:rsid w:val="00391154"/>
    <w:rsid w:val="0039162E"/>
    <w:rsid w:val="0039178D"/>
    <w:rsid w:val="00391BE5"/>
    <w:rsid w:val="00391D40"/>
    <w:rsid w:val="00391E5E"/>
    <w:rsid w:val="0039211F"/>
    <w:rsid w:val="0039216D"/>
    <w:rsid w:val="0039220A"/>
    <w:rsid w:val="003923B3"/>
    <w:rsid w:val="003923B5"/>
    <w:rsid w:val="00392738"/>
    <w:rsid w:val="003927BB"/>
    <w:rsid w:val="003930FF"/>
    <w:rsid w:val="003932EC"/>
    <w:rsid w:val="003934E7"/>
    <w:rsid w:val="00393751"/>
    <w:rsid w:val="003937D3"/>
    <w:rsid w:val="00394474"/>
    <w:rsid w:val="0039466E"/>
    <w:rsid w:val="00394F0A"/>
    <w:rsid w:val="0039517E"/>
    <w:rsid w:val="003953AA"/>
    <w:rsid w:val="003954D5"/>
    <w:rsid w:val="00395FA6"/>
    <w:rsid w:val="003961FA"/>
    <w:rsid w:val="00396420"/>
    <w:rsid w:val="00396800"/>
    <w:rsid w:val="00396CFF"/>
    <w:rsid w:val="00397B93"/>
    <w:rsid w:val="00397D14"/>
    <w:rsid w:val="00397EF3"/>
    <w:rsid w:val="003A05B2"/>
    <w:rsid w:val="003A067C"/>
    <w:rsid w:val="003A0EFD"/>
    <w:rsid w:val="003A1366"/>
    <w:rsid w:val="003A1685"/>
    <w:rsid w:val="003A176A"/>
    <w:rsid w:val="003A1FF8"/>
    <w:rsid w:val="003A2700"/>
    <w:rsid w:val="003A2A32"/>
    <w:rsid w:val="003A2AE5"/>
    <w:rsid w:val="003A2B27"/>
    <w:rsid w:val="003A2F05"/>
    <w:rsid w:val="003A31FB"/>
    <w:rsid w:val="003A397D"/>
    <w:rsid w:val="003A3FB5"/>
    <w:rsid w:val="003A401F"/>
    <w:rsid w:val="003A425B"/>
    <w:rsid w:val="003A44B1"/>
    <w:rsid w:val="003A4675"/>
    <w:rsid w:val="003A474F"/>
    <w:rsid w:val="003A4B44"/>
    <w:rsid w:val="003A4D6B"/>
    <w:rsid w:val="003A50DF"/>
    <w:rsid w:val="003A5A35"/>
    <w:rsid w:val="003A6749"/>
    <w:rsid w:val="003A67A8"/>
    <w:rsid w:val="003A6966"/>
    <w:rsid w:val="003A69B5"/>
    <w:rsid w:val="003A6F83"/>
    <w:rsid w:val="003A719D"/>
    <w:rsid w:val="003A7E6E"/>
    <w:rsid w:val="003A7FF9"/>
    <w:rsid w:val="003B037F"/>
    <w:rsid w:val="003B039B"/>
    <w:rsid w:val="003B090B"/>
    <w:rsid w:val="003B0AD3"/>
    <w:rsid w:val="003B0B26"/>
    <w:rsid w:val="003B0C28"/>
    <w:rsid w:val="003B0E78"/>
    <w:rsid w:val="003B10E7"/>
    <w:rsid w:val="003B11C6"/>
    <w:rsid w:val="003B1538"/>
    <w:rsid w:val="003B1A30"/>
    <w:rsid w:val="003B1EF1"/>
    <w:rsid w:val="003B27F1"/>
    <w:rsid w:val="003B2911"/>
    <w:rsid w:val="003B2C1E"/>
    <w:rsid w:val="003B36E3"/>
    <w:rsid w:val="003B3AC2"/>
    <w:rsid w:val="003B3BA8"/>
    <w:rsid w:val="003B3BD5"/>
    <w:rsid w:val="003B439D"/>
    <w:rsid w:val="003B4660"/>
    <w:rsid w:val="003B47D4"/>
    <w:rsid w:val="003B481F"/>
    <w:rsid w:val="003B4850"/>
    <w:rsid w:val="003B4991"/>
    <w:rsid w:val="003B4D59"/>
    <w:rsid w:val="003B4D7C"/>
    <w:rsid w:val="003B50F9"/>
    <w:rsid w:val="003B511D"/>
    <w:rsid w:val="003B53DD"/>
    <w:rsid w:val="003B55F9"/>
    <w:rsid w:val="003B5E9B"/>
    <w:rsid w:val="003B6505"/>
    <w:rsid w:val="003B6587"/>
    <w:rsid w:val="003B6819"/>
    <w:rsid w:val="003B6A8E"/>
    <w:rsid w:val="003B6CC5"/>
    <w:rsid w:val="003B6F2A"/>
    <w:rsid w:val="003B7190"/>
    <w:rsid w:val="003B7751"/>
    <w:rsid w:val="003B780A"/>
    <w:rsid w:val="003B7914"/>
    <w:rsid w:val="003B7E25"/>
    <w:rsid w:val="003C042C"/>
    <w:rsid w:val="003C0597"/>
    <w:rsid w:val="003C1309"/>
    <w:rsid w:val="003C1520"/>
    <w:rsid w:val="003C17B9"/>
    <w:rsid w:val="003C1822"/>
    <w:rsid w:val="003C1A6A"/>
    <w:rsid w:val="003C1C69"/>
    <w:rsid w:val="003C2E52"/>
    <w:rsid w:val="003C3694"/>
    <w:rsid w:val="003C3806"/>
    <w:rsid w:val="003C3BE3"/>
    <w:rsid w:val="003C3DDE"/>
    <w:rsid w:val="003C4D0A"/>
    <w:rsid w:val="003C51CF"/>
    <w:rsid w:val="003C5BF3"/>
    <w:rsid w:val="003C5E92"/>
    <w:rsid w:val="003C5F88"/>
    <w:rsid w:val="003C5FCE"/>
    <w:rsid w:val="003C6056"/>
    <w:rsid w:val="003C6A76"/>
    <w:rsid w:val="003C6A7B"/>
    <w:rsid w:val="003C6FA0"/>
    <w:rsid w:val="003C6FCA"/>
    <w:rsid w:val="003C6FF1"/>
    <w:rsid w:val="003C74D6"/>
    <w:rsid w:val="003C76A6"/>
    <w:rsid w:val="003C7E4C"/>
    <w:rsid w:val="003CAD80"/>
    <w:rsid w:val="003D014D"/>
    <w:rsid w:val="003D0363"/>
    <w:rsid w:val="003D04C7"/>
    <w:rsid w:val="003D04F6"/>
    <w:rsid w:val="003D0B10"/>
    <w:rsid w:val="003D0CA2"/>
    <w:rsid w:val="003D0E7F"/>
    <w:rsid w:val="003D0F1E"/>
    <w:rsid w:val="003D1156"/>
    <w:rsid w:val="003D1C40"/>
    <w:rsid w:val="003D1F50"/>
    <w:rsid w:val="003D1F7C"/>
    <w:rsid w:val="003D2191"/>
    <w:rsid w:val="003D2A40"/>
    <w:rsid w:val="003D2B49"/>
    <w:rsid w:val="003D2CEF"/>
    <w:rsid w:val="003D30AE"/>
    <w:rsid w:val="003D3F0B"/>
    <w:rsid w:val="003D41F3"/>
    <w:rsid w:val="003D431D"/>
    <w:rsid w:val="003D4347"/>
    <w:rsid w:val="003D4B5E"/>
    <w:rsid w:val="003D54F5"/>
    <w:rsid w:val="003D55A2"/>
    <w:rsid w:val="003D582F"/>
    <w:rsid w:val="003D5BF8"/>
    <w:rsid w:val="003D5E02"/>
    <w:rsid w:val="003D5F11"/>
    <w:rsid w:val="003D61EE"/>
    <w:rsid w:val="003D630D"/>
    <w:rsid w:val="003D638E"/>
    <w:rsid w:val="003D6E98"/>
    <w:rsid w:val="003D6EA4"/>
    <w:rsid w:val="003D6FB4"/>
    <w:rsid w:val="003D70B6"/>
    <w:rsid w:val="003D7814"/>
    <w:rsid w:val="003D7C99"/>
    <w:rsid w:val="003E00F1"/>
    <w:rsid w:val="003E05FD"/>
    <w:rsid w:val="003E06DB"/>
    <w:rsid w:val="003E10A0"/>
    <w:rsid w:val="003E1144"/>
    <w:rsid w:val="003E1275"/>
    <w:rsid w:val="003E1CB8"/>
    <w:rsid w:val="003E1FCE"/>
    <w:rsid w:val="003E225B"/>
    <w:rsid w:val="003E27A5"/>
    <w:rsid w:val="003E2852"/>
    <w:rsid w:val="003E2A24"/>
    <w:rsid w:val="003E2E43"/>
    <w:rsid w:val="003E2FF9"/>
    <w:rsid w:val="003E3042"/>
    <w:rsid w:val="003E3146"/>
    <w:rsid w:val="003E3BFA"/>
    <w:rsid w:val="003E3C00"/>
    <w:rsid w:val="003E3DF1"/>
    <w:rsid w:val="003E3F1D"/>
    <w:rsid w:val="003E4321"/>
    <w:rsid w:val="003E451E"/>
    <w:rsid w:val="003E45E6"/>
    <w:rsid w:val="003E485E"/>
    <w:rsid w:val="003E4FDE"/>
    <w:rsid w:val="003E515D"/>
    <w:rsid w:val="003E5560"/>
    <w:rsid w:val="003E5657"/>
    <w:rsid w:val="003E63B5"/>
    <w:rsid w:val="003E66A9"/>
    <w:rsid w:val="003E7516"/>
    <w:rsid w:val="003E79CD"/>
    <w:rsid w:val="003E7A6C"/>
    <w:rsid w:val="003E7B0D"/>
    <w:rsid w:val="003F0004"/>
    <w:rsid w:val="003F03F1"/>
    <w:rsid w:val="003F07DB"/>
    <w:rsid w:val="003F0812"/>
    <w:rsid w:val="003F0968"/>
    <w:rsid w:val="003F09D6"/>
    <w:rsid w:val="003F0B44"/>
    <w:rsid w:val="003F0C76"/>
    <w:rsid w:val="003F0E25"/>
    <w:rsid w:val="003F1570"/>
    <w:rsid w:val="003F171D"/>
    <w:rsid w:val="003F17A3"/>
    <w:rsid w:val="003F1ECB"/>
    <w:rsid w:val="003F2220"/>
    <w:rsid w:val="003F26C7"/>
    <w:rsid w:val="003F29A3"/>
    <w:rsid w:val="003F2FF1"/>
    <w:rsid w:val="003F33A1"/>
    <w:rsid w:val="003F35AA"/>
    <w:rsid w:val="003F3A76"/>
    <w:rsid w:val="003F3F16"/>
    <w:rsid w:val="003F3F29"/>
    <w:rsid w:val="003F46B6"/>
    <w:rsid w:val="003F4996"/>
    <w:rsid w:val="003F4D0C"/>
    <w:rsid w:val="003F54A3"/>
    <w:rsid w:val="003F5AAD"/>
    <w:rsid w:val="003F5FBF"/>
    <w:rsid w:val="003F65F3"/>
    <w:rsid w:val="003F692B"/>
    <w:rsid w:val="003F693F"/>
    <w:rsid w:val="003F6989"/>
    <w:rsid w:val="003F7427"/>
    <w:rsid w:val="003F75C9"/>
    <w:rsid w:val="003F7707"/>
    <w:rsid w:val="003F7747"/>
    <w:rsid w:val="003F793F"/>
    <w:rsid w:val="003F7B47"/>
    <w:rsid w:val="003F7C0A"/>
    <w:rsid w:val="003F7CE3"/>
    <w:rsid w:val="004002B3"/>
    <w:rsid w:val="004004AC"/>
    <w:rsid w:val="004010C3"/>
    <w:rsid w:val="004010FD"/>
    <w:rsid w:val="00401562"/>
    <w:rsid w:val="00401892"/>
    <w:rsid w:val="00401B75"/>
    <w:rsid w:val="00401C23"/>
    <w:rsid w:val="004022AF"/>
    <w:rsid w:val="00402847"/>
    <w:rsid w:val="00402C92"/>
    <w:rsid w:val="00403279"/>
    <w:rsid w:val="00404195"/>
    <w:rsid w:val="004044CD"/>
    <w:rsid w:val="0040473A"/>
    <w:rsid w:val="00404889"/>
    <w:rsid w:val="00404AB0"/>
    <w:rsid w:val="00404C07"/>
    <w:rsid w:val="00404CCC"/>
    <w:rsid w:val="004051A6"/>
    <w:rsid w:val="00405321"/>
    <w:rsid w:val="004058BD"/>
    <w:rsid w:val="00405CA4"/>
    <w:rsid w:val="00405D19"/>
    <w:rsid w:val="00406555"/>
    <w:rsid w:val="004065D7"/>
    <w:rsid w:val="00406799"/>
    <w:rsid w:val="00406965"/>
    <w:rsid w:val="00406C91"/>
    <w:rsid w:val="00406E19"/>
    <w:rsid w:val="004071E9"/>
    <w:rsid w:val="004078FD"/>
    <w:rsid w:val="00407D28"/>
    <w:rsid w:val="004100A9"/>
    <w:rsid w:val="004102B9"/>
    <w:rsid w:val="004107D4"/>
    <w:rsid w:val="00410968"/>
    <w:rsid w:val="00410A3D"/>
    <w:rsid w:val="00410A52"/>
    <w:rsid w:val="00410C51"/>
    <w:rsid w:val="00410E68"/>
    <w:rsid w:val="00411009"/>
    <w:rsid w:val="00411743"/>
    <w:rsid w:val="004117DE"/>
    <w:rsid w:val="00411C2C"/>
    <w:rsid w:val="004120A2"/>
    <w:rsid w:val="004124AD"/>
    <w:rsid w:val="004127A5"/>
    <w:rsid w:val="00412C08"/>
    <w:rsid w:val="00412DD0"/>
    <w:rsid w:val="0041388F"/>
    <w:rsid w:val="00413A26"/>
    <w:rsid w:val="00413AE0"/>
    <w:rsid w:val="00413C09"/>
    <w:rsid w:val="004143A4"/>
    <w:rsid w:val="004144BA"/>
    <w:rsid w:val="004147CC"/>
    <w:rsid w:val="00414CFC"/>
    <w:rsid w:val="00414E49"/>
    <w:rsid w:val="004155E7"/>
    <w:rsid w:val="00415BE1"/>
    <w:rsid w:val="00415FD1"/>
    <w:rsid w:val="0041605D"/>
    <w:rsid w:val="0041611E"/>
    <w:rsid w:val="0041649A"/>
    <w:rsid w:val="00416971"/>
    <w:rsid w:val="00416BE0"/>
    <w:rsid w:val="00417536"/>
    <w:rsid w:val="00417E69"/>
    <w:rsid w:val="00417EEA"/>
    <w:rsid w:val="00420474"/>
    <w:rsid w:val="00420A25"/>
    <w:rsid w:val="00420E06"/>
    <w:rsid w:val="00420F46"/>
    <w:rsid w:val="0042137B"/>
    <w:rsid w:val="00421552"/>
    <w:rsid w:val="00421B04"/>
    <w:rsid w:val="00421CA9"/>
    <w:rsid w:val="00422132"/>
    <w:rsid w:val="004221D4"/>
    <w:rsid w:val="004223B0"/>
    <w:rsid w:val="00422525"/>
    <w:rsid w:val="00422A23"/>
    <w:rsid w:val="00422FE9"/>
    <w:rsid w:val="00423064"/>
    <w:rsid w:val="00423419"/>
    <w:rsid w:val="00423569"/>
    <w:rsid w:val="00423820"/>
    <w:rsid w:val="00423BE2"/>
    <w:rsid w:val="00423D92"/>
    <w:rsid w:val="00424037"/>
    <w:rsid w:val="004240B4"/>
    <w:rsid w:val="004243A1"/>
    <w:rsid w:val="00425147"/>
    <w:rsid w:val="00425424"/>
    <w:rsid w:val="004258B5"/>
    <w:rsid w:val="004258D5"/>
    <w:rsid w:val="004264BD"/>
    <w:rsid w:val="00426C36"/>
    <w:rsid w:val="00426EFA"/>
    <w:rsid w:val="00426F0C"/>
    <w:rsid w:val="004273ED"/>
    <w:rsid w:val="004303FF"/>
    <w:rsid w:val="00430804"/>
    <w:rsid w:val="00430941"/>
    <w:rsid w:val="00430C01"/>
    <w:rsid w:val="00430D71"/>
    <w:rsid w:val="0043191B"/>
    <w:rsid w:val="00431ABA"/>
    <w:rsid w:val="0043227C"/>
    <w:rsid w:val="00432427"/>
    <w:rsid w:val="00432472"/>
    <w:rsid w:val="00432702"/>
    <w:rsid w:val="004333E8"/>
    <w:rsid w:val="0043348E"/>
    <w:rsid w:val="00433C7D"/>
    <w:rsid w:val="00433D76"/>
    <w:rsid w:val="00433D92"/>
    <w:rsid w:val="00433DF2"/>
    <w:rsid w:val="004340B8"/>
    <w:rsid w:val="00434155"/>
    <w:rsid w:val="00434213"/>
    <w:rsid w:val="004345B4"/>
    <w:rsid w:val="00434C23"/>
    <w:rsid w:val="00434CEB"/>
    <w:rsid w:val="00434D10"/>
    <w:rsid w:val="0043568D"/>
    <w:rsid w:val="00435A43"/>
    <w:rsid w:val="00435C52"/>
    <w:rsid w:val="00435E9F"/>
    <w:rsid w:val="00435F34"/>
    <w:rsid w:val="004364C4"/>
    <w:rsid w:val="0043690A"/>
    <w:rsid w:val="00436D08"/>
    <w:rsid w:val="00437339"/>
    <w:rsid w:val="00437599"/>
    <w:rsid w:val="00437784"/>
    <w:rsid w:val="0043780C"/>
    <w:rsid w:val="004378D6"/>
    <w:rsid w:val="00437917"/>
    <w:rsid w:val="00440268"/>
    <w:rsid w:val="00440970"/>
    <w:rsid w:val="00440A19"/>
    <w:rsid w:val="00440C03"/>
    <w:rsid w:val="00440DF3"/>
    <w:rsid w:val="00440E70"/>
    <w:rsid w:val="00440ECE"/>
    <w:rsid w:val="00441229"/>
    <w:rsid w:val="004412E2"/>
    <w:rsid w:val="004416B3"/>
    <w:rsid w:val="00441962"/>
    <w:rsid w:val="00441CFA"/>
    <w:rsid w:val="00441EA2"/>
    <w:rsid w:val="00441F85"/>
    <w:rsid w:val="00442304"/>
    <w:rsid w:val="004423AA"/>
    <w:rsid w:val="004428E7"/>
    <w:rsid w:val="004433F3"/>
    <w:rsid w:val="00443B2E"/>
    <w:rsid w:val="00443F1A"/>
    <w:rsid w:val="00443FB9"/>
    <w:rsid w:val="00444617"/>
    <w:rsid w:val="0044496A"/>
    <w:rsid w:val="004453A1"/>
    <w:rsid w:val="004453F1"/>
    <w:rsid w:val="004457CF"/>
    <w:rsid w:val="004457F0"/>
    <w:rsid w:val="004458A8"/>
    <w:rsid w:val="00445B89"/>
    <w:rsid w:val="00445F39"/>
    <w:rsid w:val="004461FC"/>
    <w:rsid w:val="0044639B"/>
    <w:rsid w:val="0044677F"/>
    <w:rsid w:val="00446F93"/>
    <w:rsid w:val="0044704C"/>
    <w:rsid w:val="004470F9"/>
    <w:rsid w:val="00447759"/>
    <w:rsid w:val="004478E8"/>
    <w:rsid w:val="0044799E"/>
    <w:rsid w:val="00450048"/>
    <w:rsid w:val="004503B0"/>
    <w:rsid w:val="004504CE"/>
    <w:rsid w:val="00450859"/>
    <w:rsid w:val="00450AE8"/>
    <w:rsid w:val="00450D06"/>
    <w:rsid w:val="004515C7"/>
    <w:rsid w:val="00451896"/>
    <w:rsid w:val="00451CC7"/>
    <w:rsid w:val="00451D32"/>
    <w:rsid w:val="00451F43"/>
    <w:rsid w:val="004521F5"/>
    <w:rsid w:val="0045220B"/>
    <w:rsid w:val="00452889"/>
    <w:rsid w:val="00452A9D"/>
    <w:rsid w:val="00453202"/>
    <w:rsid w:val="0045364B"/>
    <w:rsid w:val="004536EC"/>
    <w:rsid w:val="00453741"/>
    <w:rsid w:val="00454179"/>
    <w:rsid w:val="004541AA"/>
    <w:rsid w:val="004546F5"/>
    <w:rsid w:val="004549CE"/>
    <w:rsid w:val="00454C15"/>
    <w:rsid w:val="00454D17"/>
    <w:rsid w:val="00455302"/>
    <w:rsid w:val="004555FC"/>
    <w:rsid w:val="0045582B"/>
    <w:rsid w:val="00455B48"/>
    <w:rsid w:val="004560E4"/>
    <w:rsid w:val="00456386"/>
    <w:rsid w:val="004568C4"/>
    <w:rsid w:val="00456BCC"/>
    <w:rsid w:val="00456D0D"/>
    <w:rsid w:val="004574D8"/>
    <w:rsid w:val="00457C8D"/>
    <w:rsid w:val="00460ABA"/>
    <w:rsid w:val="00460C3A"/>
    <w:rsid w:val="00460EAB"/>
    <w:rsid w:val="00461F7A"/>
    <w:rsid w:val="0046205A"/>
    <w:rsid w:val="004629F9"/>
    <w:rsid w:val="00462DAC"/>
    <w:rsid w:val="00463142"/>
    <w:rsid w:val="004638E6"/>
    <w:rsid w:val="00463B37"/>
    <w:rsid w:val="00463E29"/>
    <w:rsid w:val="00464090"/>
    <w:rsid w:val="004640C5"/>
    <w:rsid w:val="004641C8"/>
    <w:rsid w:val="0046422A"/>
    <w:rsid w:val="004646E1"/>
    <w:rsid w:val="004649B8"/>
    <w:rsid w:val="00464A55"/>
    <w:rsid w:val="00464F9A"/>
    <w:rsid w:val="004652CA"/>
    <w:rsid w:val="00465527"/>
    <w:rsid w:val="0046557F"/>
    <w:rsid w:val="00465701"/>
    <w:rsid w:val="0046599D"/>
    <w:rsid w:val="004661BA"/>
    <w:rsid w:val="004662B4"/>
    <w:rsid w:val="00466336"/>
    <w:rsid w:val="00466B34"/>
    <w:rsid w:val="00466F1D"/>
    <w:rsid w:val="00467121"/>
    <w:rsid w:val="00467178"/>
    <w:rsid w:val="0046731B"/>
    <w:rsid w:val="0046773E"/>
    <w:rsid w:val="004678DF"/>
    <w:rsid w:val="00467D8C"/>
    <w:rsid w:val="00467F26"/>
    <w:rsid w:val="004701E6"/>
    <w:rsid w:val="0047027A"/>
    <w:rsid w:val="00470335"/>
    <w:rsid w:val="00470612"/>
    <w:rsid w:val="00470AC9"/>
    <w:rsid w:val="00470DEB"/>
    <w:rsid w:val="004710F1"/>
    <w:rsid w:val="00471988"/>
    <w:rsid w:val="00471A08"/>
    <w:rsid w:val="00471D31"/>
    <w:rsid w:val="00471E3D"/>
    <w:rsid w:val="00471F29"/>
    <w:rsid w:val="004724F7"/>
    <w:rsid w:val="0047292D"/>
    <w:rsid w:val="00472EEC"/>
    <w:rsid w:val="00472FDF"/>
    <w:rsid w:val="0047303E"/>
    <w:rsid w:val="004736ED"/>
    <w:rsid w:val="00473A3C"/>
    <w:rsid w:val="00474081"/>
    <w:rsid w:val="0047423F"/>
    <w:rsid w:val="004745FF"/>
    <w:rsid w:val="00474A3F"/>
    <w:rsid w:val="00474B10"/>
    <w:rsid w:val="00474D33"/>
    <w:rsid w:val="00475259"/>
    <w:rsid w:val="00475853"/>
    <w:rsid w:val="00475AC0"/>
    <w:rsid w:val="00476446"/>
    <w:rsid w:val="00476666"/>
    <w:rsid w:val="004768DF"/>
    <w:rsid w:val="00476B7A"/>
    <w:rsid w:val="00476CE2"/>
    <w:rsid w:val="00476EE2"/>
    <w:rsid w:val="00477094"/>
    <w:rsid w:val="00477144"/>
    <w:rsid w:val="004774D7"/>
    <w:rsid w:val="00477677"/>
    <w:rsid w:val="00477A0E"/>
    <w:rsid w:val="00477F51"/>
    <w:rsid w:val="0048013B"/>
    <w:rsid w:val="00480181"/>
    <w:rsid w:val="00480430"/>
    <w:rsid w:val="00480B43"/>
    <w:rsid w:val="00480C58"/>
    <w:rsid w:val="00481083"/>
    <w:rsid w:val="004810BE"/>
    <w:rsid w:val="004813E3"/>
    <w:rsid w:val="00481E04"/>
    <w:rsid w:val="00481E9F"/>
    <w:rsid w:val="0048215D"/>
    <w:rsid w:val="004821EA"/>
    <w:rsid w:val="0048249C"/>
    <w:rsid w:val="00482659"/>
    <w:rsid w:val="004826C2"/>
    <w:rsid w:val="00482AB7"/>
    <w:rsid w:val="00482E07"/>
    <w:rsid w:val="00483AA0"/>
    <w:rsid w:val="00483C00"/>
    <w:rsid w:val="00483E24"/>
    <w:rsid w:val="00483F52"/>
    <w:rsid w:val="00484AC2"/>
    <w:rsid w:val="00484BC9"/>
    <w:rsid w:val="00484DAB"/>
    <w:rsid w:val="00484E03"/>
    <w:rsid w:val="004859DF"/>
    <w:rsid w:val="00485A5D"/>
    <w:rsid w:val="00485AC4"/>
    <w:rsid w:val="00485C79"/>
    <w:rsid w:val="0048615E"/>
    <w:rsid w:val="00486176"/>
    <w:rsid w:val="00486612"/>
    <w:rsid w:val="00486C66"/>
    <w:rsid w:val="00486FB2"/>
    <w:rsid w:val="00487371"/>
    <w:rsid w:val="004876E7"/>
    <w:rsid w:val="00487985"/>
    <w:rsid w:val="00487C95"/>
    <w:rsid w:val="0049004A"/>
    <w:rsid w:val="0049049F"/>
    <w:rsid w:val="004907E6"/>
    <w:rsid w:val="00490942"/>
    <w:rsid w:val="0049107F"/>
    <w:rsid w:val="0049164B"/>
    <w:rsid w:val="004918C2"/>
    <w:rsid w:val="0049191B"/>
    <w:rsid w:val="00491B9E"/>
    <w:rsid w:val="004925FE"/>
    <w:rsid w:val="00492D35"/>
    <w:rsid w:val="00493033"/>
    <w:rsid w:val="00493293"/>
    <w:rsid w:val="00493777"/>
    <w:rsid w:val="00493ED0"/>
    <w:rsid w:val="00494487"/>
    <w:rsid w:val="00494511"/>
    <w:rsid w:val="00494ABF"/>
    <w:rsid w:val="00494CA3"/>
    <w:rsid w:val="004951D2"/>
    <w:rsid w:val="00495698"/>
    <w:rsid w:val="00495701"/>
    <w:rsid w:val="00495AA8"/>
    <w:rsid w:val="00495BB4"/>
    <w:rsid w:val="004962F7"/>
    <w:rsid w:val="004963F4"/>
    <w:rsid w:val="004969B4"/>
    <w:rsid w:val="00496A18"/>
    <w:rsid w:val="00496A2B"/>
    <w:rsid w:val="00497198"/>
    <w:rsid w:val="0049742C"/>
    <w:rsid w:val="00497879"/>
    <w:rsid w:val="004A04C7"/>
    <w:rsid w:val="004A0630"/>
    <w:rsid w:val="004A0818"/>
    <w:rsid w:val="004A0BED"/>
    <w:rsid w:val="004A1322"/>
    <w:rsid w:val="004A1851"/>
    <w:rsid w:val="004A1CAB"/>
    <w:rsid w:val="004A1DB8"/>
    <w:rsid w:val="004A1E1E"/>
    <w:rsid w:val="004A1E5C"/>
    <w:rsid w:val="004A2045"/>
    <w:rsid w:val="004A2267"/>
    <w:rsid w:val="004A242A"/>
    <w:rsid w:val="004A2450"/>
    <w:rsid w:val="004A2871"/>
    <w:rsid w:val="004A289D"/>
    <w:rsid w:val="004A2ABA"/>
    <w:rsid w:val="004A2BCB"/>
    <w:rsid w:val="004A3170"/>
    <w:rsid w:val="004A3311"/>
    <w:rsid w:val="004A4325"/>
    <w:rsid w:val="004A44EF"/>
    <w:rsid w:val="004A46E4"/>
    <w:rsid w:val="004A48B2"/>
    <w:rsid w:val="004A4A0B"/>
    <w:rsid w:val="004A4EFB"/>
    <w:rsid w:val="004A55C2"/>
    <w:rsid w:val="004A5B45"/>
    <w:rsid w:val="004A6171"/>
    <w:rsid w:val="004A67AA"/>
    <w:rsid w:val="004A6B10"/>
    <w:rsid w:val="004A6F62"/>
    <w:rsid w:val="004A6FB5"/>
    <w:rsid w:val="004A7463"/>
    <w:rsid w:val="004A746A"/>
    <w:rsid w:val="004A7612"/>
    <w:rsid w:val="004A764D"/>
    <w:rsid w:val="004A7D2B"/>
    <w:rsid w:val="004A7D81"/>
    <w:rsid w:val="004A7E4E"/>
    <w:rsid w:val="004B0472"/>
    <w:rsid w:val="004B0907"/>
    <w:rsid w:val="004B0CDC"/>
    <w:rsid w:val="004B12C2"/>
    <w:rsid w:val="004B1B0A"/>
    <w:rsid w:val="004B1B78"/>
    <w:rsid w:val="004B1FF0"/>
    <w:rsid w:val="004B2124"/>
    <w:rsid w:val="004B25D8"/>
    <w:rsid w:val="004B262E"/>
    <w:rsid w:val="004B2E69"/>
    <w:rsid w:val="004B2F1B"/>
    <w:rsid w:val="004B30CC"/>
    <w:rsid w:val="004B311A"/>
    <w:rsid w:val="004B3146"/>
    <w:rsid w:val="004B328B"/>
    <w:rsid w:val="004B3FBB"/>
    <w:rsid w:val="004B40FE"/>
    <w:rsid w:val="004B4407"/>
    <w:rsid w:val="004B4976"/>
    <w:rsid w:val="004B4C58"/>
    <w:rsid w:val="004B4DC6"/>
    <w:rsid w:val="004B5A42"/>
    <w:rsid w:val="004B5E80"/>
    <w:rsid w:val="004B5F4F"/>
    <w:rsid w:val="004B5F83"/>
    <w:rsid w:val="004B6049"/>
    <w:rsid w:val="004B64E6"/>
    <w:rsid w:val="004B67A4"/>
    <w:rsid w:val="004B7570"/>
    <w:rsid w:val="004B7E1C"/>
    <w:rsid w:val="004B7F36"/>
    <w:rsid w:val="004B7F69"/>
    <w:rsid w:val="004C0246"/>
    <w:rsid w:val="004C0380"/>
    <w:rsid w:val="004C0626"/>
    <w:rsid w:val="004C072E"/>
    <w:rsid w:val="004C10AC"/>
    <w:rsid w:val="004C1AC0"/>
    <w:rsid w:val="004C1C21"/>
    <w:rsid w:val="004C1CEF"/>
    <w:rsid w:val="004C1D13"/>
    <w:rsid w:val="004C2130"/>
    <w:rsid w:val="004C233D"/>
    <w:rsid w:val="004C23D6"/>
    <w:rsid w:val="004C24C7"/>
    <w:rsid w:val="004C27CB"/>
    <w:rsid w:val="004C2B63"/>
    <w:rsid w:val="004C2BA8"/>
    <w:rsid w:val="004C2D07"/>
    <w:rsid w:val="004C3012"/>
    <w:rsid w:val="004C34D3"/>
    <w:rsid w:val="004C38F8"/>
    <w:rsid w:val="004C3C0C"/>
    <w:rsid w:val="004C3C4C"/>
    <w:rsid w:val="004C3E8E"/>
    <w:rsid w:val="004C3FE7"/>
    <w:rsid w:val="004C4070"/>
    <w:rsid w:val="004C436A"/>
    <w:rsid w:val="004C44EA"/>
    <w:rsid w:val="004C4787"/>
    <w:rsid w:val="004C4BD5"/>
    <w:rsid w:val="004C4E3A"/>
    <w:rsid w:val="004C62A0"/>
    <w:rsid w:val="004C65C0"/>
    <w:rsid w:val="004C66E3"/>
    <w:rsid w:val="004C707D"/>
    <w:rsid w:val="004C719F"/>
    <w:rsid w:val="004C7D8B"/>
    <w:rsid w:val="004C7F7B"/>
    <w:rsid w:val="004C7F8C"/>
    <w:rsid w:val="004D01FF"/>
    <w:rsid w:val="004D0294"/>
    <w:rsid w:val="004D0B6A"/>
    <w:rsid w:val="004D124D"/>
    <w:rsid w:val="004D171D"/>
    <w:rsid w:val="004D1B57"/>
    <w:rsid w:val="004D1BD9"/>
    <w:rsid w:val="004D1E41"/>
    <w:rsid w:val="004D2126"/>
    <w:rsid w:val="004D21DA"/>
    <w:rsid w:val="004D23C4"/>
    <w:rsid w:val="004D275A"/>
    <w:rsid w:val="004D2900"/>
    <w:rsid w:val="004D2974"/>
    <w:rsid w:val="004D3156"/>
    <w:rsid w:val="004D3189"/>
    <w:rsid w:val="004D384F"/>
    <w:rsid w:val="004D3854"/>
    <w:rsid w:val="004D3A9F"/>
    <w:rsid w:val="004D3E36"/>
    <w:rsid w:val="004D41BF"/>
    <w:rsid w:val="004D43E3"/>
    <w:rsid w:val="004D4932"/>
    <w:rsid w:val="004D4E59"/>
    <w:rsid w:val="004D5253"/>
    <w:rsid w:val="004D54C9"/>
    <w:rsid w:val="004D5CD4"/>
    <w:rsid w:val="004D5DF0"/>
    <w:rsid w:val="004D60A6"/>
    <w:rsid w:val="004D623E"/>
    <w:rsid w:val="004D62DE"/>
    <w:rsid w:val="004D6576"/>
    <w:rsid w:val="004D682A"/>
    <w:rsid w:val="004D6CAB"/>
    <w:rsid w:val="004D73FE"/>
    <w:rsid w:val="004D7460"/>
    <w:rsid w:val="004D748B"/>
    <w:rsid w:val="004D79E7"/>
    <w:rsid w:val="004D7B50"/>
    <w:rsid w:val="004D7D42"/>
    <w:rsid w:val="004D7FE0"/>
    <w:rsid w:val="004E02D4"/>
    <w:rsid w:val="004E05D9"/>
    <w:rsid w:val="004E0A1E"/>
    <w:rsid w:val="004E0BD8"/>
    <w:rsid w:val="004E10FE"/>
    <w:rsid w:val="004E1111"/>
    <w:rsid w:val="004E1255"/>
    <w:rsid w:val="004E1359"/>
    <w:rsid w:val="004E1856"/>
    <w:rsid w:val="004E19C9"/>
    <w:rsid w:val="004E1E46"/>
    <w:rsid w:val="004E1FBD"/>
    <w:rsid w:val="004E1FC4"/>
    <w:rsid w:val="004E2109"/>
    <w:rsid w:val="004E238D"/>
    <w:rsid w:val="004E2EA8"/>
    <w:rsid w:val="004E2F59"/>
    <w:rsid w:val="004E3CA5"/>
    <w:rsid w:val="004E43B5"/>
    <w:rsid w:val="004E4651"/>
    <w:rsid w:val="004E4873"/>
    <w:rsid w:val="004E4DB0"/>
    <w:rsid w:val="004E50FA"/>
    <w:rsid w:val="004E5176"/>
    <w:rsid w:val="004E56A4"/>
    <w:rsid w:val="004E57ED"/>
    <w:rsid w:val="004E5913"/>
    <w:rsid w:val="004E5BE8"/>
    <w:rsid w:val="004E5CF6"/>
    <w:rsid w:val="004E5D7D"/>
    <w:rsid w:val="004E5F45"/>
    <w:rsid w:val="004E6115"/>
    <w:rsid w:val="004E62D5"/>
    <w:rsid w:val="004E6330"/>
    <w:rsid w:val="004E6423"/>
    <w:rsid w:val="004E64D4"/>
    <w:rsid w:val="004E662B"/>
    <w:rsid w:val="004E669D"/>
    <w:rsid w:val="004E66CB"/>
    <w:rsid w:val="004E6AF1"/>
    <w:rsid w:val="004E6BFD"/>
    <w:rsid w:val="004E6C07"/>
    <w:rsid w:val="004E6EC6"/>
    <w:rsid w:val="004E7053"/>
    <w:rsid w:val="004E73BA"/>
    <w:rsid w:val="004E7A95"/>
    <w:rsid w:val="004E7D35"/>
    <w:rsid w:val="004F056A"/>
    <w:rsid w:val="004F0824"/>
    <w:rsid w:val="004F0A47"/>
    <w:rsid w:val="004F0E14"/>
    <w:rsid w:val="004F128C"/>
    <w:rsid w:val="004F190A"/>
    <w:rsid w:val="004F1FC0"/>
    <w:rsid w:val="004F2A4F"/>
    <w:rsid w:val="004F309D"/>
    <w:rsid w:val="004F36BC"/>
    <w:rsid w:val="004F3805"/>
    <w:rsid w:val="004F3A13"/>
    <w:rsid w:val="004F3D56"/>
    <w:rsid w:val="004F3EA1"/>
    <w:rsid w:val="004F3EB6"/>
    <w:rsid w:val="004F416F"/>
    <w:rsid w:val="004F456C"/>
    <w:rsid w:val="004F4BEB"/>
    <w:rsid w:val="004F599F"/>
    <w:rsid w:val="004F59EF"/>
    <w:rsid w:val="004F5A47"/>
    <w:rsid w:val="004F5B6D"/>
    <w:rsid w:val="004F5C81"/>
    <w:rsid w:val="004F5EAE"/>
    <w:rsid w:val="004F5FB4"/>
    <w:rsid w:val="004F63B4"/>
    <w:rsid w:val="004F6B6B"/>
    <w:rsid w:val="004F6ECD"/>
    <w:rsid w:val="004F76D3"/>
    <w:rsid w:val="004F7754"/>
    <w:rsid w:val="004F7DE8"/>
    <w:rsid w:val="004F7E38"/>
    <w:rsid w:val="004F7E5D"/>
    <w:rsid w:val="004F7E84"/>
    <w:rsid w:val="00500284"/>
    <w:rsid w:val="005005B1"/>
    <w:rsid w:val="00500845"/>
    <w:rsid w:val="00500D94"/>
    <w:rsid w:val="00500EF9"/>
    <w:rsid w:val="0050148B"/>
    <w:rsid w:val="00501C15"/>
    <w:rsid w:val="00501C33"/>
    <w:rsid w:val="00501F2F"/>
    <w:rsid w:val="00501FEE"/>
    <w:rsid w:val="00502199"/>
    <w:rsid w:val="005022F9"/>
    <w:rsid w:val="00502806"/>
    <w:rsid w:val="00502A6D"/>
    <w:rsid w:val="00502FEC"/>
    <w:rsid w:val="005037C2"/>
    <w:rsid w:val="00503B7D"/>
    <w:rsid w:val="00503D0A"/>
    <w:rsid w:val="00503EDD"/>
    <w:rsid w:val="00504404"/>
    <w:rsid w:val="005049A1"/>
    <w:rsid w:val="00504CE3"/>
    <w:rsid w:val="00504F32"/>
    <w:rsid w:val="00504FAE"/>
    <w:rsid w:val="00505192"/>
    <w:rsid w:val="005055CB"/>
    <w:rsid w:val="005059AE"/>
    <w:rsid w:val="00505B70"/>
    <w:rsid w:val="00505D88"/>
    <w:rsid w:val="005060E2"/>
    <w:rsid w:val="00506335"/>
    <w:rsid w:val="00506974"/>
    <w:rsid w:val="005069AA"/>
    <w:rsid w:val="00506D2E"/>
    <w:rsid w:val="00506D9B"/>
    <w:rsid w:val="00507C61"/>
    <w:rsid w:val="00507DE7"/>
    <w:rsid w:val="0051047A"/>
    <w:rsid w:val="005104BD"/>
    <w:rsid w:val="00510639"/>
    <w:rsid w:val="005109D6"/>
    <w:rsid w:val="00510C25"/>
    <w:rsid w:val="00510D4E"/>
    <w:rsid w:val="0051151B"/>
    <w:rsid w:val="005119AE"/>
    <w:rsid w:val="00511B6A"/>
    <w:rsid w:val="00511F5D"/>
    <w:rsid w:val="0051200D"/>
    <w:rsid w:val="005123E8"/>
    <w:rsid w:val="00513067"/>
    <w:rsid w:val="0051395E"/>
    <w:rsid w:val="00513F0A"/>
    <w:rsid w:val="005143A3"/>
    <w:rsid w:val="005154C0"/>
    <w:rsid w:val="005155CB"/>
    <w:rsid w:val="00515B13"/>
    <w:rsid w:val="00516071"/>
    <w:rsid w:val="0051607D"/>
    <w:rsid w:val="005160A5"/>
    <w:rsid w:val="005161CF"/>
    <w:rsid w:val="005162EB"/>
    <w:rsid w:val="005163A7"/>
    <w:rsid w:val="0051694E"/>
    <w:rsid w:val="00516A71"/>
    <w:rsid w:val="00516B4B"/>
    <w:rsid w:val="00516EE6"/>
    <w:rsid w:val="00520304"/>
    <w:rsid w:val="005203A8"/>
    <w:rsid w:val="005204FE"/>
    <w:rsid w:val="00520523"/>
    <w:rsid w:val="00520620"/>
    <w:rsid w:val="00520681"/>
    <w:rsid w:val="0052075B"/>
    <w:rsid w:val="00521609"/>
    <w:rsid w:val="00521E55"/>
    <w:rsid w:val="005229A6"/>
    <w:rsid w:val="00522C37"/>
    <w:rsid w:val="00522D77"/>
    <w:rsid w:val="00522FCD"/>
    <w:rsid w:val="005233B0"/>
    <w:rsid w:val="0052390A"/>
    <w:rsid w:val="00523CDB"/>
    <w:rsid w:val="00523FAD"/>
    <w:rsid w:val="005242DF"/>
    <w:rsid w:val="00524347"/>
    <w:rsid w:val="0052457F"/>
    <w:rsid w:val="00524645"/>
    <w:rsid w:val="005258BA"/>
    <w:rsid w:val="00525B03"/>
    <w:rsid w:val="00525EC8"/>
    <w:rsid w:val="00525F2D"/>
    <w:rsid w:val="005262A3"/>
    <w:rsid w:val="00526594"/>
    <w:rsid w:val="005266AA"/>
    <w:rsid w:val="00526854"/>
    <w:rsid w:val="00526E66"/>
    <w:rsid w:val="00527043"/>
    <w:rsid w:val="00527083"/>
    <w:rsid w:val="0052726B"/>
    <w:rsid w:val="005273E9"/>
    <w:rsid w:val="005274D2"/>
    <w:rsid w:val="00527574"/>
    <w:rsid w:val="005278DF"/>
    <w:rsid w:val="00527BE5"/>
    <w:rsid w:val="00527CC0"/>
    <w:rsid w:val="00527D6B"/>
    <w:rsid w:val="00527DB0"/>
    <w:rsid w:val="00527E63"/>
    <w:rsid w:val="00527E93"/>
    <w:rsid w:val="005302BB"/>
    <w:rsid w:val="0053090E"/>
    <w:rsid w:val="00530CBE"/>
    <w:rsid w:val="00530ECD"/>
    <w:rsid w:val="00531043"/>
    <w:rsid w:val="005311F8"/>
    <w:rsid w:val="005312DA"/>
    <w:rsid w:val="00531661"/>
    <w:rsid w:val="005317D0"/>
    <w:rsid w:val="00531A5C"/>
    <w:rsid w:val="00531C7A"/>
    <w:rsid w:val="00531D42"/>
    <w:rsid w:val="005329E3"/>
    <w:rsid w:val="00532B60"/>
    <w:rsid w:val="00532E37"/>
    <w:rsid w:val="005330A7"/>
    <w:rsid w:val="00533267"/>
    <w:rsid w:val="00533CBE"/>
    <w:rsid w:val="00533D69"/>
    <w:rsid w:val="005343A0"/>
    <w:rsid w:val="00534A2D"/>
    <w:rsid w:val="00534D55"/>
    <w:rsid w:val="00534E74"/>
    <w:rsid w:val="00535394"/>
    <w:rsid w:val="00535DB0"/>
    <w:rsid w:val="00536A53"/>
    <w:rsid w:val="00536BDE"/>
    <w:rsid w:val="00537136"/>
    <w:rsid w:val="00537358"/>
    <w:rsid w:val="00537A38"/>
    <w:rsid w:val="00537F0D"/>
    <w:rsid w:val="0054053B"/>
    <w:rsid w:val="00540613"/>
    <w:rsid w:val="00540A9E"/>
    <w:rsid w:val="00541F29"/>
    <w:rsid w:val="00542101"/>
    <w:rsid w:val="005421A6"/>
    <w:rsid w:val="00542B36"/>
    <w:rsid w:val="005430F5"/>
    <w:rsid w:val="005432DC"/>
    <w:rsid w:val="005435ED"/>
    <w:rsid w:val="00543AFE"/>
    <w:rsid w:val="00543D56"/>
    <w:rsid w:val="00544516"/>
    <w:rsid w:val="00544A99"/>
    <w:rsid w:val="00544AA5"/>
    <w:rsid w:val="00544CAE"/>
    <w:rsid w:val="00544D05"/>
    <w:rsid w:val="00544F96"/>
    <w:rsid w:val="00544FA8"/>
    <w:rsid w:val="00545261"/>
    <w:rsid w:val="005457CA"/>
    <w:rsid w:val="0054596F"/>
    <w:rsid w:val="00545A43"/>
    <w:rsid w:val="005460F8"/>
    <w:rsid w:val="0054625C"/>
    <w:rsid w:val="00546654"/>
    <w:rsid w:val="00546A68"/>
    <w:rsid w:val="00546C38"/>
    <w:rsid w:val="0054705E"/>
    <w:rsid w:val="00547120"/>
    <w:rsid w:val="005471F1"/>
    <w:rsid w:val="005479D4"/>
    <w:rsid w:val="00547A22"/>
    <w:rsid w:val="00547B0D"/>
    <w:rsid w:val="0055032D"/>
    <w:rsid w:val="00550A6C"/>
    <w:rsid w:val="00551285"/>
    <w:rsid w:val="005512BE"/>
    <w:rsid w:val="0055147A"/>
    <w:rsid w:val="005516E1"/>
    <w:rsid w:val="0055202A"/>
    <w:rsid w:val="00552907"/>
    <w:rsid w:val="00552AF7"/>
    <w:rsid w:val="00552B03"/>
    <w:rsid w:val="00552C73"/>
    <w:rsid w:val="00552CB5"/>
    <w:rsid w:val="00552EF3"/>
    <w:rsid w:val="005533C8"/>
    <w:rsid w:val="005539E7"/>
    <w:rsid w:val="00553CB5"/>
    <w:rsid w:val="00553D4B"/>
    <w:rsid w:val="00553D64"/>
    <w:rsid w:val="00553F4C"/>
    <w:rsid w:val="00554250"/>
    <w:rsid w:val="00554255"/>
    <w:rsid w:val="0055451E"/>
    <w:rsid w:val="005546A7"/>
    <w:rsid w:val="005546E4"/>
    <w:rsid w:val="00554E81"/>
    <w:rsid w:val="00555D43"/>
    <w:rsid w:val="005563DE"/>
    <w:rsid w:val="00557196"/>
    <w:rsid w:val="00557328"/>
    <w:rsid w:val="00557E5C"/>
    <w:rsid w:val="00560048"/>
    <w:rsid w:val="00560340"/>
    <w:rsid w:val="0056035C"/>
    <w:rsid w:val="0056095B"/>
    <w:rsid w:val="00560BED"/>
    <w:rsid w:val="0056100E"/>
    <w:rsid w:val="005611A5"/>
    <w:rsid w:val="00561273"/>
    <w:rsid w:val="0056142E"/>
    <w:rsid w:val="00561FFA"/>
    <w:rsid w:val="00562144"/>
    <w:rsid w:val="00562149"/>
    <w:rsid w:val="00562510"/>
    <w:rsid w:val="00562A53"/>
    <w:rsid w:val="00562A71"/>
    <w:rsid w:val="00562F2E"/>
    <w:rsid w:val="005630BC"/>
    <w:rsid w:val="0056347E"/>
    <w:rsid w:val="005639A4"/>
    <w:rsid w:val="00563D64"/>
    <w:rsid w:val="00563D83"/>
    <w:rsid w:val="005645E8"/>
    <w:rsid w:val="005648C0"/>
    <w:rsid w:val="00564B15"/>
    <w:rsid w:val="005655AF"/>
    <w:rsid w:val="00566430"/>
    <w:rsid w:val="005664D1"/>
    <w:rsid w:val="0056650A"/>
    <w:rsid w:val="00566D1B"/>
    <w:rsid w:val="00566F4D"/>
    <w:rsid w:val="0056705C"/>
    <w:rsid w:val="005670F2"/>
    <w:rsid w:val="0056738E"/>
    <w:rsid w:val="00567A61"/>
    <w:rsid w:val="0057046E"/>
    <w:rsid w:val="00570856"/>
    <w:rsid w:val="00570BC7"/>
    <w:rsid w:val="00570D7E"/>
    <w:rsid w:val="00570EC9"/>
    <w:rsid w:val="005710F6"/>
    <w:rsid w:val="00571103"/>
    <w:rsid w:val="00571A01"/>
    <w:rsid w:val="00572BC4"/>
    <w:rsid w:val="005732E9"/>
    <w:rsid w:val="00573551"/>
    <w:rsid w:val="00573B1B"/>
    <w:rsid w:val="00573BBA"/>
    <w:rsid w:val="00573E9F"/>
    <w:rsid w:val="00573EDD"/>
    <w:rsid w:val="0057425A"/>
    <w:rsid w:val="005743CD"/>
    <w:rsid w:val="005744D9"/>
    <w:rsid w:val="0057485A"/>
    <w:rsid w:val="00574DCD"/>
    <w:rsid w:val="00575D8C"/>
    <w:rsid w:val="00575ED8"/>
    <w:rsid w:val="0057612B"/>
    <w:rsid w:val="00576734"/>
    <w:rsid w:val="00576DCE"/>
    <w:rsid w:val="005771B7"/>
    <w:rsid w:val="005774DA"/>
    <w:rsid w:val="00577606"/>
    <w:rsid w:val="00577667"/>
    <w:rsid w:val="00577749"/>
    <w:rsid w:val="005779EF"/>
    <w:rsid w:val="005802FA"/>
    <w:rsid w:val="0058042E"/>
    <w:rsid w:val="005807A9"/>
    <w:rsid w:val="00581363"/>
    <w:rsid w:val="005813FC"/>
    <w:rsid w:val="005814C8"/>
    <w:rsid w:val="005815D9"/>
    <w:rsid w:val="00581AFB"/>
    <w:rsid w:val="00581E35"/>
    <w:rsid w:val="00582300"/>
    <w:rsid w:val="00583525"/>
    <w:rsid w:val="005835B3"/>
    <w:rsid w:val="005837FC"/>
    <w:rsid w:val="005838B9"/>
    <w:rsid w:val="00583D72"/>
    <w:rsid w:val="00584A19"/>
    <w:rsid w:val="00584EF9"/>
    <w:rsid w:val="00584F6D"/>
    <w:rsid w:val="0058535E"/>
    <w:rsid w:val="005853EC"/>
    <w:rsid w:val="0058540D"/>
    <w:rsid w:val="005854F4"/>
    <w:rsid w:val="00585646"/>
    <w:rsid w:val="005859DE"/>
    <w:rsid w:val="00585CCD"/>
    <w:rsid w:val="00585F2D"/>
    <w:rsid w:val="00586AD5"/>
    <w:rsid w:val="00586BAC"/>
    <w:rsid w:val="00586C4C"/>
    <w:rsid w:val="005872D9"/>
    <w:rsid w:val="005877AF"/>
    <w:rsid w:val="0058788E"/>
    <w:rsid w:val="005879BF"/>
    <w:rsid w:val="00587B18"/>
    <w:rsid w:val="00587CEF"/>
    <w:rsid w:val="00590458"/>
    <w:rsid w:val="005909EC"/>
    <w:rsid w:val="0059109E"/>
    <w:rsid w:val="0059138B"/>
    <w:rsid w:val="005913A7"/>
    <w:rsid w:val="005914B4"/>
    <w:rsid w:val="005919F6"/>
    <w:rsid w:val="00591ABF"/>
    <w:rsid w:val="00591C7B"/>
    <w:rsid w:val="00591E15"/>
    <w:rsid w:val="00592316"/>
    <w:rsid w:val="0059271B"/>
    <w:rsid w:val="00592727"/>
    <w:rsid w:val="0059274E"/>
    <w:rsid w:val="00592D1B"/>
    <w:rsid w:val="00593599"/>
    <w:rsid w:val="005937E5"/>
    <w:rsid w:val="005938DD"/>
    <w:rsid w:val="00594277"/>
    <w:rsid w:val="00594ADF"/>
    <w:rsid w:val="00594D4B"/>
    <w:rsid w:val="00594EA3"/>
    <w:rsid w:val="005953B4"/>
    <w:rsid w:val="0059544D"/>
    <w:rsid w:val="00595599"/>
    <w:rsid w:val="00595CAF"/>
    <w:rsid w:val="00595D06"/>
    <w:rsid w:val="00595D3C"/>
    <w:rsid w:val="00595D4B"/>
    <w:rsid w:val="0059602B"/>
    <w:rsid w:val="0059603D"/>
    <w:rsid w:val="0059661E"/>
    <w:rsid w:val="005969C3"/>
    <w:rsid w:val="005969EC"/>
    <w:rsid w:val="005973D0"/>
    <w:rsid w:val="005976F1"/>
    <w:rsid w:val="005976FD"/>
    <w:rsid w:val="00597730"/>
    <w:rsid w:val="00597C79"/>
    <w:rsid w:val="00597E09"/>
    <w:rsid w:val="005A0023"/>
    <w:rsid w:val="005A0389"/>
    <w:rsid w:val="005A05E3"/>
    <w:rsid w:val="005A0924"/>
    <w:rsid w:val="005A0D86"/>
    <w:rsid w:val="005A15D1"/>
    <w:rsid w:val="005A19FC"/>
    <w:rsid w:val="005A1AFC"/>
    <w:rsid w:val="005A1C28"/>
    <w:rsid w:val="005A1D45"/>
    <w:rsid w:val="005A1F33"/>
    <w:rsid w:val="005A2018"/>
    <w:rsid w:val="005A2135"/>
    <w:rsid w:val="005A239B"/>
    <w:rsid w:val="005A254A"/>
    <w:rsid w:val="005A2B2F"/>
    <w:rsid w:val="005A2C1A"/>
    <w:rsid w:val="005A2C24"/>
    <w:rsid w:val="005A32F3"/>
    <w:rsid w:val="005A3AE0"/>
    <w:rsid w:val="005A3C44"/>
    <w:rsid w:val="005A3EB8"/>
    <w:rsid w:val="005A4EFC"/>
    <w:rsid w:val="005A52C6"/>
    <w:rsid w:val="005A5519"/>
    <w:rsid w:val="005A5813"/>
    <w:rsid w:val="005A5DE6"/>
    <w:rsid w:val="005A69B0"/>
    <w:rsid w:val="005A6A91"/>
    <w:rsid w:val="005A6BB0"/>
    <w:rsid w:val="005A7035"/>
    <w:rsid w:val="005A752C"/>
    <w:rsid w:val="005A781C"/>
    <w:rsid w:val="005A7AD0"/>
    <w:rsid w:val="005A7B6F"/>
    <w:rsid w:val="005A7EA0"/>
    <w:rsid w:val="005B07C1"/>
    <w:rsid w:val="005B0F19"/>
    <w:rsid w:val="005B1627"/>
    <w:rsid w:val="005B16A7"/>
    <w:rsid w:val="005B18B4"/>
    <w:rsid w:val="005B19A5"/>
    <w:rsid w:val="005B213D"/>
    <w:rsid w:val="005B2486"/>
    <w:rsid w:val="005B24E0"/>
    <w:rsid w:val="005B2DA8"/>
    <w:rsid w:val="005B34C3"/>
    <w:rsid w:val="005B377A"/>
    <w:rsid w:val="005B3D61"/>
    <w:rsid w:val="005B3E35"/>
    <w:rsid w:val="005B426A"/>
    <w:rsid w:val="005B45AB"/>
    <w:rsid w:val="005B4AD7"/>
    <w:rsid w:val="005B4B25"/>
    <w:rsid w:val="005B4CAA"/>
    <w:rsid w:val="005B4DEA"/>
    <w:rsid w:val="005B523B"/>
    <w:rsid w:val="005B5AAC"/>
    <w:rsid w:val="005B5D95"/>
    <w:rsid w:val="005B5F75"/>
    <w:rsid w:val="005B6C17"/>
    <w:rsid w:val="005B70B6"/>
    <w:rsid w:val="005B7175"/>
    <w:rsid w:val="005B7C05"/>
    <w:rsid w:val="005B7C1C"/>
    <w:rsid w:val="005C0E29"/>
    <w:rsid w:val="005C11B2"/>
    <w:rsid w:val="005C1509"/>
    <w:rsid w:val="005C1D99"/>
    <w:rsid w:val="005C225A"/>
    <w:rsid w:val="005C2913"/>
    <w:rsid w:val="005C2BC6"/>
    <w:rsid w:val="005C2F0B"/>
    <w:rsid w:val="005C2F65"/>
    <w:rsid w:val="005C307D"/>
    <w:rsid w:val="005C315C"/>
    <w:rsid w:val="005C3453"/>
    <w:rsid w:val="005C367B"/>
    <w:rsid w:val="005C36E7"/>
    <w:rsid w:val="005C381B"/>
    <w:rsid w:val="005C47DE"/>
    <w:rsid w:val="005C4896"/>
    <w:rsid w:val="005C4B99"/>
    <w:rsid w:val="005C5FF0"/>
    <w:rsid w:val="005C619E"/>
    <w:rsid w:val="005C61EA"/>
    <w:rsid w:val="005C6E08"/>
    <w:rsid w:val="005C787E"/>
    <w:rsid w:val="005C7CC9"/>
    <w:rsid w:val="005C7D17"/>
    <w:rsid w:val="005D041C"/>
    <w:rsid w:val="005D083A"/>
    <w:rsid w:val="005D0A26"/>
    <w:rsid w:val="005D0FDB"/>
    <w:rsid w:val="005D13CD"/>
    <w:rsid w:val="005D15D6"/>
    <w:rsid w:val="005D187C"/>
    <w:rsid w:val="005D18E2"/>
    <w:rsid w:val="005D1AF7"/>
    <w:rsid w:val="005D1BE7"/>
    <w:rsid w:val="005D1F44"/>
    <w:rsid w:val="005D1F75"/>
    <w:rsid w:val="005D200F"/>
    <w:rsid w:val="005D238F"/>
    <w:rsid w:val="005D278B"/>
    <w:rsid w:val="005D2A3B"/>
    <w:rsid w:val="005D2C62"/>
    <w:rsid w:val="005D2E41"/>
    <w:rsid w:val="005D33CA"/>
    <w:rsid w:val="005D33FA"/>
    <w:rsid w:val="005D3A15"/>
    <w:rsid w:val="005D3B5D"/>
    <w:rsid w:val="005D3F51"/>
    <w:rsid w:val="005D41F0"/>
    <w:rsid w:val="005D4795"/>
    <w:rsid w:val="005D4922"/>
    <w:rsid w:val="005D4A29"/>
    <w:rsid w:val="005D4B17"/>
    <w:rsid w:val="005D4C3D"/>
    <w:rsid w:val="005D53D2"/>
    <w:rsid w:val="005D57AE"/>
    <w:rsid w:val="005D5BED"/>
    <w:rsid w:val="005D5D62"/>
    <w:rsid w:val="005D5DD0"/>
    <w:rsid w:val="005D6866"/>
    <w:rsid w:val="005D69DD"/>
    <w:rsid w:val="005D6BBC"/>
    <w:rsid w:val="005D7043"/>
    <w:rsid w:val="005D7142"/>
    <w:rsid w:val="005D743C"/>
    <w:rsid w:val="005D751C"/>
    <w:rsid w:val="005D78D2"/>
    <w:rsid w:val="005E042F"/>
    <w:rsid w:val="005E058A"/>
    <w:rsid w:val="005E0893"/>
    <w:rsid w:val="005E0A4B"/>
    <w:rsid w:val="005E0AAF"/>
    <w:rsid w:val="005E0B72"/>
    <w:rsid w:val="005E0F90"/>
    <w:rsid w:val="005E161F"/>
    <w:rsid w:val="005E1A6F"/>
    <w:rsid w:val="005E245A"/>
    <w:rsid w:val="005E2800"/>
    <w:rsid w:val="005E286D"/>
    <w:rsid w:val="005E28B8"/>
    <w:rsid w:val="005E2A61"/>
    <w:rsid w:val="005E2F4A"/>
    <w:rsid w:val="005E2FA2"/>
    <w:rsid w:val="005E30F5"/>
    <w:rsid w:val="005E3306"/>
    <w:rsid w:val="005E40BE"/>
    <w:rsid w:val="005E435C"/>
    <w:rsid w:val="005E458A"/>
    <w:rsid w:val="005E4795"/>
    <w:rsid w:val="005E4F00"/>
    <w:rsid w:val="005E4FCF"/>
    <w:rsid w:val="005E5204"/>
    <w:rsid w:val="005E55E7"/>
    <w:rsid w:val="005E5862"/>
    <w:rsid w:val="005E598F"/>
    <w:rsid w:val="005E59D3"/>
    <w:rsid w:val="005E5B27"/>
    <w:rsid w:val="005E5CE3"/>
    <w:rsid w:val="005E6077"/>
    <w:rsid w:val="005E61B3"/>
    <w:rsid w:val="005E61C6"/>
    <w:rsid w:val="005E627E"/>
    <w:rsid w:val="005E6BA9"/>
    <w:rsid w:val="005E6D52"/>
    <w:rsid w:val="005E750E"/>
    <w:rsid w:val="005E75F1"/>
    <w:rsid w:val="005E76D6"/>
    <w:rsid w:val="005E7A79"/>
    <w:rsid w:val="005E7BD7"/>
    <w:rsid w:val="005E7FB4"/>
    <w:rsid w:val="005F0211"/>
    <w:rsid w:val="005F025F"/>
    <w:rsid w:val="005F09F7"/>
    <w:rsid w:val="005F112A"/>
    <w:rsid w:val="005F1EC6"/>
    <w:rsid w:val="005F2168"/>
    <w:rsid w:val="005F21E4"/>
    <w:rsid w:val="005F2696"/>
    <w:rsid w:val="005F302C"/>
    <w:rsid w:val="005F327C"/>
    <w:rsid w:val="005F32AB"/>
    <w:rsid w:val="005F3CC4"/>
    <w:rsid w:val="005F3F1F"/>
    <w:rsid w:val="005F428F"/>
    <w:rsid w:val="005F43B2"/>
    <w:rsid w:val="005F49E6"/>
    <w:rsid w:val="005F4A48"/>
    <w:rsid w:val="005F4A53"/>
    <w:rsid w:val="005F4EB4"/>
    <w:rsid w:val="005F5416"/>
    <w:rsid w:val="005F58C0"/>
    <w:rsid w:val="005F59C1"/>
    <w:rsid w:val="005F5A92"/>
    <w:rsid w:val="005F5D5F"/>
    <w:rsid w:val="005F5E97"/>
    <w:rsid w:val="005F5FBF"/>
    <w:rsid w:val="005F640E"/>
    <w:rsid w:val="005F64B1"/>
    <w:rsid w:val="005F69D6"/>
    <w:rsid w:val="005F6BE7"/>
    <w:rsid w:val="005F7E6B"/>
    <w:rsid w:val="00600310"/>
    <w:rsid w:val="00600A44"/>
    <w:rsid w:val="00600DFC"/>
    <w:rsid w:val="00601065"/>
    <w:rsid w:val="00601ADF"/>
    <w:rsid w:val="00601CAB"/>
    <w:rsid w:val="00602187"/>
    <w:rsid w:val="00602529"/>
    <w:rsid w:val="0060261D"/>
    <w:rsid w:val="00602839"/>
    <w:rsid w:val="00602A7C"/>
    <w:rsid w:val="006030E0"/>
    <w:rsid w:val="00603411"/>
    <w:rsid w:val="0060344E"/>
    <w:rsid w:val="00603710"/>
    <w:rsid w:val="00603B2A"/>
    <w:rsid w:val="00603CF5"/>
    <w:rsid w:val="0060401A"/>
    <w:rsid w:val="00604517"/>
    <w:rsid w:val="00604D5D"/>
    <w:rsid w:val="00604E9E"/>
    <w:rsid w:val="00605053"/>
    <w:rsid w:val="006052C0"/>
    <w:rsid w:val="006053DE"/>
    <w:rsid w:val="00605B97"/>
    <w:rsid w:val="00605EA0"/>
    <w:rsid w:val="00605F1A"/>
    <w:rsid w:val="0060629A"/>
    <w:rsid w:val="00606397"/>
    <w:rsid w:val="006067C0"/>
    <w:rsid w:val="00606C07"/>
    <w:rsid w:val="0060742E"/>
    <w:rsid w:val="006077C4"/>
    <w:rsid w:val="00607801"/>
    <w:rsid w:val="00607D91"/>
    <w:rsid w:val="00610451"/>
    <w:rsid w:val="006104F8"/>
    <w:rsid w:val="00610683"/>
    <w:rsid w:val="00610995"/>
    <w:rsid w:val="00610C35"/>
    <w:rsid w:val="00610EE9"/>
    <w:rsid w:val="006112AB"/>
    <w:rsid w:val="00611B29"/>
    <w:rsid w:val="00611EBA"/>
    <w:rsid w:val="0061219C"/>
    <w:rsid w:val="00612334"/>
    <w:rsid w:val="006129CC"/>
    <w:rsid w:val="00612C50"/>
    <w:rsid w:val="00613A5B"/>
    <w:rsid w:val="00613C6A"/>
    <w:rsid w:val="00614101"/>
    <w:rsid w:val="00614370"/>
    <w:rsid w:val="006148A4"/>
    <w:rsid w:val="006148E3"/>
    <w:rsid w:val="006148EB"/>
    <w:rsid w:val="0061527D"/>
    <w:rsid w:val="006153D2"/>
    <w:rsid w:val="00615728"/>
    <w:rsid w:val="00615840"/>
    <w:rsid w:val="00615B07"/>
    <w:rsid w:val="00615C8D"/>
    <w:rsid w:val="00616558"/>
    <w:rsid w:val="00616779"/>
    <w:rsid w:val="00616960"/>
    <w:rsid w:val="00616A8E"/>
    <w:rsid w:val="00616AA5"/>
    <w:rsid w:val="00616B1E"/>
    <w:rsid w:val="00616CAB"/>
    <w:rsid w:val="00616EBF"/>
    <w:rsid w:val="00617342"/>
    <w:rsid w:val="0061745D"/>
    <w:rsid w:val="00617586"/>
    <w:rsid w:val="00617A0A"/>
    <w:rsid w:val="00617E69"/>
    <w:rsid w:val="00617E7A"/>
    <w:rsid w:val="00620247"/>
    <w:rsid w:val="006203E0"/>
    <w:rsid w:val="00620B02"/>
    <w:rsid w:val="00620F5A"/>
    <w:rsid w:val="0062105B"/>
    <w:rsid w:val="00621245"/>
    <w:rsid w:val="0062147F"/>
    <w:rsid w:val="0062189C"/>
    <w:rsid w:val="00621F44"/>
    <w:rsid w:val="006224C5"/>
    <w:rsid w:val="006229D7"/>
    <w:rsid w:val="00622A90"/>
    <w:rsid w:val="00622BFD"/>
    <w:rsid w:val="00622FC4"/>
    <w:rsid w:val="00623206"/>
    <w:rsid w:val="00623766"/>
    <w:rsid w:val="006240AF"/>
    <w:rsid w:val="006248A7"/>
    <w:rsid w:val="00624D34"/>
    <w:rsid w:val="006251E1"/>
    <w:rsid w:val="006254A1"/>
    <w:rsid w:val="00625857"/>
    <w:rsid w:val="0062603C"/>
    <w:rsid w:val="006264E5"/>
    <w:rsid w:val="00626747"/>
    <w:rsid w:val="00627730"/>
    <w:rsid w:val="00627A48"/>
    <w:rsid w:val="006300C2"/>
    <w:rsid w:val="00630D61"/>
    <w:rsid w:val="00630DF2"/>
    <w:rsid w:val="00630FAE"/>
    <w:rsid w:val="00631A11"/>
    <w:rsid w:val="00632033"/>
    <w:rsid w:val="006320FB"/>
    <w:rsid w:val="0063248B"/>
    <w:rsid w:val="00632591"/>
    <w:rsid w:val="006329B0"/>
    <w:rsid w:val="00632CF8"/>
    <w:rsid w:val="006332E1"/>
    <w:rsid w:val="006337FF"/>
    <w:rsid w:val="00633E6F"/>
    <w:rsid w:val="00634C84"/>
    <w:rsid w:val="006353CA"/>
    <w:rsid w:val="006354A6"/>
    <w:rsid w:val="0063552C"/>
    <w:rsid w:val="00635F26"/>
    <w:rsid w:val="006363AD"/>
    <w:rsid w:val="00636450"/>
    <w:rsid w:val="006364BF"/>
    <w:rsid w:val="00636BEB"/>
    <w:rsid w:val="00636DED"/>
    <w:rsid w:val="00636DF8"/>
    <w:rsid w:val="006371A6"/>
    <w:rsid w:val="00637343"/>
    <w:rsid w:val="0063759F"/>
    <w:rsid w:val="006379F4"/>
    <w:rsid w:val="00637B73"/>
    <w:rsid w:val="006401B7"/>
    <w:rsid w:val="006403B3"/>
    <w:rsid w:val="00640E4A"/>
    <w:rsid w:val="00640EBC"/>
    <w:rsid w:val="006413B1"/>
    <w:rsid w:val="006413F1"/>
    <w:rsid w:val="0064156B"/>
    <w:rsid w:val="0064176E"/>
    <w:rsid w:val="00641846"/>
    <w:rsid w:val="00641A39"/>
    <w:rsid w:val="00641BAA"/>
    <w:rsid w:val="00642579"/>
    <w:rsid w:val="00642598"/>
    <w:rsid w:val="00642929"/>
    <w:rsid w:val="00642FC1"/>
    <w:rsid w:val="00643035"/>
    <w:rsid w:val="00643384"/>
    <w:rsid w:val="0064339F"/>
    <w:rsid w:val="006434B8"/>
    <w:rsid w:val="0064404C"/>
    <w:rsid w:val="0064405A"/>
    <w:rsid w:val="00644BE6"/>
    <w:rsid w:val="00645ADB"/>
    <w:rsid w:val="006460F6"/>
    <w:rsid w:val="0064614F"/>
    <w:rsid w:val="0064617A"/>
    <w:rsid w:val="006462AA"/>
    <w:rsid w:val="00646619"/>
    <w:rsid w:val="00646C73"/>
    <w:rsid w:val="00646FEF"/>
    <w:rsid w:val="006470D8"/>
    <w:rsid w:val="0064716B"/>
    <w:rsid w:val="00647408"/>
    <w:rsid w:val="00647F5D"/>
    <w:rsid w:val="006503F0"/>
    <w:rsid w:val="00650B1F"/>
    <w:rsid w:val="00650C07"/>
    <w:rsid w:val="00650D06"/>
    <w:rsid w:val="00650D09"/>
    <w:rsid w:val="00650D0B"/>
    <w:rsid w:val="00650D23"/>
    <w:rsid w:val="00650E89"/>
    <w:rsid w:val="00651330"/>
    <w:rsid w:val="00651753"/>
    <w:rsid w:val="006517B8"/>
    <w:rsid w:val="0065185A"/>
    <w:rsid w:val="006518A4"/>
    <w:rsid w:val="00651A0B"/>
    <w:rsid w:val="00651B1B"/>
    <w:rsid w:val="00651BBC"/>
    <w:rsid w:val="00651E18"/>
    <w:rsid w:val="00652101"/>
    <w:rsid w:val="0065227B"/>
    <w:rsid w:val="006529D0"/>
    <w:rsid w:val="006530EB"/>
    <w:rsid w:val="00653146"/>
    <w:rsid w:val="0065331F"/>
    <w:rsid w:val="00653980"/>
    <w:rsid w:val="00653E4F"/>
    <w:rsid w:val="0065468B"/>
    <w:rsid w:val="00654A9E"/>
    <w:rsid w:val="00654C7C"/>
    <w:rsid w:val="00654D70"/>
    <w:rsid w:val="006557BC"/>
    <w:rsid w:val="006559DF"/>
    <w:rsid w:val="00655BC5"/>
    <w:rsid w:val="006563E0"/>
    <w:rsid w:val="0065657F"/>
    <w:rsid w:val="0066088F"/>
    <w:rsid w:val="0066126E"/>
    <w:rsid w:val="0066176A"/>
    <w:rsid w:val="00661944"/>
    <w:rsid w:val="0066246C"/>
    <w:rsid w:val="00662B8C"/>
    <w:rsid w:val="00662E57"/>
    <w:rsid w:val="006634D1"/>
    <w:rsid w:val="0066386B"/>
    <w:rsid w:val="00663A9A"/>
    <w:rsid w:val="00663B9C"/>
    <w:rsid w:val="00663C6B"/>
    <w:rsid w:val="00663D22"/>
    <w:rsid w:val="006644F6"/>
    <w:rsid w:val="00664956"/>
    <w:rsid w:val="00664B9A"/>
    <w:rsid w:val="00664BA0"/>
    <w:rsid w:val="00664FB6"/>
    <w:rsid w:val="0066526D"/>
    <w:rsid w:val="006654EA"/>
    <w:rsid w:val="00665646"/>
    <w:rsid w:val="006657F6"/>
    <w:rsid w:val="00665CE6"/>
    <w:rsid w:val="00665E7F"/>
    <w:rsid w:val="006665D1"/>
    <w:rsid w:val="006666CD"/>
    <w:rsid w:val="00666D1D"/>
    <w:rsid w:val="00666FC8"/>
    <w:rsid w:val="00667389"/>
    <w:rsid w:val="006675D0"/>
    <w:rsid w:val="0066780A"/>
    <w:rsid w:val="00667A29"/>
    <w:rsid w:val="00667B4A"/>
    <w:rsid w:val="00667E36"/>
    <w:rsid w:val="006701CE"/>
    <w:rsid w:val="006702FD"/>
    <w:rsid w:val="006703A0"/>
    <w:rsid w:val="00670714"/>
    <w:rsid w:val="00670827"/>
    <w:rsid w:val="00670B10"/>
    <w:rsid w:val="00670BF3"/>
    <w:rsid w:val="006715DE"/>
    <w:rsid w:val="006715EB"/>
    <w:rsid w:val="00671634"/>
    <w:rsid w:val="006717E4"/>
    <w:rsid w:val="006728D9"/>
    <w:rsid w:val="00672AC9"/>
    <w:rsid w:val="00672AD3"/>
    <w:rsid w:val="00672AFC"/>
    <w:rsid w:val="00672C56"/>
    <w:rsid w:val="00673019"/>
    <w:rsid w:val="00673277"/>
    <w:rsid w:val="006733EE"/>
    <w:rsid w:val="00673498"/>
    <w:rsid w:val="006734FB"/>
    <w:rsid w:val="00673524"/>
    <w:rsid w:val="006739FA"/>
    <w:rsid w:val="00673B72"/>
    <w:rsid w:val="00674101"/>
    <w:rsid w:val="0067413F"/>
    <w:rsid w:val="00674149"/>
    <w:rsid w:val="006746BD"/>
    <w:rsid w:val="0067478A"/>
    <w:rsid w:val="00674891"/>
    <w:rsid w:val="006750D5"/>
    <w:rsid w:val="0067539C"/>
    <w:rsid w:val="0067539D"/>
    <w:rsid w:val="00675722"/>
    <w:rsid w:val="00675DAE"/>
    <w:rsid w:val="00675F6C"/>
    <w:rsid w:val="00676207"/>
    <w:rsid w:val="0067623C"/>
    <w:rsid w:val="006766BD"/>
    <w:rsid w:val="006776FF"/>
    <w:rsid w:val="0068021D"/>
    <w:rsid w:val="00680340"/>
    <w:rsid w:val="00680400"/>
    <w:rsid w:val="006808C5"/>
    <w:rsid w:val="00680B88"/>
    <w:rsid w:val="006810EC"/>
    <w:rsid w:val="00681142"/>
    <w:rsid w:val="0068137D"/>
    <w:rsid w:val="00681603"/>
    <w:rsid w:val="00681C15"/>
    <w:rsid w:val="00681CD4"/>
    <w:rsid w:val="00681EA7"/>
    <w:rsid w:val="00682432"/>
    <w:rsid w:val="006829B4"/>
    <w:rsid w:val="006832AA"/>
    <w:rsid w:val="006838F9"/>
    <w:rsid w:val="00683B66"/>
    <w:rsid w:val="00683E49"/>
    <w:rsid w:val="00684201"/>
    <w:rsid w:val="00684880"/>
    <w:rsid w:val="00684A91"/>
    <w:rsid w:val="00684BE2"/>
    <w:rsid w:val="00684D2A"/>
    <w:rsid w:val="006851CB"/>
    <w:rsid w:val="00685475"/>
    <w:rsid w:val="0068552B"/>
    <w:rsid w:val="006855E3"/>
    <w:rsid w:val="0068568F"/>
    <w:rsid w:val="00685722"/>
    <w:rsid w:val="00685755"/>
    <w:rsid w:val="00685771"/>
    <w:rsid w:val="00685C0C"/>
    <w:rsid w:val="00685C36"/>
    <w:rsid w:val="0068611A"/>
    <w:rsid w:val="0068619B"/>
    <w:rsid w:val="006867BD"/>
    <w:rsid w:val="00686A58"/>
    <w:rsid w:val="00686A6C"/>
    <w:rsid w:val="00686B3B"/>
    <w:rsid w:val="00686DA6"/>
    <w:rsid w:val="006874BD"/>
    <w:rsid w:val="006874C3"/>
    <w:rsid w:val="00687595"/>
    <w:rsid w:val="00687A66"/>
    <w:rsid w:val="00687C8C"/>
    <w:rsid w:val="0069003E"/>
    <w:rsid w:val="006907B8"/>
    <w:rsid w:val="0069084B"/>
    <w:rsid w:val="00690A69"/>
    <w:rsid w:val="00690FBD"/>
    <w:rsid w:val="006911AD"/>
    <w:rsid w:val="006911B0"/>
    <w:rsid w:val="00691A63"/>
    <w:rsid w:val="00691C31"/>
    <w:rsid w:val="00692187"/>
    <w:rsid w:val="00692859"/>
    <w:rsid w:val="00692B0E"/>
    <w:rsid w:val="00693433"/>
    <w:rsid w:val="00694B01"/>
    <w:rsid w:val="00695445"/>
    <w:rsid w:val="0069547F"/>
    <w:rsid w:val="0069573C"/>
    <w:rsid w:val="0069585B"/>
    <w:rsid w:val="00695ACF"/>
    <w:rsid w:val="00695AD4"/>
    <w:rsid w:val="00695B25"/>
    <w:rsid w:val="00696428"/>
    <w:rsid w:val="00696720"/>
    <w:rsid w:val="00696C7F"/>
    <w:rsid w:val="00696E1F"/>
    <w:rsid w:val="006970F8"/>
    <w:rsid w:val="00697244"/>
    <w:rsid w:val="00697637"/>
    <w:rsid w:val="0069793D"/>
    <w:rsid w:val="006A0524"/>
    <w:rsid w:val="006A0BB2"/>
    <w:rsid w:val="006A0C2C"/>
    <w:rsid w:val="006A0E53"/>
    <w:rsid w:val="006A1A8F"/>
    <w:rsid w:val="006A224D"/>
    <w:rsid w:val="006A26EF"/>
    <w:rsid w:val="006A2890"/>
    <w:rsid w:val="006A29B3"/>
    <w:rsid w:val="006A3215"/>
    <w:rsid w:val="006A3217"/>
    <w:rsid w:val="006A3764"/>
    <w:rsid w:val="006A3CDC"/>
    <w:rsid w:val="006A3F9B"/>
    <w:rsid w:val="006A4495"/>
    <w:rsid w:val="006A46A7"/>
    <w:rsid w:val="006A4CA8"/>
    <w:rsid w:val="006A4D0A"/>
    <w:rsid w:val="006A5023"/>
    <w:rsid w:val="006A502B"/>
    <w:rsid w:val="006A51E6"/>
    <w:rsid w:val="006A55AD"/>
    <w:rsid w:val="006A57E2"/>
    <w:rsid w:val="006A5902"/>
    <w:rsid w:val="006A5930"/>
    <w:rsid w:val="006A5CD2"/>
    <w:rsid w:val="006A5CEB"/>
    <w:rsid w:val="006A5D1B"/>
    <w:rsid w:val="006A5E75"/>
    <w:rsid w:val="006A5ED2"/>
    <w:rsid w:val="006A6108"/>
    <w:rsid w:val="006A67B1"/>
    <w:rsid w:val="006A6C8A"/>
    <w:rsid w:val="006A7A34"/>
    <w:rsid w:val="006A7B5F"/>
    <w:rsid w:val="006A7C80"/>
    <w:rsid w:val="006A7F7B"/>
    <w:rsid w:val="006B00A6"/>
    <w:rsid w:val="006B00CC"/>
    <w:rsid w:val="006B0436"/>
    <w:rsid w:val="006B067E"/>
    <w:rsid w:val="006B081B"/>
    <w:rsid w:val="006B0CBB"/>
    <w:rsid w:val="006B0D2B"/>
    <w:rsid w:val="006B175B"/>
    <w:rsid w:val="006B1FAB"/>
    <w:rsid w:val="006B29A9"/>
    <w:rsid w:val="006B2A27"/>
    <w:rsid w:val="006B31A5"/>
    <w:rsid w:val="006B3243"/>
    <w:rsid w:val="006B32F5"/>
    <w:rsid w:val="006B3465"/>
    <w:rsid w:val="006B3626"/>
    <w:rsid w:val="006B3B4C"/>
    <w:rsid w:val="006B3DFD"/>
    <w:rsid w:val="006B4005"/>
    <w:rsid w:val="006B4126"/>
    <w:rsid w:val="006B4272"/>
    <w:rsid w:val="006B43C2"/>
    <w:rsid w:val="006B4A87"/>
    <w:rsid w:val="006B4BF9"/>
    <w:rsid w:val="006B52A9"/>
    <w:rsid w:val="006B53FB"/>
    <w:rsid w:val="006B54D1"/>
    <w:rsid w:val="006B588F"/>
    <w:rsid w:val="006B5A87"/>
    <w:rsid w:val="006B5CE0"/>
    <w:rsid w:val="006B5D12"/>
    <w:rsid w:val="006B5EA9"/>
    <w:rsid w:val="006B5F84"/>
    <w:rsid w:val="006B5F92"/>
    <w:rsid w:val="006B606B"/>
    <w:rsid w:val="006B60EE"/>
    <w:rsid w:val="006B6461"/>
    <w:rsid w:val="006B6501"/>
    <w:rsid w:val="006B66C2"/>
    <w:rsid w:val="006B66CD"/>
    <w:rsid w:val="006B7438"/>
    <w:rsid w:val="006B74B1"/>
    <w:rsid w:val="006B7C51"/>
    <w:rsid w:val="006B7C88"/>
    <w:rsid w:val="006C0180"/>
    <w:rsid w:val="006C030B"/>
    <w:rsid w:val="006C0385"/>
    <w:rsid w:val="006C0416"/>
    <w:rsid w:val="006C07F6"/>
    <w:rsid w:val="006C0A91"/>
    <w:rsid w:val="006C0BC7"/>
    <w:rsid w:val="006C0E32"/>
    <w:rsid w:val="006C1040"/>
    <w:rsid w:val="006C1388"/>
    <w:rsid w:val="006C13D6"/>
    <w:rsid w:val="006C1473"/>
    <w:rsid w:val="006C1675"/>
    <w:rsid w:val="006C18FF"/>
    <w:rsid w:val="006C1910"/>
    <w:rsid w:val="006C2042"/>
    <w:rsid w:val="006C283E"/>
    <w:rsid w:val="006C2AD8"/>
    <w:rsid w:val="006C2FD2"/>
    <w:rsid w:val="006C32B3"/>
    <w:rsid w:val="006C32DD"/>
    <w:rsid w:val="006C41D4"/>
    <w:rsid w:val="006C439B"/>
    <w:rsid w:val="006C444C"/>
    <w:rsid w:val="006C447A"/>
    <w:rsid w:val="006C4763"/>
    <w:rsid w:val="006C4A86"/>
    <w:rsid w:val="006C5499"/>
    <w:rsid w:val="006C593C"/>
    <w:rsid w:val="006C5BE8"/>
    <w:rsid w:val="006C5ECE"/>
    <w:rsid w:val="006C667A"/>
    <w:rsid w:val="006C6EA9"/>
    <w:rsid w:val="006C6F34"/>
    <w:rsid w:val="006C702B"/>
    <w:rsid w:val="006C7A13"/>
    <w:rsid w:val="006C7EC0"/>
    <w:rsid w:val="006C7F13"/>
    <w:rsid w:val="006D0258"/>
    <w:rsid w:val="006D02E1"/>
    <w:rsid w:val="006D0481"/>
    <w:rsid w:val="006D0599"/>
    <w:rsid w:val="006D07F6"/>
    <w:rsid w:val="006D0B4F"/>
    <w:rsid w:val="006D0BC4"/>
    <w:rsid w:val="006D11B8"/>
    <w:rsid w:val="006D1E31"/>
    <w:rsid w:val="006D2086"/>
    <w:rsid w:val="006D22C4"/>
    <w:rsid w:val="006D2778"/>
    <w:rsid w:val="006D3513"/>
    <w:rsid w:val="006D4120"/>
    <w:rsid w:val="006D4262"/>
    <w:rsid w:val="006D4D16"/>
    <w:rsid w:val="006D50B6"/>
    <w:rsid w:val="006D5A2B"/>
    <w:rsid w:val="006D5B3E"/>
    <w:rsid w:val="006D5BE9"/>
    <w:rsid w:val="006D5C87"/>
    <w:rsid w:val="006D5CF6"/>
    <w:rsid w:val="006D5F34"/>
    <w:rsid w:val="006D5FC6"/>
    <w:rsid w:val="006D60A1"/>
    <w:rsid w:val="006D6254"/>
    <w:rsid w:val="006D6568"/>
    <w:rsid w:val="006D66D7"/>
    <w:rsid w:val="006D6803"/>
    <w:rsid w:val="006D6815"/>
    <w:rsid w:val="006D6F4F"/>
    <w:rsid w:val="006D6FEE"/>
    <w:rsid w:val="006D78F5"/>
    <w:rsid w:val="006D7A44"/>
    <w:rsid w:val="006D7A6C"/>
    <w:rsid w:val="006E007E"/>
    <w:rsid w:val="006E0497"/>
    <w:rsid w:val="006E057A"/>
    <w:rsid w:val="006E1016"/>
    <w:rsid w:val="006E1287"/>
    <w:rsid w:val="006E1321"/>
    <w:rsid w:val="006E13A7"/>
    <w:rsid w:val="006E13D2"/>
    <w:rsid w:val="006E1500"/>
    <w:rsid w:val="006E1632"/>
    <w:rsid w:val="006E17F3"/>
    <w:rsid w:val="006E21DF"/>
    <w:rsid w:val="006E288C"/>
    <w:rsid w:val="006E2BB7"/>
    <w:rsid w:val="006E2BE1"/>
    <w:rsid w:val="006E2BFD"/>
    <w:rsid w:val="006E2FF0"/>
    <w:rsid w:val="006E35D3"/>
    <w:rsid w:val="006E3F43"/>
    <w:rsid w:val="006E4083"/>
    <w:rsid w:val="006E4550"/>
    <w:rsid w:val="006E4736"/>
    <w:rsid w:val="006E4D4C"/>
    <w:rsid w:val="006E5158"/>
    <w:rsid w:val="006E519C"/>
    <w:rsid w:val="006E59DE"/>
    <w:rsid w:val="006E5A8A"/>
    <w:rsid w:val="006E5CF0"/>
    <w:rsid w:val="006E5D32"/>
    <w:rsid w:val="006E607C"/>
    <w:rsid w:val="006E63CF"/>
    <w:rsid w:val="006E69EF"/>
    <w:rsid w:val="006E6E3B"/>
    <w:rsid w:val="006E6E85"/>
    <w:rsid w:val="006E6E95"/>
    <w:rsid w:val="006E70B8"/>
    <w:rsid w:val="006E7260"/>
    <w:rsid w:val="006E74FF"/>
    <w:rsid w:val="006E7590"/>
    <w:rsid w:val="006E7620"/>
    <w:rsid w:val="006E768B"/>
    <w:rsid w:val="006E7916"/>
    <w:rsid w:val="006E7BCB"/>
    <w:rsid w:val="006E7C10"/>
    <w:rsid w:val="006E7CAC"/>
    <w:rsid w:val="006E7CF3"/>
    <w:rsid w:val="006F0219"/>
    <w:rsid w:val="006F086E"/>
    <w:rsid w:val="006F0CAD"/>
    <w:rsid w:val="006F1345"/>
    <w:rsid w:val="006F14B6"/>
    <w:rsid w:val="006F1AFD"/>
    <w:rsid w:val="006F1C80"/>
    <w:rsid w:val="006F1D84"/>
    <w:rsid w:val="006F1DAB"/>
    <w:rsid w:val="006F264F"/>
    <w:rsid w:val="006F2727"/>
    <w:rsid w:val="006F3733"/>
    <w:rsid w:val="006F375B"/>
    <w:rsid w:val="006F37A6"/>
    <w:rsid w:val="006F37E8"/>
    <w:rsid w:val="006F3E4B"/>
    <w:rsid w:val="006F3ED0"/>
    <w:rsid w:val="006F3EE3"/>
    <w:rsid w:val="006F4109"/>
    <w:rsid w:val="006F4CE8"/>
    <w:rsid w:val="006F4DD3"/>
    <w:rsid w:val="006F5041"/>
    <w:rsid w:val="006F50FE"/>
    <w:rsid w:val="006F5561"/>
    <w:rsid w:val="006F5B4B"/>
    <w:rsid w:val="006F5C26"/>
    <w:rsid w:val="006F6106"/>
    <w:rsid w:val="006F61EC"/>
    <w:rsid w:val="006F62A6"/>
    <w:rsid w:val="006F6523"/>
    <w:rsid w:val="006F653E"/>
    <w:rsid w:val="006F6811"/>
    <w:rsid w:val="006F6CF8"/>
    <w:rsid w:val="006F70B7"/>
    <w:rsid w:val="006F78AE"/>
    <w:rsid w:val="006F7A65"/>
    <w:rsid w:val="006F7C01"/>
    <w:rsid w:val="00700033"/>
    <w:rsid w:val="0070018C"/>
    <w:rsid w:val="00700306"/>
    <w:rsid w:val="007003E0"/>
    <w:rsid w:val="0070063D"/>
    <w:rsid w:val="0070095D"/>
    <w:rsid w:val="007009EA"/>
    <w:rsid w:val="00700CC4"/>
    <w:rsid w:val="00700CFA"/>
    <w:rsid w:val="00700DCF"/>
    <w:rsid w:val="00700DE6"/>
    <w:rsid w:val="00701622"/>
    <w:rsid w:val="007016DD"/>
    <w:rsid w:val="00701737"/>
    <w:rsid w:val="0070201A"/>
    <w:rsid w:val="0070224F"/>
    <w:rsid w:val="00703229"/>
    <w:rsid w:val="00703DDD"/>
    <w:rsid w:val="00703E76"/>
    <w:rsid w:val="00704270"/>
    <w:rsid w:val="007046B7"/>
    <w:rsid w:val="007048D8"/>
    <w:rsid w:val="00704B68"/>
    <w:rsid w:val="00704D32"/>
    <w:rsid w:val="00704F98"/>
    <w:rsid w:val="00705343"/>
    <w:rsid w:val="00705506"/>
    <w:rsid w:val="007055E6"/>
    <w:rsid w:val="0070580D"/>
    <w:rsid w:val="00705E00"/>
    <w:rsid w:val="0070604A"/>
    <w:rsid w:val="007061F0"/>
    <w:rsid w:val="007062A7"/>
    <w:rsid w:val="00706380"/>
    <w:rsid w:val="00706399"/>
    <w:rsid w:val="0070658F"/>
    <w:rsid w:val="0070698D"/>
    <w:rsid w:val="00706A80"/>
    <w:rsid w:val="00707071"/>
    <w:rsid w:val="00707155"/>
    <w:rsid w:val="00707888"/>
    <w:rsid w:val="00707E30"/>
    <w:rsid w:val="00710123"/>
    <w:rsid w:val="00710156"/>
    <w:rsid w:val="00710255"/>
    <w:rsid w:val="00710417"/>
    <w:rsid w:val="00710668"/>
    <w:rsid w:val="00710B1B"/>
    <w:rsid w:val="00710D56"/>
    <w:rsid w:val="00710FE9"/>
    <w:rsid w:val="00711083"/>
    <w:rsid w:val="00711199"/>
    <w:rsid w:val="0071123E"/>
    <w:rsid w:val="007119E0"/>
    <w:rsid w:val="007126B0"/>
    <w:rsid w:val="00712712"/>
    <w:rsid w:val="00712717"/>
    <w:rsid w:val="00712A64"/>
    <w:rsid w:val="0071315B"/>
    <w:rsid w:val="00713D18"/>
    <w:rsid w:val="00713E7B"/>
    <w:rsid w:val="007147DE"/>
    <w:rsid w:val="007153F6"/>
    <w:rsid w:val="0071636B"/>
    <w:rsid w:val="007164D5"/>
    <w:rsid w:val="00716D9D"/>
    <w:rsid w:val="007174F5"/>
    <w:rsid w:val="00717A8D"/>
    <w:rsid w:val="00717D37"/>
    <w:rsid w:val="00720D81"/>
    <w:rsid w:val="00720E07"/>
    <w:rsid w:val="0072125F"/>
    <w:rsid w:val="007214E5"/>
    <w:rsid w:val="007217B5"/>
    <w:rsid w:val="007219BB"/>
    <w:rsid w:val="007219E3"/>
    <w:rsid w:val="00721A11"/>
    <w:rsid w:val="00722329"/>
    <w:rsid w:val="0072239B"/>
    <w:rsid w:val="007227A0"/>
    <w:rsid w:val="00722DEC"/>
    <w:rsid w:val="0072323C"/>
    <w:rsid w:val="00723ADC"/>
    <w:rsid w:val="00723BFA"/>
    <w:rsid w:val="00723DAD"/>
    <w:rsid w:val="00723FBF"/>
    <w:rsid w:val="007242F0"/>
    <w:rsid w:val="00724713"/>
    <w:rsid w:val="00724824"/>
    <w:rsid w:val="00724BAB"/>
    <w:rsid w:val="007251E2"/>
    <w:rsid w:val="00725606"/>
    <w:rsid w:val="007258D5"/>
    <w:rsid w:val="00725B78"/>
    <w:rsid w:val="00725E46"/>
    <w:rsid w:val="0072628D"/>
    <w:rsid w:val="007262E0"/>
    <w:rsid w:val="0072630C"/>
    <w:rsid w:val="00726914"/>
    <w:rsid w:val="007269FD"/>
    <w:rsid w:val="00727002"/>
    <w:rsid w:val="007270B6"/>
    <w:rsid w:val="00727478"/>
    <w:rsid w:val="007279DA"/>
    <w:rsid w:val="00727A5F"/>
    <w:rsid w:val="00727FA0"/>
    <w:rsid w:val="00730007"/>
    <w:rsid w:val="0073004F"/>
    <w:rsid w:val="00730147"/>
    <w:rsid w:val="00730E23"/>
    <w:rsid w:val="00730FC8"/>
    <w:rsid w:val="00731005"/>
    <w:rsid w:val="00731043"/>
    <w:rsid w:val="00731403"/>
    <w:rsid w:val="007316A1"/>
    <w:rsid w:val="0073186E"/>
    <w:rsid w:val="00731BE8"/>
    <w:rsid w:val="00731E9B"/>
    <w:rsid w:val="00731F26"/>
    <w:rsid w:val="00732A5F"/>
    <w:rsid w:val="00732BEE"/>
    <w:rsid w:val="00733497"/>
    <w:rsid w:val="007335D8"/>
    <w:rsid w:val="0073441D"/>
    <w:rsid w:val="00734C7A"/>
    <w:rsid w:val="00735229"/>
    <w:rsid w:val="0073525F"/>
    <w:rsid w:val="00735D03"/>
    <w:rsid w:val="00735F1C"/>
    <w:rsid w:val="00735F59"/>
    <w:rsid w:val="0073606F"/>
    <w:rsid w:val="007360AE"/>
    <w:rsid w:val="00736CD5"/>
    <w:rsid w:val="00736DB7"/>
    <w:rsid w:val="00736FDA"/>
    <w:rsid w:val="007372EF"/>
    <w:rsid w:val="007375D5"/>
    <w:rsid w:val="00737745"/>
    <w:rsid w:val="00737CB3"/>
    <w:rsid w:val="007404D9"/>
    <w:rsid w:val="00740C6F"/>
    <w:rsid w:val="007411C0"/>
    <w:rsid w:val="007413F9"/>
    <w:rsid w:val="0074145D"/>
    <w:rsid w:val="00741472"/>
    <w:rsid w:val="00741C12"/>
    <w:rsid w:val="00742438"/>
    <w:rsid w:val="00742BF8"/>
    <w:rsid w:val="007435B2"/>
    <w:rsid w:val="00743CF6"/>
    <w:rsid w:val="00743D4E"/>
    <w:rsid w:val="00743E00"/>
    <w:rsid w:val="007443B5"/>
    <w:rsid w:val="00744646"/>
    <w:rsid w:val="00744A41"/>
    <w:rsid w:val="0074526D"/>
    <w:rsid w:val="0074550D"/>
    <w:rsid w:val="00745925"/>
    <w:rsid w:val="007467B2"/>
    <w:rsid w:val="0074694D"/>
    <w:rsid w:val="00746CF9"/>
    <w:rsid w:val="00746FE5"/>
    <w:rsid w:val="007471FE"/>
    <w:rsid w:val="00747712"/>
    <w:rsid w:val="0074790D"/>
    <w:rsid w:val="0074799C"/>
    <w:rsid w:val="00747D38"/>
    <w:rsid w:val="007509D5"/>
    <w:rsid w:val="00750AE2"/>
    <w:rsid w:val="00751063"/>
    <w:rsid w:val="0075111C"/>
    <w:rsid w:val="0075126F"/>
    <w:rsid w:val="00751364"/>
    <w:rsid w:val="00751D25"/>
    <w:rsid w:val="00751DCE"/>
    <w:rsid w:val="00751F50"/>
    <w:rsid w:val="0075305C"/>
    <w:rsid w:val="007535CD"/>
    <w:rsid w:val="00753CBE"/>
    <w:rsid w:val="00754CF2"/>
    <w:rsid w:val="00754D54"/>
    <w:rsid w:val="00755E83"/>
    <w:rsid w:val="00756191"/>
    <w:rsid w:val="007567EF"/>
    <w:rsid w:val="0075680F"/>
    <w:rsid w:val="00756A47"/>
    <w:rsid w:val="00756CEB"/>
    <w:rsid w:val="00756D89"/>
    <w:rsid w:val="00757006"/>
    <w:rsid w:val="00757079"/>
    <w:rsid w:val="007574D4"/>
    <w:rsid w:val="0075794B"/>
    <w:rsid w:val="00757CFC"/>
    <w:rsid w:val="007604CD"/>
    <w:rsid w:val="00760539"/>
    <w:rsid w:val="00760695"/>
    <w:rsid w:val="00760945"/>
    <w:rsid w:val="00760AA0"/>
    <w:rsid w:val="00760D87"/>
    <w:rsid w:val="0076159C"/>
    <w:rsid w:val="00761614"/>
    <w:rsid w:val="00761E66"/>
    <w:rsid w:val="00761EDF"/>
    <w:rsid w:val="007624FE"/>
    <w:rsid w:val="007629DF"/>
    <w:rsid w:val="00762A34"/>
    <w:rsid w:val="00762DCC"/>
    <w:rsid w:val="00763113"/>
    <w:rsid w:val="00763197"/>
    <w:rsid w:val="00763216"/>
    <w:rsid w:val="007633DE"/>
    <w:rsid w:val="007636BD"/>
    <w:rsid w:val="0076398C"/>
    <w:rsid w:val="007646DF"/>
    <w:rsid w:val="007647E1"/>
    <w:rsid w:val="007648D6"/>
    <w:rsid w:val="00764A62"/>
    <w:rsid w:val="00764AF8"/>
    <w:rsid w:val="00764CE2"/>
    <w:rsid w:val="00764D72"/>
    <w:rsid w:val="00765498"/>
    <w:rsid w:val="007657C2"/>
    <w:rsid w:val="00765984"/>
    <w:rsid w:val="00765FF5"/>
    <w:rsid w:val="007663B8"/>
    <w:rsid w:val="00766868"/>
    <w:rsid w:val="00766974"/>
    <w:rsid w:val="007669FF"/>
    <w:rsid w:val="00766AC8"/>
    <w:rsid w:val="00766C21"/>
    <w:rsid w:val="00766C8D"/>
    <w:rsid w:val="00767031"/>
    <w:rsid w:val="00770480"/>
    <w:rsid w:val="00770536"/>
    <w:rsid w:val="00770DB8"/>
    <w:rsid w:val="00770DE3"/>
    <w:rsid w:val="00771445"/>
    <w:rsid w:val="00771611"/>
    <w:rsid w:val="007718ED"/>
    <w:rsid w:val="00771D05"/>
    <w:rsid w:val="00771E00"/>
    <w:rsid w:val="00772AF5"/>
    <w:rsid w:val="00772E4C"/>
    <w:rsid w:val="007732AC"/>
    <w:rsid w:val="007739ED"/>
    <w:rsid w:val="00773CC5"/>
    <w:rsid w:val="00773D20"/>
    <w:rsid w:val="00773DA6"/>
    <w:rsid w:val="00773FB4"/>
    <w:rsid w:val="00774365"/>
    <w:rsid w:val="007748DA"/>
    <w:rsid w:val="007748EF"/>
    <w:rsid w:val="00774D3B"/>
    <w:rsid w:val="00775049"/>
    <w:rsid w:val="0077513A"/>
    <w:rsid w:val="007751AC"/>
    <w:rsid w:val="0077550F"/>
    <w:rsid w:val="00775727"/>
    <w:rsid w:val="0077577D"/>
    <w:rsid w:val="00775C65"/>
    <w:rsid w:val="007764A2"/>
    <w:rsid w:val="007768EB"/>
    <w:rsid w:val="00776FAB"/>
    <w:rsid w:val="007775A5"/>
    <w:rsid w:val="00777D18"/>
    <w:rsid w:val="00777D50"/>
    <w:rsid w:val="00777D85"/>
    <w:rsid w:val="00777F15"/>
    <w:rsid w:val="00780808"/>
    <w:rsid w:val="007808B4"/>
    <w:rsid w:val="0078092A"/>
    <w:rsid w:val="007811DF"/>
    <w:rsid w:val="007816BA"/>
    <w:rsid w:val="00781A91"/>
    <w:rsid w:val="00781FE4"/>
    <w:rsid w:val="0078202C"/>
    <w:rsid w:val="00782995"/>
    <w:rsid w:val="00782B6B"/>
    <w:rsid w:val="007832AF"/>
    <w:rsid w:val="007834E0"/>
    <w:rsid w:val="0078364E"/>
    <w:rsid w:val="00783848"/>
    <w:rsid w:val="00783B22"/>
    <w:rsid w:val="00783DE9"/>
    <w:rsid w:val="00783F01"/>
    <w:rsid w:val="00784BCA"/>
    <w:rsid w:val="00784BFB"/>
    <w:rsid w:val="00784C33"/>
    <w:rsid w:val="00784F94"/>
    <w:rsid w:val="007850AE"/>
    <w:rsid w:val="007853B2"/>
    <w:rsid w:val="00785569"/>
    <w:rsid w:val="00785D4B"/>
    <w:rsid w:val="00785E85"/>
    <w:rsid w:val="00785EA6"/>
    <w:rsid w:val="00786119"/>
    <w:rsid w:val="00786399"/>
    <w:rsid w:val="00786898"/>
    <w:rsid w:val="00786C3E"/>
    <w:rsid w:val="007874DD"/>
    <w:rsid w:val="00787B83"/>
    <w:rsid w:val="00787D95"/>
    <w:rsid w:val="00787FC1"/>
    <w:rsid w:val="00787FFD"/>
    <w:rsid w:val="007901C7"/>
    <w:rsid w:val="0079027C"/>
    <w:rsid w:val="007904E6"/>
    <w:rsid w:val="00790877"/>
    <w:rsid w:val="00790C18"/>
    <w:rsid w:val="00790D0C"/>
    <w:rsid w:val="007910E3"/>
    <w:rsid w:val="007911FC"/>
    <w:rsid w:val="0079125E"/>
    <w:rsid w:val="007913FE"/>
    <w:rsid w:val="0079161B"/>
    <w:rsid w:val="0079167E"/>
    <w:rsid w:val="00791AD4"/>
    <w:rsid w:val="007922D4"/>
    <w:rsid w:val="00792521"/>
    <w:rsid w:val="00792637"/>
    <w:rsid w:val="007926E1"/>
    <w:rsid w:val="00792A1D"/>
    <w:rsid w:val="00792D44"/>
    <w:rsid w:val="00793124"/>
    <w:rsid w:val="0079370C"/>
    <w:rsid w:val="00793921"/>
    <w:rsid w:val="007939D6"/>
    <w:rsid w:val="00793AC2"/>
    <w:rsid w:val="00793C68"/>
    <w:rsid w:val="00793E11"/>
    <w:rsid w:val="0079442D"/>
    <w:rsid w:val="00794F0D"/>
    <w:rsid w:val="0079523C"/>
    <w:rsid w:val="007955F1"/>
    <w:rsid w:val="0079571C"/>
    <w:rsid w:val="007961D3"/>
    <w:rsid w:val="00796816"/>
    <w:rsid w:val="007976E8"/>
    <w:rsid w:val="00797877"/>
    <w:rsid w:val="00797CE6"/>
    <w:rsid w:val="00797D3F"/>
    <w:rsid w:val="00797F68"/>
    <w:rsid w:val="00797FB4"/>
    <w:rsid w:val="007A0491"/>
    <w:rsid w:val="007A0603"/>
    <w:rsid w:val="007A0605"/>
    <w:rsid w:val="007A12BF"/>
    <w:rsid w:val="007A1346"/>
    <w:rsid w:val="007A151C"/>
    <w:rsid w:val="007A19E1"/>
    <w:rsid w:val="007A1D68"/>
    <w:rsid w:val="007A2186"/>
    <w:rsid w:val="007A21D3"/>
    <w:rsid w:val="007A21FF"/>
    <w:rsid w:val="007A29E3"/>
    <w:rsid w:val="007A2BD1"/>
    <w:rsid w:val="007A2CCB"/>
    <w:rsid w:val="007A2FD0"/>
    <w:rsid w:val="007A30BF"/>
    <w:rsid w:val="007A35BD"/>
    <w:rsid w:val="007A36DA"/>
    <w:rsid w:val="007A3777"/>
    <w:rsid w:val="007A386C"/>
    <w:rsid w:val="007A4068"/>
    <w:rsid w:val="007A4146"/>
    <w:rsid w:val="007A4498"/>
    <w:rsid w:val="007A4E5F"/>
    <w:rsid w:val="007A588D"/>
    <w:rsid w:val="007A629F"/>
    <w:rsid w:val="007A680A"/>
    <w:rsid w:val="007A6DF4"/>
    <w:rsid w:val="007A7449"/>
    <w:rsid w:val="007A7672"/>
    <w:rsid w:val="007A78B0"/>
    <w:rsid w:val="007A7E6A"/>
    <w:rsid w:val="007A7FD6"/>
    <w:rsid w:val="007B001B"/>
    <w:rsid w:val="007B031A"/>
    <w:rsid w:val="007B0733"/>
    <w:rsid w:val="007B08A7"/>
    <w:rsid w:val="007B0A76"/>
    <w:rsid w:val="007B0B94"/>
    <w:rsid w:val="007B0E89"/>
    <w:rsid w:val="007B115D"/>
    <w:rsid w:val="007B137F"/>
    <w:rsid w:val="007B1731"/>
    <w:rsid w:val="007B1B3E"/>
    <w:rsid w:val="007B1CCC"/>
    <w:rsid w:val="007B207C"/>
    <w:rsid w:val="007B21E2"/>
    <w:rsid w:val="007B2E73"/>
    <w:rsid w:val="007B3689"/>
    <w:rsid w:val="007B395D"/>
    <w:rsid w:val="007B3A2C"/>
    <w:rsid w:val="007B4017"/>
    <w:rsid w:val="007B4131"/>
    <w:rsid w:val="007B417F"/>
    <w:rsid w:val="007B4454"/>
    <w:rsid w:val="007B44DC"/>
    <w:rsid w:val="007B469B"/>
    <w:rsid w:val="007B46F7"/>
    <w:rsid w:val="007B49F1"/>
    <w:rsid w:val="007B4AE8"/>
    <w:rsid w:val="007B5070"/>
    <w:rsid w:val="007B527A"/>
    <w:rsid w:val="007B52DB"/>
    <w:rsid w:val="007B52E6"/>
    <w:rsid w:val="007B5373"/>
    <w:rsid w:val="007B5574"/>
    <w:rsid w:val="007B5595"/>
    <w:rsid w:val="007B56A2"/>
    <w:rsid w:val="007B590D"/>
    <w:rsid w:val="007B6507"/>
    <w:rsid w:val="007B6A6C"/>
    <w:rsid w:val="007B70FE"/>
    <w:rsid w:val="007B7467"/>
    <w:rsid w:val="007B746C"/>
    <w:rsid w:val="007C00DB"/>
    <w:rsid w:val="007C0AD3"/>
    <w:rsid w:val="007C12B8"/>
    <w:rsid w:val="007C162A"/>
    <w:rsid w:val="007C18AF"/>
    <w:rsid w:val="007C1E8E"/>
    <w:rsid w:val="007C2022"/>
    <w:rsid w:val="007C23A6"/>
    <w:rsid w:val="007C24E6"/>
    <w:rsid w:val="007C276D"/>
    <w:rsid w:val="007C2979"/>
    <w:rsid w:val="007C2C53"/>
    <w:rsid w:val="007C2DF1"/>
    <w:rsid w:val="007C31E0"/>
    <w:rsid w:val="007C32FB"/>
    <w:rsid w:val="007C356A"/>
    <w:rsid w:val="007C3964"/>
    <w:rsid w:val="007C4281"/>
    <w:rsid w:val="007C44F4"/>
    <w:rsid w:val="007C4B60"/>
    <w:rsid w:val="007C4E08"/>
    <w:rsid w:val="007C4E84"/>
    <w:rsid w:val="007C5882"/>
    <w:rsid w:val="007C591F"/>
    <w:rsid w:val="007C5CF6"/>
    <w:rsid w:val="007C65B1"/>
    <w:rsid w:val="007C7F44"/>
    <w:rsid w:val="007D05FB"/>
    <w:rsid w:val="007D0687"/>
    <w:rsid w:val="007D08C4"/>
    <w:rsid w:val="007D1079"/>
    <w:rsid w:val="007D11DD"/>
    <w:rsid w:val="007D1389"/>
    <w:rsid w:val="007D180F"/>
    <w:rsid w:val="007D198F"/>
    <w:rsid w:val="007D1D94"/>
    <w:rsid w:val="007D1E42"/>
    <w:rsid w:val="007D231D"/>
    <w:rsid w:val="007D28C7"/>
    <w:rsid w:val="007D2B8D"/>
    <w:rsid w:val="007D2F7A"/>
    <w:rsid w:val="007D3163"/>
    <w:rsid w:val="007D32EB"/>
    <w:rsid w:val="007D369F"/>
    <w:rsid w:val="007D397C"/>
    <w:rsid w:val="007D39E3"/>
    <w:rsid w:val="007D3AF6"/>
    <w:rsid w:val="007D3FF1"/>
    <w:rsid w:val="007D3FF9"/>
    <w:rsid w:val="007D4389"/>
    <w:rsid w:val="007D47AA"/>
    <w:rsid w:val="007D4FE8"/>
    <w:rsid w:val="007D5DE5"/>
    <w:rsid w:val="007D6111"/>
    <w:rsid w:val="007D6AD6"/>
    <w:rsid w:val="007D6D92"/>
    <w:rsid w:val="007D6E8C"/>
    <w:rsid w:val="007D6E97"/>
    <w:rsid w:val="007D6ED1"/>
    <w:rsid w:val="007D751B"/>
    <w:rsid w:val="007D7712"/>
    <w:rsid w:val="007D78BB"/>
    <w:rsid w:val="007D79C7"/>
    <w:rsid w:val="007D7E78"/>
    <w:rsid w:val="007D7F03"/>
    <w:rsid w:val="007E0134"/>
    <w:rsid w:val="007E0146"/>
    <w:rsid w:val="007E0396"/>
    <w:rsid w:val="007E0424"/>
    <w:rsid w:val="007E08D7"/>
    <w:rsid w:val="007E0F48"/>
    <w:rsid w:val="007E10C9"/>
    <w:rsid w:val="007E14A6"/>
    <w:rsid w:val="007E16C2"/>
    <w:rsid w:val="007E1B9E"/>
    <w:rsid w:val="007E1C5C"/>
    <w:rsid w:val="007E1CBC"/>
    <w:rsid w:val="007E220B"/>
    <w:rsid w:val="007E2235"/>
    <w:rsid w:val="007E248E"/>
    <w:rsid w:val="007E25DE"/>
    <w:rsid w:val="007E2A0D"/>
    <w:rsid w:val="007E2DF3"/>
    <w:rsid w:val="007E3014"/>
    <w:rsid w:val="007E3020"/>
    <w:rsid w:val="007E32E2"/>
    <w:rsid w:val="007E3545"/>
    <w:rsid w:val="007E3A15"/>
    <w:rsid w:val="007E3ACF"/>
    <w:rsid w:val="007E3C77"/>
    <w:rsid w:val="007E4235"/>
    <w:rsid w:val="007E4251"/>
    <w:rsid w:val="007E4656"/>
    <w:rsid w:val="007E4E08"/>
    <w:rsid w:val="007E5081"/>
    <w:rsid w:val="007E56B5"/>
    <w:rsid w:val="007E5994"/>
    <w:rsid w:val="007E5A9D"/>
    <w:rsid w:val="007E6234"/>
    <w:rsid w:val="007E77F6"/>
    <w:rsid w:val="007E7B4A"/>
    <w:rsid w:val="007E7BA3"/>
    <w:rsid w:val="007E7DF5"/>
    <w:rsid w:val="007F00B6"/>
    <w:rsid w:val="007F029D"/>
    <w:rsid w:val="007F0416"/>
    <w:rsid w:val="007F045C"/>
    <w:rsid w:val="007F074D"/>
    <w:rsid w:val="007F0A5A"/>
    <w:rsid w:val="007F126B"/>
    <w:rsid w:val="007F147F"/>
    <w:rsid w:val="007F14B6"/>
    <w:rsid w:val="007F1516"/>
    <w:rsid w:val="007F17AF"/>
    <w:rsid w:val="007F1C2E"/>
    <w:rsid w:val="007F1DBF"/>
    <w:rsid w:val="007F1EF8"/>
    <w:rsid w:val="007F215B"/>
    <w:rsid w:val="007F23CF"/>
    <w:rsid w:val="007F264A"/>
    <w:rsid w:val="007F2831"/>
    <w:rsid w:val="007F2D39"/>
    <w:rsid w:val="007F31F8"/>
    <w:rsid w:val="007F3B64"/>
    <w:rsid w:val="007F3C00"/>
    <w:rsid w:val="007F3DFB"/>
    <w:rsid w:val="007F3FDB"/>
    <w:rsid w:val="007F47C6"/>
    <w:rsid w:val="007F4BFD"/>
    <w:rsid w:val="007F4D31"/>
    <w:rsid w:val="007F4E8F"/>
    <w:rsid w:val="007F50A2"/>
    <w:rsid w:val="007F5117"/>
    <w:rsid w:val="007F521A"/>
    <w:rsid w:val="007F5A65"/>
    <w:rsid w:val="007F5BD1"/>
    <w:rsid w:val="007F6299"/>
    <w:rsid w:val="007F66F8"/>
    <w:rsid w:val="007F6748"/>
    <w:rsid w:val="007F68EA"/>
    <w:rsid w:val="007F6947"/>
    <w:rsid w:val="007F6B01"/>
    <w:rsid w:val="007F6EDF"/>
    <w:rsid w:val="007F71B0"/>
    <w:rsid w:val="007F78A2"/>
    <w:rsid w:val="007F7B92"/>
    <w:rsid w:val="008006BF"/>
    <w:rsid w:val="00800C62"/>
    <w:rsid w:val="00800E2A"/>
    <w:rsid w:val="00801B05"/>
    <w:rsid w:val="00801CC8"/>
    <w:rsid w:val="0080238E"/>
    <w:rsid w:val="008024BB"/>
    <w:rsid w:val="00802742"/>
    <w:rsid w:val="0080289E"/>
    <w:rsid w:val="00802B57"/>
    <w:rsid w:val="008031E0"/>
    <w:rsid w:val="00804269"/>
    <w:rsid w:val="008046F9"/>
    <w:rsid w:val="008049ED"/>
    <w:rsid w:val="00804A79"/>
    <w:rsid w:val="008056E4"/>
    <w:rsid w:val="008057B9"/>
    <w:rsid w:val="008057D1"/>
    <w:rsid w:val="00805855"/>
    <w:rsid w:val="00805932"/>
    <w:rsid w:val="00805A54"/>
    <w:rsid w:val="00805C60"/>
    <w:rsid w:val="00805CDF"/>
    <w:rsid w:val="00806492"/>
    <w:rsid w:val="00806CE0"/>
    <w:rsid w:val="008071AC"/>
    <w:rsid w:val="00807297"/>
    <w:rsid w:val="008072A6"/>
    <w:rsid w:val="0080737F"/>
    <w:rsid w:val="008078FC"/>
    <w:rsid w:val="0081028F"/>
    <w:rsid w:val="00810B24"/>
    <w:rsid w:val="0081103D"/>
    <w:rsid w:val="00811659"/>
    <w:rsid w:val="00812169"/>
    <w:rsid w:val="008124BA"/>
    <w:rsid w:val="008124D0"/>
    <w:rsid w:val="008127A1"/>
    <w:rsid w:val="00812C7F"/>
    <w:rsid w:val="00812CBF"/>
    <w:rsid w:val="00812ED6"/>
    <w:rsid w:val="00812FBA"/>
    <w:rsid w:val="0081361F"/>
    <w:rsid w:val="00813859"/>
    <w:rsid w:val="008138C0"/>
    <w:rsid w:val="00813994"/>
    <w:rsid w:val="00813AA0"/>
    <w:rsid w:val="008146CE"/>
    <w:rsid w:val="00814B32"/>
    <w:rsid w:val="008151E8"/>
    <w:rsid w:val="0081528D"/>
    <w:rsid w:val="008152B9"/>
    <w:rsid w:val="00815430"/>
    <w:rsid w:val="00815611"/>
    <w:rsid w:val="00815A59"/>
    <w:rsid w:val="00815AD7"/>
    <w:rsid w:val="00815CDC"/>
    <w:rsid w:val="0081653E"/>
    <w:rsid w:val="008166A3"/>
    <w:rsid w:val="00816DB9"/>
    <w:rsid w:val="00816E6E"/>
    <w:rsid w:val="0081764B"/>
    <w:rsid w:val="008177D3"/>
    <w:rsid w:val="008179B7"/>
    <w:rsid w:val="00817A89"/>
    <w:rsid w:val="00817C12"/>
    <w:rsid w:val="00817E9E"/>
    <w:rsid w:val="0082029E"/>
    <w:rsid w:val="00820350"/>
    <w:rsid w:val="008206CF"/>
    <w:rsid w:val="00820738"/>
    <w:rsid w:val="008209A6"/>
    <w:rsid w:val="00820F89"/>
    <w:rsid w:val="0082122E"/>
    <w:rsid w:val="0082150D"/>
    <w:rsid w:val="00821C10"/>
    <w:rsid w:val="00821E32"/>
    <w:rsid w:val="00822340"/>
    <w:rsid w:val="0082236C"/>
    <w:rsid w:val="008224AC"/>
    <w:rsid w:val="0082263D"/>
    <w:rsid w:val="00823317"/>
    <w:rsid w:val="008235F6"/>
    <w:rsid w:val="008237A4"/>
    <w:rsid w:val="00823BA3"/>
    <w:rsid w:val="00823DCF"/>
    <w:rsid w:val="00823E8F"/>
    <w:rsid w:val="00824100"/>
    <w:rsid w:val="008244B6"/>
    <w:rsid w:val="008246F9"/>
    <w:rsid w:val="008247AD"/>
    <w:rsid w:val="008248C4"/>
    <w:rsid w:val="00824C1F"/>
    <w:rsid w:val="00825015"/>
    <w:rsid w:val="00825539"/>
    <w:rsid w:val="00825621"/>
    <w:rsid w:val="00825834"/>
    <w:rsid w:val="00825D4F"/>
    <w:rsid w:val="0082614E"/>
    <w:rsid w:val="008261EB"/>
    <w:rsid w:val="00826222"/>
    <w:rsid w:val="008268EF"/>
    <w:rsid w:val="008268F0"/>
    <w:rsid w:val="00826D91"/>
    <w:rsid w:val="00826DF7"/>
    <w:rsid w:val="00826F04"/>
    <w:rsid w:val="00827464"/>
    <w:rsid w:val="008279B7"/>
    <w:rsid w:val="00827C44"/>
    <w:rsid w:val="00827DE2"/>
    <w:rsid w:val="00827FD5"/>
    <w:rsid w:val="00827FE8"/>
    <w:rsid w:val="00830139"/>
    <w:rsid w:val="008310CB"/>
    <w:rsid w:val="0083156F"/>
    <w:rsid w:val="00831864"/>
    <w:rsid w:val="00831D32"/>
    <w:rsid w:val="00831EE0"/>
    <w:rsid w:val="0083210A"/>
    <w:rsid w:val="00832610"/>
    <w:rsid w:val="008326F6"/>
    <w:rsid w:val="008331B3"/>
    <w:rsid w:val="008332D9"/>
    <w:rsid w:val="008333D4"/>
    <w:rsid w:val="008334B4"/>
    <w:rsid w:val="008336EF"/>
    <w:rsid w:val="00833DB5"/>
    <w:rsid w:val="0083433E"/>
    <w:rsid w:val="008345BB"/>
    <w:rsid w:val="00834804"/>
    <w:rsid w:val="00834AB9"/>
    <w:rsid w:val="00834DDC"/>
    <w:rsid w:val="008359D0"/>
    <w:rsid w:val="00835B37"/>
    <w:rsid w:val="00836283"/>
    <w:rsid w:val="0083629F"/>
    <w:rsid w:val="008367D6"/>
    <w:rsid w:val="0083694F"/>
    <w:rsid w:val="00836AD2"/>
    <w:rsid w:val="00836B90"/>
    <w:rsid w:val="00836C72"/>
    <w:rsid w:val="008374B9"/>
    <w:rsid w:val="008374E2"/>
    <w:rsid w:val="008379A9"/>
    <w:rsid w:val="008379DA"/>
    <w:rsid w:val="00840096"/>
    <w:rsid w:val="008401D3"/>
    <w:rsid w:val="008403D0"/>
    <w:rsid w:val="0084041D"/>
    <w:rsid w:val="00840A83"/>
    <w:rsid w:val="00840E9A"/>
    <w:rsid w:val="00841A8A"/>
    <w:rsid w:val="00841B7F"/>
    <w:rsid w:val="00842483"/>
    <w:rsid w:val="008424C3"/>
    <w:rsid w:val="008427EC"/>
    <w:rsid w:val="00842983"/>
    <w:rsid w:val="00842F94"/>
    <w:rsid w:val="008430FB"/>
    <w:rsid w:val="0084334E"/>
    <w:rsid w:val="008434CF"/>
    <w:rsid w:val="00843CE6"/>
    <w:rsid w:val="0084403F"/>
    <w:rsid w:val="0084483E"/>
    <w:rsid w:val="008448E3"/>
    <w:rsid w:val="00844A61"/>
    <w:rsid w:val="00844A75"/>
    <w:rsid w:val="008454AC"/>
    <w:rsid w:val="0084559A"/>
    <w:rsid w:val="00845B48"/>
    <w:rsid w:val="00845B9D"/>
    <w:rsid w:val="00845BED"/>
    <w:rsid w:val="00845CFC"/>
    <w:rsid w:val="00846243"/>
    <w:rsid w:val="008463A8"/>
    <w:rsid w:val="0084690D"/>
    <w:rsid w:val="00846D94"/>
    <w:rsid w:val="008472DA"/>
    <w:rsid w:val="008476F9"/>
    <w:rsid w:val="008500D2"/>
    <w:rsid w:val="00850239"/>
    <w:rsid w:val="00850773"/>
    <w:rsid w:val="00850863"/>
    <w:rsid w:val="00850D31"/>
    <w:rsid w:val="00851169"/>
    <w:rsid w:val="0085142C"/>
    <w:rsid w:val="0085150B"/>
    <w:rsid w:val="00851B92"/>
    <w:rsid w:val="0085228F"/>
    <w:rsid w:val="00852391"/>
    <w:rsid w:val="0085247E"/>
    <w:rsid w:val="0085257D"/>
    <w:rsid w:val="00852627"/>
    <w:rsid w:val="00852662"/>
    <w:rsid w:val="0085291A"/>
    <w:rsid w:val="00852B0B"/>
    <w:rsid w:val="00852B87"/>
    <w:rsid w:val="00852CEA"/>
    <w:rsid w:val="00852F3D"/>
    <w:rsid w:val="00853301"/>
    <w:rsid w:val="00853DF7"/>
    <w:rsid w:val="00854677"/>
    <w:rsid w:val="008546B4"/>
    <w:rsid w:val="00854CD1"/>
    <w:rsid w:val="00854F7E"/>
    <w:rsid w:val="00855029"/>
    <w:rsid w:val="008552A0"/>
    <w:rsid w:val="00855674"/>
    <w:rsid w:val="00855905"/>
    <w:rsid w:val="00855DB4"/>
    <w:rsid w:val="008560C9"/>
    <w:rsid w:val="0085637A"/>
    <w:rsid w:val="00857455"/>
    <w:rsid w:val="008575B2"/>
    <w:rsid w:val="00857C80"/>
    <w:rsid w:val="00857E96"/>
    <w:rsid w:val="008604B4"/>
    <w:rsid w:val="00860592"/>
    <w:rsid w:val="00860676"/>
    <w:rsid w:val="00860D45"/>
    <w:rsid w:val="00860F7C"/>
    <w:rsid w:val="00860F80"/>
    <w:rsid w:val="00860F85"/>
    <w:rsid w:val="00861206"/>
    <w:rsid w:val="00861512"/>
    <w:rsid w:val="008619FB"/>
    <w:rsid w:val="00861E73"/>
    <w:rsid w:val="0086264E"/>
    <w:rsid w:val="0086266D"/>
    <w:rsid w:val="00862F97"/>
    <w:rsid w:val="008631DA"/>
    <w:rsid w:val="00863377"/>
    <w:rsid w:val="008636C8"/>
    <w:rsid w:val="00863C70"/>
    <w:rsid w:val="00864112"/>
    <w:rsid w:val="0086454A"/>
    <w:rsid w:val="00864827"/>
    <w:rsid w:val="00864A16"/>
    <w:rsid w:val="00864A8A"/>
    <w:rsid w:val="008651A4"/>
    <w:rsid w:val="00865285"/>
    <w:rsid w:val="008657A4"/>
    <w:rsid w:val="008659E6"/>
    <w:rsid w:val="00865A8A"/>
    <w:rsid w:val="00865DA9"/>
    <w:rsid w:val="0086631D"/>
    <w:rsid w:val="00866DF8"/>
    <w:rsid w:val="008676BA"/>
    <w:rsid w:val="00867751"/>
    <w:rsid w:val="00867938"/>
    <w:rsid w:val="008679AD"/>
    <w:rsid w:val="00867A22"/>
    <w:rsid w:val="008709A9"/>
    <w:rsid w:val="00870C57"/>
    <w:rsid w:val="00870E54"/>
    <w:rsid w:val="00870F11"/>
    <w:rsid w:val="008713A2"/>
    <w:rsid w:val="0087159F"/>
    <w:rsid w:val="00871C24"/>
    <w:rsid w:val="00871F4D"/>
    <w:rsid w:val="00872791"/>
    <w:rsid w:val="0087290B"/>
    <w:rsid w:val="00872DDF"/>
    <w:rsid w:val="00872F14"/>
    <w:rsid w:val="0087354E"/>
    <w:rsid w:val="0087400F"/>
    <w:rsid w:val="008740D3"/>
    <w:rsid w:val="0087442F"/>
    <w:rsid w:val="008748E2"/>
    <w:rsid w:val="00874935"/>
    <w:rsid w:val="00874B70"/>
    <w:rsid w:val="00874B73"/>
    <w:rsid w:val="0087500F"/>
    <w:rsid w:val="008751C2"/>
    <w:rsid w:val="00875D7A"/>
    <w:rsid w:val="00875F00"/>
    <w:rsid w:val="0087626C"/>
    <w:rsid w:val="0087666C"/>
    <w:rsid w:val="0087680F"/>
    <w:rsid w:val="00876B0D"/>
    <w:rsid w:val="008772CA"/>
    <w:rsid w:val="00877E7B"/>
    <w:rsid w:val="00877FA8"/>
    <w:rsid w:val="008801D2"/>
    <w:rsid w:val="008802BD"/>
    <w:rsid w:val="00880908"/>
    <w:rsid w:val="00880E60"/>
    <w:rsid w:val="00880F06"/>
    <w:rsid w:val="00881FF5"/>
    <w:rsid w:val="00882261"/>
    <w:rsid w:val="00882416"/>
    <w:rsid w:val="00882CCC"/>
    <w:rsid w:val="00883129"/>
    <w:rsid w:val="00883479"/>
    <w:rsid w:val="0088347E"/>
    <w:rsid w:val="008838E4"/>
    <w:rsid w:val="00883B1C"/>
    <w:rsid w:val="00884C46"/>
    <w:rsid w:val="00884CEA"/>
    <w:rsid w:val="00885722"/>
    <w:rsid w:val="00885967"/>
    <w:rsid w:val="00885C43"/>
    <w:rsid w:val="00886155"/>
    <w:rsid w:val="008862B6"/>
    <w:rsid w:val="0088642C"/>
    <w:rsid w:val="00886997"/>
    <w:rsid w:val="00886BE7"/>
    <w:rsid w:val="00886EA1"/>
    <w:rsid w:val="00886FC0"/>
    <w:rsid w:val="00887296"/>
    <w:rsid w:val="008877B7"/>
    <w:rsid w:val="00887814"/>
    <w:rsid w:val="008878CD"/>
    <w:rsid w:val="008879B1"/>
    <w:rsid w:val="0089071F"/>
    <w:rsid w:val="00890C6E"/>
    <w:rsid w:val="0089188C"/>
    <w:rsid w:val="008919CE"/>
    <w:rsid w:val="00891F64"/>
    <w:rsid w:val="00892197"/>
    <w:rsid w:val="008928F2"/>
    <w:rsid w:val="00892A59"/>
    <w:rsid w:val="00892DBD"/>
    <w:rsid w:val="00893019"/>
    <w:rsid w:val="00893085"/>
    <w:rsid w:val="00893312"/>
    <w:rsid w:val="008938EE"/>
    <w:rsid w:val="00893B19"/>
    <w:rsid w:val="00893E2C"/>
    <w:rsid w:val="00893F2B"/>
    <w:rsid w:val="00893FD8"/>
    <w:rsid w:val="00894394"/>
    <w:rsid w:val="00894439"/>
    <w:rsid w:val="008944E9"/>
    <w:rsid w:val="0089498E"/>
    <w:rsid w:val="00894CFC"/>
    <w:rsid w:val="008951F6"/>
    <w:rsid w:val="0089539A"/>
    <w:rsid w:val="0089545E"/>
    <w:rsid w:val="008954DF"/>
    <w:rsid w:val="008957AF"/>
    <w:rsid w:val="00896317"/>
    <w:rsid w:val="00896346"/>
    <w:rsid w:val="0089648E"/>
    <w:rsid w:val="00896B40"/>
    <w:rsid w:val="00896FFC"/>
    <w:rsid w:val="008977F8"/>
    <w:rsid w:val="00897E1A"/>
    <w:rsid w:val="008A0136"/>
    <w:rsid w:val="008A052E"/>
    <w:rsid w:val="008A0C67"/>
    <w:rsid w:val="008A0DE6"/>
    <w:rsid w:val="008A11AD"/>
    <w:rsid w:val="008A12BF"/>
    <w:rsid w:val="008A1361"/>
    <w:rsid w:val="008A19A4"/>
    <w:rsid w:val="008A1ADB"/>
    <w:rsid w:val="008A1C61"/>
    <w:rsid w:val="008A1E2C"/>
    <w:rsid w:val="008A23C0"/>
    <w:rsid w:val="008A26DA"/>
    <w:rsid w:val="008A27ED"/>
    <w:rsid w:val="008A333D"/>
    <w:rsid w:val="008A3763"/>
    <w:rsid w:val="008A384D"/>
    <w:rsid w:val="008A3BBD"/>
    <w:rsid w:val="008A3E2E"/>
    <w:rsid w:val="008A406D"/>
    <w:rsid w:val="008A465F"/>
    <w:rsid w:val="008A4D13"/>
    <w:rsid w:val="008A4D21"/>
    <w:rsid w:val="008A516C"/>
    <w:rsid w:val="008A53E2"/>
    <w:rsid w:val="008A5463"/>
    <w:rsid w:val="008A551E"/>
    <w:rsid w:val="008A5D23"/>
    <w:rsid w:val="008A5E7E"/>
    <w:rsid w:val="008A6059"/>
    <w:rsid w:val="008A6113"/>
    <w:rsid w:val="008A62AF"/>
    <w:rsid w:val="008A6438"/>
    <w:rsid w:val="008A646E"/>
    <w:rsid w:val="008A6490"/>
    <w:rsid w:val="008A6F20"/>
    <w:rsid w:val="008A714A"/>
    <w:rsid w:val="008A749B"/>
    <w:rsid w:val="008A74E0"/>
    <w:rsid w:val="008A763E"/>
    <w:rsid w:val="008A780C"/>
    <w:rsid w:val="008A7AB8"/>
    <w:rsid w:val="008A7CAB"/>
    <w:rsid w:val="008A7F3D"/>
    <w:rsid w:val="008B029D"/>
    <w:rsid w:val="008B0AE8"/>
    <w:rsid w:val="008B0D42"/>
    <w:rsid w:val="008B0F86"/>
    <w:rsid w:val="008B1212"/>
    <w:rsid w:val="008B1CBF"/>
    <w:rsid w:val="008B2994"/>
    <w:rsid w:val="008B2A4F"/>
    <w:rsid w:val="008B2DBE"/>
    <w:rsid w:val="008B3373"/>
    <w:rsid w:val="008B3416"/>
    <w:rsid w:val="008B354E"/>
    <w:rsid w:val="008B3708"/>
    <w:rsid w:val="008B3BA2"/>
    <w:rsid w:val="008B3E6B"/>
    <w:rsid w:val="008B3E93"/>
    <w:rsid w:val="008B3F34"/>
    <w:rsid w:val="008B3F36"/>
    <w:rsid w:val="008B4072"/>
    <w:rsid w:val="008B4EF8"/>
    <w:rsid w:val="008B538C"/>
    <w:rsid w:val="008B5711"/>
    <w:rsid w:val="008B5E8C"/>
    <w:rsid w:val="008B61F3"/>
    <w:rsid w:val="008B6633"/>
    <w:rsid w:val="008B68A8"/>
    <w:rsid w:val="008B6D4B"/>
    <w:rsid w:val="008B6E17"/>
    <w:rsid w:val="008B6F35"/>
    <w:rsid w:val="008B7707"/>
    <w:rsid w:val="008B77A3"/>
    <w:rsid w:val="008B78E6"/>
    <w:rsid w:val="008B7A02"/>
    <w:rsid w:val="008B7D15"/>
    <w:rsid w:val="008B7D3D"/>
    <w:rsid w:val="008C0124"/>
    <w:rsid w:val="008C0875"/>
    <w:rsid w:val="008C0B25"/>
    <w:rsid w:val="008C0C42"/>
    <w:rsid w:val="008C0DF1"/>
    <w:rsid w:val="008C0F2D"/>
    <w:rsid w:val="008C13A7"/>
    <w:rsid w:val="008C15ED"/>
    <w:rsid w:val="008C1A43"/>
    <w:rsid w:val="008C1CF3"/>
    <w:rsid w:val="008C2159"/>
    <w:rsid w:val="008C217B"/>
    <w:rsid w:val="008C2185"/>
    <w:rsid w:val="008C247D"/>
    <w:rsid w:val="008C2A40"/>
    <w:rsid w:val="008C2A7D"/>
    <w:rsid w:val="008C3382"/>
    <w:rsid w:val="008C338E"/>
    <w:rsid w:val="008C37E7"/>
    <w:rsid w:val="008C3B5B"/>
    <w:rsid w:val="008C41E7"/>
    <w:rsid w:val="008C4974"/>
    <w:rsid w:val="008C4AB4"/>
    <w:rsid w:val="008C4BF5"/>
    <w:rsid w:val="008C578C"/>
    <w:rsid w:val="008C6AED"/>
    <w:rsid w:val="008C6B95"/>
    <w:rsid w:val="008C6CBD"/>
    <w:rsid w:val="008C6EBA"/>
    <w:rsid w:val="008C7254"/>
    <w:rsid w:val="008C72C8"/>
    <w:rsid w:val="008C761D"/>
    <w:rsid w:val="008D01D3"/>
    <w:rsid w:val="008D04ED"/>
    <w:rsid w:val="008D08EC"/>
    <w:rsid w:val="008D0987"/>
    <w:rsid w:val="008D0AEA"/>
    <w:rsid w:val="008D0C75"/>
    <w:rsid w:val="008D151B"/>
    <w:rsid w:val="008D1575"/>
    <w:rsid w:val="008D1A9C"/>
    <w:rsid w:val="008D1F8A"/>
    <w:rsid w:val="008D1FEA"/>
    <w:rsid w:val="008D2026"/>
    <w:rsid w:val="008D2391"/>
    <w:rsid w:val="008D2839"/>
    <w:rsid w:val="008D2BCB"/>
    <w:rsid w:val="008D30AB"/>
    <w:rsid w:val="008D30D2"/>
    <w:rsid w:val="008D3214"/>
    <w:rsid w:val="008D3782"/>
    <w:rsid w:val="008D3877"/>
    <w:rsid w:val="008D3CEB"/>
    <w:rsid w:val="008D3E22"/>
    <w:rsid w:val="008D3E66"/>
    <w:rsid w:val="008D4443"/>
    <w:rsid w:val="008D4A9C"/>
    <w:rsid w:val="008D4C0B"/>
    <w:rsid w:val="008D4C70"/>
    <w:rsid w:val="008D4C73"/>
    <w:rsid w:val="008D515C"/>
    <w:rsid w:val="008D5184"/>
    <w:rsid w:val="008D54D6"/>
    <w:rsid w:val="008D5684"/>
    <w:rsid w:val="008D5756"/>
    <w:rsid w:val="008D5ABB"/>
    <w:rsid w:val="008D5D65"/>
    <w:rsid w:val="008D5E0F"/>
    <w:rsid w:val="008D5F29"/>
    <w:rsid w:val="008D5F9C"/>
    <w:rsid w:val="008D6072"/>
    <w:rsid w:val="008D61F0"/>
    <w:rsid w:val="008D62F7"/>
    <w:rsid w:val="008D6BDD"/>
    <w:rsid w:val="008D79FD"/>
    <w:rsid w:val="008D7AB5"/>
    <w:rsid w:val="008D7FAD"/>
    <w:rsid w:val="008E0296"/>
    <w:rsid w:val="008E074F"/>
    <w:rsid w:val="008E0AE9"/>
    <w:rsid w:val="008E0E3B"/>
    <w:rsid w:val="008E103E"/>
    <w:rsid w:val="008E103F"/>
    <w:rsid w:val="008E11E7"/>
    <w:rsid w:val="008E1326"/>
    <w:rsid w:val="008E14C1"/>
    <w:rsid w:val="008E239A"/>
    <w:rsid w:val="008E2461"/>
    <w:rsid w:val="008E26F2"/>
    <w:rsid w:val="008E27EB"/>
    <w:rsid w:val="008E2C89"/>
    <w:rsid w:val="008E3595"/>
    <w:rsid w:val="008E3695"/>
    <w:rsid w:val="008E384C"/>
    <w:rsid w:val="008E40C0"/>
    <w:rsid w:val="008E437D"/>
    <w:rsid w:val="008E4B3A"/>
    <w:rsid w:val="008E4D35"/>
    <w:rsid w:val="008E4D49"/>
    <w:rsid w:val="008E548A"/>
    <w:rsid w:val="008E5DCD"/>
    <w:rsid w:val="008E5F3B"/>
    <w:rsid w:val="008E5F95"/>
    <w:rsid w:val="008E6275"/>
    <w:rsid w:val="008E62C4"/>
    <w:rsid w:val="008E64B5"/>
    <w:rsid w:val="008E667D"/>
    <w:rsid w:val="008E698F"/>
    <w:rsid w:val="008E6C21"/>
    <w:rsid w:val="008E7116"/>
    <w:rsid w:val="008E7366"/>
    <w:rsid w:val="008E75C1"/>
    <w:rsid w:val="008E7994"/>
    <w:rsid w:val="008E7A36"/>
    <w:rsid w:val="008E7C3C"/>
    <w:rsid w:val="008E7DCF"/>
    <w:rsid w:val="008E7E1D"/>
    <w:rsid w:val="008E7F51"/>
    <w:rsid w:val="008F0205"/>
    <w:rsid w:val="008F0A08"/>
    <w:rsid w:val="008F0A56"/>
    <w:rsid w:val="008F0B50"/>
    <w:rsid w:val="008F11F3"/>
    <w:rsid w:val="008F17B8"/>
    <w:rsid w:val="008F1AF1"/>
    <w:rsid w:val="008F1CE7"/>
    <w:rsid w:val="008F2355"/>
    <w:rsid w:val="008F266F"/>
    <w:rsid w:val="008F274D"/>
    <w:rsid w:val="008F2759"/>
    <w:rsid w:val="008F284D"/>
    <w:rsid w:val="008F2EE6"/>
    <w:rsid w:val="008F313A"/>
    <w:rsid w:val="008F326A"/>
    <w:rsid w:val="008F33CB"/>
    <w:rsid w:val="008F34CC"/>
    <w:rsid w:val="008F3AB9"/>
    <w:rsid w:val="008F3BC5"/>
    <w:rsid w:val="008F3CEE"/>
    <w:rsid w:val="008F457D"/>
    <w:rsid w:val="008F46C4"/>
    <w:rsid w:val="008F4B89"/>
    <w:rsid w:val="008F4B92"/>
    <w:rsid w:val="008F4D12"/>
    <w:rsid w:val="008F5227"/>
    <w:rsid w:val="008F5A7B"/>
    <w:rsid w:val="008F5B92"/>
    <w:rsid w:val="008F705A"/>
    <w:rsid w:val="008F72FF"/>
    <w:rsid w:val="008F7520"/>
    <w:rsid w:val="008F7A44"/>
    <w:rsid w:val="008F7EEB"/>
    <w:rsid w:val="009003D8"/>
    <w:rsid w:val="00900E1C"/>
    <w:rsid w:val="0090175A"/>
    <w:rsid w:val="0090183D"/>
    <w:rsid w:val="00901E22"/>
    <w:rsid w:val="00902545"/>
    <w:rsid w:val="00902ADB"/>
    <w:rsid w:val="00902C20"/>
    <w:rsid w:val="00903021"/>
    <w:rsid w:val="009030EB"/>
    <w:rsid w:val="009033FA"/>
    <w:rsid w:val="00903896"/>
    <w:rsid w:val="00903B46"/>
    <w:rsid w:val="00904056"/>
    <w:rsid w:val="00904B43"/>
    <w:rsid w:val="00905546"/>
    <w:rsid w:val="009055E9"/>
    <w:rsid w:val="00905A54"/>
    <w:rsid w:val="00905A6D"/>
    <w:rsid w:val="00905B48"/>
    <w:rsid w:val="00905D87"/>
    <w:rsid w:val="00905FBE"/>
    <w:rsid w:val="00906086"/>
    <w:rsid w:val="0090623F"/>
    <w:rsid w:val="009065DF"/>
    <w:rsid w:val="009065EC"/>
    <w:rsid w:val="00906B84"/>
    <w:rsid w:val="00906DF4"/>
    <w:rsid w:val="0090714D"/>
    <w:rsid w:val="00907252"/>
    <w:rsid w:val="0090750B"/>
    <w:rsid w:val="00907BD7"/>
    <w:rsid w:val="00907C88"/>
    <w:rsid w:val="00910715"/>
    <w:rsid w:val="00910C88"/>
    <w:rsid w:val="00910CCD"/>
    <w:rsid w:val="00911157"/>
    <w:rsid w:val="00911237"/>
    <w:rsid w:val="00911522"/>
    <w:rsid w:val="0091162E"/>
    <w:rsid w:val="009116A0"/>
    <w:rsid w:val="00911C8D"/>
    <w:rsid w:val="00911DAC"/>
    <w:rsid w:val="00911E5E"/>
    <w:rsid w:val="0091257E"/>
    <w:rsid w:val="0091294A"/>
    <w:rsid w:val="00912F44"/>
    <w:rsid w:val="009131F1"/>
    <w:rsid w:val="00913363"/>
    <w:rsid w:val="00913501"/>
    <w:rsid w:val="00913740"/>
    <w:rsid w:val="00913772"/>
    <w:rsid w:val="009146AA"/>
    <w:rsid w:val="009146BC"/>
    <w:rsid w:val="009147ED"/>
    <w:rsid w:val="0091483A"/>
    <w:rsid w:val="00914905"/>
    <w:rsid w:val="00914CD2"/>
    <w:rsid w:val="00915AF9"/>
    <w:rsid w:val="00915FCE"/>
    <w:rsid w:val="0091625F"/>
    <w:rsid w:val="009162EA"/>
    <w:rsid w:val="00916AF4"/>
    <w:rsid w:val="00916AFC"/>
    <w:rsid w:val="0091759A"/>
    <w:rsid w:val="00917750"/>
    <w:rsid w:val="00917E9C"/>
    <w:rsid w:val="009201B2"/>
    <w:rsid w:val="00920524"/>
    <w:rsid w:val="00920534"/>
    <w:rsid w:val="0092065F"/>
    <w:rsid w:val="009208D6"/>
    <w:rsid w:val="0092102D"/>
    <w:rsid w:val="00921367"/>
    <w:rsid w:val="009218EB"/>
    <w:rsid w:val="0092205D"/>
    <w:rsid w:val="0092210C"/>
    <w:rsid w:val="0092227E"/>
    <w:rsid w:val="00922498"/>
    <w:rsid w:val="009224F5"/>
    <w:rsid w:val="00923335"/>
    <w:rsid w:val="009233C8"/>
    <w:rsid w:val="009236C5"/>
    <w:rsid w:val="00923E92"/>
    <w:rsid w:val="009240B5"/>
    <w:rsid w:val="00924687"/>
    <w:rsid w:val="00924A5A"/>
    <w:rsid w:val="009252D5"/>
    <w:rsid w:val="009254F5"/>
    <w:rsid w:val="00925896"/>
    <w:rsid w:val="00925D35"/>
    <w:rsid w:val="00925EAB"/>
    <w:rsid w:val="00925EAD"/>
    <w:rsid w:val="009268E2"/>
    <w:rsid w:val="00926C13"/>
    <w:rsid w:val="00926DB5"/>
    <w:rsid w:val="00926E3C"/>
    <w:rsid w:val="00926E52"/>
    <w:rsid w:val="009272A9"/>
    <w:rsid w:val="009272C1"/>
    <w:rsid w:val="00927706"/>
    <w:rsid w:val="009278EC"/>
    <w:rsid w:val="009279EB"/>
    <w:rsid w:val="00927C38"/>
    <w:rsid w:val="00927CE4"/>
    <w:rsid w:val="009301DF"/>
    <w:rsid w:val="009308D3"/>
    <w:rsid w:val="0093112F"/>
    <w:rsid w:val="00931149"/>
    <w:rsid w:val="00931216"/>
    <w:rsid w:val="0093147F"/>
    <w:rsid w:val="00931629"/>
    <w:rsid w:val="009319B0"/>
    <w:rsid w:val="00931AE0"/>
    <w:rsid w:val="00932081"/>
    <w:rsid w:val="009322FF"/>
    <w:rsid w:val="00932873"/>
    <w:rsid w:val="00932E0C"/>
    <w:rsid w:val="00932F7B"/>
    <w:rsid w:val="0093300A"/>
    <w:rsid w:val="009330A2"/>
    <w:rsid w:val="009335DE"/>
    <w:rsid w:val="00933CD6"/>
    <w:rsid w:val="0093465B"/>
    <w:rsid w:val="0093487A"/>
    <w:rsid w:val="00934A99"/>
    <w:rsid w:val="00934DCE"/>
    <w:rsid w:val="00934DFE"/>
    <w:rsid w:val="009351AB"/>
    <w:rsid w:val="00935212"/>
    <w:rsid w:val="00935506"/>
    <w:rsid w:val="00935A91"/>
    <w:rsid w:val="00935C1C"/>
    <w:rsid w:val="00935ED5"/>
    <w:rsid w:val="00935F76"/>
    <w:rsid w:val="00935FCE"/>
    <w:rsid w:val="009365AE"/>
    <w:rsid w:val="00936EB4"/>
    <w:rsid w:val="00936FB8"/>
    <w:rsid w:val="0093733B"/>
    <w:rsid w:val="00937442"/>
    <w:rsid w:val="0094005B"/>
    <w:rsid w:val="009405DA"/>
    <w:rsid w:val="0094090D"/>
    <w:rsid w:val="0094095D"/>
    <w:rsid w:val="009409CA"/>
    <w:rsid w:val="00940A19"/>
    <w:rsid w:val="00940AE1"/>
    <w:rsid w:val="00940D8E"/>
    <w:rsid w:val="00940E66"/>
    <w:rsid w:val="009416B5"/>
    <w:rsid w:val="00941B1C"/>
    <w:rsid w:val="00942254"/>
    <w:rsid w:val="00942C4F"/>
    <w:rsid w:val="00942D5D"/>
    <w:rsid w:val="009432B7"/>
    <w:rsid w:val="009433BE"/>
    <w:rsid w:val="0094377B"/>
    <w:rsid w:val="00943AFB"/>
    <w:rsid w:val="00943BA8"/>
    <w:rsid w:val="00943D31"/>
    <w:rsid w:val="0094417E"/>
    <w:rsid w:val="00944ACC"/>
    <w:rsid w:val="00944BE2"/>
    <w:rsid w:val="00944DD3"/>
    <w:rsid w:val="00944F28"/>
    <w:rsid w:val="00944F7D"/>
    <w:rsid w:val="009451DA"/>
    <w:rsid w:val="00945CD8"/>
    <w:rsid w:val="00946187"/>
    <w:rsid w:val="00946479"/>
    <w:rsid w:val="009464CB"/>
    <w:rsid w:val="00946619"/>
    <w:rsid w:val="00946C2F"/>
    <w:rsid w:val="0094716B"/>
    <w:rsid w:val="0094739F"/>
    <w:rsid w:val="00950442"/>
    <w:rsid w:val="00950481"/>
    <w:rsid w:val="00950720"/>
    <w:rsid w:val="00950885"/>
    <w:rsid w:val="009508F8"/>
    <w:rsid w:val="009509BB"/>
    <w:rsid w:val="00950F40"/>
    <w:rsid w:val="00951B50"/>
    <w:rsid w:val="00951FDC"/>
    <w:rsid w:val="00952470"/>
    <w:rsid w:val="009528C4"/>
    <w:rsid w:val="00952984"/>
    <w:rsid w:val="00952A5A"/>
    <w:rsid w:val="00952BC9"/>
    <w:rsid w:val="00952CFC"/>
    <w:rsid w:val="00952DE7"/>
    <w:rsid w:val="009533F7"/>
    <w:rsid w:val="009534B2"/>
    <w:rsid w:val="00953703"/>
    <w:rsid w:val="00953865"/>
    <w:rsid w:val="009539D2"/>
    <w:rsid w:val="00953A54"/>
    <w:rsid w:val="00953BD0"/>
    <w:rsid w:val="009543EA"/>
    <w:rsid w:val="0095460C"/>
    <w:rsid w:val="00954E98"/>
    <w:rsid w:val="00955E7C"/>
    <w:rsid w:val="009560B4"/>
    <w:rsid w:val="009567E2"/>
    <w:rsid w:val="00956A94"/>
    <w:rsid w:val="00956BED"/>
    <w:rsid w:val="00956E67"/>
    <w:rsid w:val="0095705E"/>
    <w:rsid w:val="00957171"/>
    <w:rsid w:val="00957192"/>
    <w:rsid w:val="0095756E"/>
    <w:rsid w:val="00957803"/>
    <w:rsid w:val="00957815"/>
    <w:rsid w:val="00957EAE"/>
    <w:rsid w:val="009601C6"/>
    <w:rsid w:val="009612E8"/>
    <w:rsid w:val="00961409"/>
    <w:rsid w:val="00961845"/>
    <w:rsid w:val="00961BCE"/>
    <w:rsid w:val="00962161"/>
    <w:rsid w:val="0096261F"/>
    <w:rsid w:val="009626A8"/>
    <w:rsid w:val="009626C6"/>
    <w:rsid w:val="00962E2C"/>
    <w:rsid w:val="00963068"/>
    <w:rsid w:val="0096396C"/>
    <w:rsid w:val="009639AF"/>
    <w:rsid w:val="009639EF"/>
    <w:rsid w:val="00964417"/>
    <w:rsid w:val="009648EC"/>
    <w:rsid w:val="009648F2"/>
    <w:rsid w:val="00964B98"/>
    <w:rsid w:val="00964BC3"/>
    <w:rsid w:val="00964CC0"/>
    <w:rsid w:val="00964D5A"/>
    <w:rsid w:val="00965030"/>
    <w:rsid w:val="009650E0"/>
    <w:rsid w:val="00965798"/>
    <w:rsid w:val="009657A0"/>
    <w:rsid w:val="009657CA"/>
    <w:rsid w:val="00965A86"/>
    <w:rsid w:val="00965B31"/>
    <w:rsid w:val="00965E40"/>
    <w:rsid w:val="00965E8C"/>
    <w:rsid w:val="009661C8"/>
    <w:rsid w:val="009662EC"/>
    <w:rsid w:val="0096690C"/>
    <w:rsid w:val="00966B15"/>
    <w:rsid w:val="00966B35"/>
    <w:rsid w:val="00966C3F"/>
    <w:rsid w:val="0096711F"/>
    <w:rsid w:val="009673B7"/>
    <w:rsid w:val="0096762E"/>
    <w:rsid w:val="00967671"/>
    <w:rsid w:val="009678DE"/>
    <w:rsid w:val="00967E7F"/>
    <w:rsid w:val="009701B3"/>
    <w:rsid w:val="009707E0"/>
    <w:rsid w:val="00971126"/>
    <w:rsid w:val="009711DB"/>
    <w:rsid w:val="0097130B"/>
    <w:rsid w:val="0097182F"/>
    <w:rsid w:val="009721C0"/>
    <w:rsid w:val="009722AB"/>
    <w:rsid w:val="0097236A"/>
    <w:rsid w:val="009729CA"/>
    <w:rsid w:val="00972C62"/>
    <w:rsid w:val="009732FD"/>
    <w:rsid w:val="0097351C"/>
    <w:rsid w:val="009736BF"/>
    <w:rsid w:val="0097372C"/>
    <w:rsid w:val="00973935"/>
    <w:rsid w:val="00973A2D"/>
    <w:rsid w:val="00973ABC"/>
    <w:rsid w:val="00975049"/>
    <w:rsid w:val="00975470"/>
    <w:rsid w:val="009762E6"/>
    <w:rsid w:val="00976333"/>
    <w:rsid w:val="009764BD"/>
    <w:rsid w:val="009768A6"/>
    <w:rsid w:val="009769C5"/>
    <w:rsid w:val="00976AFC"/>
    <w:rsid w:val="00976C16"/>
    <w:rsid w:val="00976E36"/>
    <w:rsid w:val="009772E1"/>
    <w:rsid w:val="009773FB"/>
    <w:rsid w:val="0097750D"/>
    <w:rsid w:val="00977C94"/>
    <w:rsid w:val="00977DCC"/>
    <w:rsid w:val="00977E61"/>
    <w:rsid w:val="0098084C"/>
    <w:rsid w:val="009809AD"/>
    <w:rsid w:val="00980D77"/>
    <w:rsid w:val="00980F22"/>
    <w:rsid w:val="0098116D"/>
    <w:rsid w:val="009813AA"/>
    <w:rsid w:val="00981486"/>
    <w:rsid w:val="009819E9"/>
    <w:rsid w:val="00981D34"/>
    <w:rsid w:val="00981D52"/>
    <w:rsid w:val="00982807"/>
    <w:rsid w:val="00982922"/>
    <w:rsid w:val="009832B6"/>
    <w:rsid w:val="009836B7"/>
    <w:rsid w:val="0098376A"/>
    <w:rsid w:val="00983D9D"/>
    <w:rsid w:val="009840BD"/>
    <w:rsid w:val="00984132"/>
    <w:rsid w:val="00984970"/>
    <w:rsid w:val="00984C30"/>
    <w:rsid w:val="0098503B"/>
    <w:rsid w:val="00986140"/>
    <w:rsid w:val="009863EF"/>
    <w:rsid w:val="0098641E"/>
    <w:rsid w:val="00986447"/>
    <w:rsid w:val="0098681D"/>
    <w:rsid w:val="00986978"/>
    <w:rsid w:val="00986AE4"/>
    <w:rsid w:val="00986D39"/>
    <w:rsid w:val="00987193"/>
    <w:rsid w:val="009874EB"/>
    <w:rsid w:val="009875B6"/>
    <w:rsid w:val="0098782F"/>
    <w:rsid w:val="00987850"/>
    <w:rsid w:val="00987ACE"/>
    <w:rsid w:val="00987B45"/>
    <w:rsid w:val="0099013E"/>
    <w:rsid w:val="00990894"/>
    <w:rsid w:val="00990DF4"/>
    <w:rsid w:val="00990E87"/>
    <w:rsid w:val="00990FAA"/>
    <w:rsid w:val="00991087"/>
    <w:rsid w:val="00991255"/>
    <w:rsid w:val="009913E1"/>
    <w:rsid w:val="00991800"/>
    <w:rsid w:val="00991AC2"/>
    <w:rsid w:val="00991E69"/>
    <w:rsid w:val="00991F0A"/>
    <w:rsid w:val="009921B1"/>
    <w:rsid w:val="00992364"/>
    <w:rsid w:val="0099244A"/>
    <w:rsid w:val="00992A4A"/>
    <w:rsid w:val="00992CAF"/>
    <w:rsid w:val="009930E4"/>
    <w:rsid w:val="00993223"/>
    <w:rsid w:val="0099329A"/>
    <w:rsid w:val="009937DF"/>
    <w:rsid w:val="00993915"/>
    <w:rsid w:val="00993A4B"/>
    <w:rsid w:val="009941A0"/>
    <w:rsid w:val="0099462C"/>
    <w:rsid w:val="009948CA"/>
    <w:rsid w:val="009949A1"/>
    <w:rsid w:val="009949CB"/>
    <w:rsid w:val="00995206"/>
    <w:rsid w:val="009958AF"/>
    <w:rsid w:val="00995A52"/>
    <w:rsid w:val="00995B95"/>
    <w:rsid w:val="00995E08"/>
    <w:rsid w:val="009962C1"/>
    <w:rsid w:val="00996F01"/>
    <w:rsid w:val="00997198"/>
    <w:rsid w:val="00997F7E"/>
    <w:rsid w:val="009A0242"/>
    <w:rsid w:val="009A0502"/>
    <w:rsid w:val="009A0628"/>
    <w:rsid w:val="009A0D51"/>
    <w:rsid w:val="009A1076"/>
    <w:rsid w:val="009A1FEF"/>
    <w:rsid w:val="009A2280"/>
    <w:rsid w:val="009A273B"/>
    <w:rsid w:val="009A2778"/>
    <w:rsid w:val="009A27CA"/>
    <w:rsid w:val="009A283E"/>
    <w:rsid w:val="009A2961"/>
    <w:rsid w:val="009A2C41"/>
    <w:rsid w:val="009A3073"/>
    <w:rsid w:val="009A3146"/>
    <w:rsid w:val="009A3905"/>
    <w:rsid w:val="009A480B"/>
    <w:rsid w:val="009A52A4"/>
    <w:rsid w:val="009A52A5"/>
    <w:rsid w:val="009A56DB"/>
    <w:rsid w:val="009A58D7"/>
    <w:rsid w:val="009A5C6A"/>
    <w:rsid w:val="009A608C"/>
    <w:rsid w:val="009A6181"/>
    <w:rsid w:val="009A6191"/>
    <w:rsid w:val="009A63E3"/>
    <w:rsid w:val="009A656A"/>
    <w:rsid w:val="009A670D"/>
    <w:rsid w:val="009A6D4E"/>
    <w:rsid w:val="009A706C"/>
    <w:rsid w:val="009A7B1F"/>
    <w:rsid w:val="009A7B25"/>
    <w:rsid w:val="009A7DA7"/>
    <w:rsid w:val="009A7E11"/>
    <w:rsid w:val="009A7F8A"/>
    <w:rsid w:val="009B005C"/>
    <w:rsid w:val="009B06FF"/>
    <w:rsid w:val="009B0763"/>
    <w:rsid w:val="009B0818"/>
    <w:rsid w:val="009B0A51"/>
    <w:rsid w:val="009B0B6B"/>
    <w:rsid w:val="009B10A0"/>
    <w:rsid w:val="009B120F"/>
    <w:rsid w:val="009B13F2"/>
    <w:rsid w:val="009B150B"/>
    <w:rsid w:val="009B1723"/>
    <w:rsid w:val="009B1B4C"/>
    <w:rsid w:val="009B1E38"/>
    <w:rsid w:val="009B1EC5"/>
    <w:rsid w:val="009B2073"/>
    <w:rsid w:val="009B2274"/>
    <w:rsid w:val="009B2435"/>
    <w:rsid w:val="009B2487"/>
    <w:rsid w:val="009B2531"/>
    <w:rsid w:val="009B2AB6"/>
    <w:rsid w:val="009B3175"/>
    <w:rsid w:val="009B3499"/>
    <w:rsid w:val="009B450C"/>
    <w:rsid w:val="009B4C91"/>
    <w:rsid w:val="009B509F"/>
    <w:rsid w:val="009B5192"/>
    <w:rsid w:val="009B5754"/>
    <w:rsid w:val="009B5964"/>
    <w:rsid w:val="009B5D6D"/>
    <w:rsid w:val="009B5E4D"/>
    <w:rsid w:val="009B638B"/>
    <w:rsid w:val="009B645E"/>
    <w:rsid w:val="009B687C"/>
    <w:rsid w:val="009B68DE"/>
    <w:rsid w:val="009B6AE6"/>
    <w:rsid w:val="009B746B"/>
    <w:rsid w:val="009B7478"/>
    <w:rsid w:val="009B74ED"/>
    <w:rsid w:val="009B763D"/>
    <w:rsid w:val="009B77AF"/>
    <w:rsid w:val="009C010C"/>
    <w:rsid w:val="009C0484"/>
    <w:rsid w:val="009C0509"/>
    <w:rsid w:val="009C052F"/>
    <w:rsid w:val="009C0906"/>
    <w:rsid w:val="009C0979"/>
    <w:rsid w:val="009C0A77"/>
    <w:rsid w:val="009C0CD9"/>
    <w:rsid w:val="009C1677"/>
    <w:rsid w:val="009C184A"/>
    <w:rsid w:val="009C1C18"/>
    <w:rsid w:val="009C2548"/>
    <w:rsid w:val="009C32BE"/>
    <w:rsid w:val="009C44EA"/>
    <w:rsid w:val="009C5629"/>
    <w:rsid w:val="009C598C"/>
    <w:rsid w:val="009C5E85"/>
    <w:rsid w:val="009C60AB"/>
    <w:rsid w:val="009C6527"/>
    <w:rsid w:val="009C655D"/>
    <w:rsid w:val="009C6F1A"/>
    <w:rsid w:val="009D050F"/>
    <w:rsid w:val="009D08B5"/>
    <w:rsid w:val="009D0945"/>
    <w:rsid w:val="009D0D19"/>
    <w:rsid w:val="009D0EC6"/>
    <w:rsid w:val="009D1160"/>
    <w:rsid w:val="009D11E8"/>
    <w:rsid w:val="009D11EB"/>
    <w:rsid w:val="009D15A3"/>
    <w:rsid w:val="009D1705"/>
    <w:rsid w:val="009D1A7F"/>
    <w:rsid w:val="009D254F"/>
    <w:rsid w:val="009D2652"/>
    <w:rsid w:val="009D2C5A"/>
    <w:rsid w:val="009D325F"/>
    <w:rsid w:val="009D37A3"/>
    <w:rsid w:val="009D38E1"/>
    <w:rsid w:val="009D42CF"/>
    <w:rsid w:val="009D4446"/>
    <w:rsid w:val="009D4BB2"/>
    <w:rsid w:val="009D5053"/>
    <w:rsid w:val="009D58A4"/>
    <w:rsid w:val="009D6095"/>
    <w:rsid w:val="009D6117"/>
    <w:rsid w:val="009D6468"/>
    <w:rsid w:val="009D6769"/>
    <w:rsid w:val="009D68E5"/>
    <w:rsid w:val="009D6AA9"/>
    <w:rsid w:val="009D6E7C"/>
    <w:rsid w:val="009D709A"/>
    <w:rsid w:val="009D7468"/>
    <w:rsid w:val="009D75D3"/>
    <w:rsid w:val="009E00C2"/>
    <w:rsid w:val="009E00FB"/>
    <w:rsid w:val="009E03A7"/>
    <w:rsid w:val="009E09CC"/>
    <w:rsid w:val="009E0DEC"/>
    <w:rsid w:val="009E10F0"/>
    <w:rsid w:val="009E1921"/>
    <w:rsid w:val="009E1F6A"/>
    <w:rsid w:val="009E235F"/>
    <w:rsid w:val="009E24CC"/>
    <w:rsid w:val="009E259E"/>
    <w:rsid w:val="009E25C6"/>
    <w:rsid w:val="009E2C18"/>
    <w:rsid w:val="009E2E99"/>
    <w:rsid w:val="009E2FEC"/>
    <w:rsid w:val="009E3482"/>
    <w:rsid w:val="009E35A7"/>
    <w:rsid w:val="009E3729"/>
    <w:rsid w:val="009E3E14"/>
    <w:rsid w:val="009E4375"/>
    <w:rsid w:val="009E4831"/>
    <w:rsid w:val="009E495F"/>
    <w:rsid w:val="009E4B7E"/>
    <w:rsid w:val="009E4EF9"/>
    <w:rsid w:val="009E4FD0"/>
    <w:rsid w:val="009E59FD"/>
    <w:rsid w:val="009E5AB7"/>
    <w:rsid w:val="009E5FC9"/>
    <w:rsid w:val="009E62BB"/>
    <w:rsid w:val="009E62CE"/>
    <w:rsid w:val="009E649C"/>
    <w:rsid w:val="009E64A5"/>
    <w:rsid w:val="009E7132"/>
    <w:rsid w:val="009E7220"/>
    <w:rsid w:val="009E75E5"/>
    <w:rsid w:val="009E77FE"/>
    <w:rsid w:val="009E7DB1"/>
    <w:rsid w:val="009E7DEC"/>
    <w:rsid w:val="009E7EA4"/>
    <w:rsid w:val="009E7F8B"/>
    <w:rsid w:val="009F00C8"/>
    <w:rsid w:val="009F021F"/>
    <w:rsid w:val="009F0651"/>
    <w:rsid w:val="009F069E"/>
    <w:rsid w:val="009F089D"/>
    <w:rsid w:val="009F0B38"/>
    <w:rsid w:val="009F1A6A"/>
    <w:rsid w:val="009F1D43"/>
    <w:rsid w:val="009F1E73"/>
    <w:rsid w:val="009F1F72"/>
    <w:rsid w:val="009F207A"/>
    <w:rsid w:val="009F29F8"/>
    <w:rsid w:val="009F2E0C"/>
    <w:rsid w:val="009F3373"/>
    <w:rsid w:val="009F340E"/>
    <w:rsid w:val="009F3AD1"/>
    <w:rsid w:val="009F3B74"/>
    <w:rsid w:val="009F4601"/>
    <w:rsid w:val="009F46E7"/>
    <w:rsid w:val="009F498C"/>
    <w:rsid w:val="009F4E94"/>
    <w:rsid w:val="009F5695"/>
    <w:rsid w:val="009F58B5"/>
    <w:rsid w:val="009F61E7"/>
    <w:rsid w:val="009F648E"/>
    <w:rsid w:val="009F65AD"/>
    <w:rsid w:val="009F65D4"/>
    <w:rsid w:val="009F6946"/>
    <w:rsid w:val="009F6955"/>
    <w:rsid w:val="009F6AF3"/>
    <w:rsid w:val="009F6E45"/>
    <w:rsid w:val="009F74F9"/>
    <w:rsid w:val="009F7554"/>
    <w:rsid w:val="00A0065D"/>
    <w:rsid w:val="00A00857"/>
    <w:rsid w:val="00A009C7"/>
    <w:rsid w:val="00A00E9B"/>
    <w:rsid w:val="00A01ABF"/>
    <w:rsid w:val="00A02ECD"/>
    <w:rsid w:val="00A03484"/>
    <w:rsid w:val="00A034B0"/>
    <w:rsid w:val="00A0364F"/>
    <w:rsid w:val="00A03CC0"/>
    <w:rsid w:val="00A03D09"/>
    <w:rsid w:val="00A03FD2"/>
    <w:rsid w:val="00A040A3"/>
    <w:rsid w:val="00A046BB"/>
    <w:rsid w:val="00A04F3E"/>
    <w:rsid w:val="00A061E6"/>
    <w:rsid w:val="00A06409"/>
    <w:rsid w:val="00A067A8"/>
    <w:rsid w:val="00A06809"/>
    <w:rsid w:val="00A06AC3"/>
    <w:rsid w:val="00A06D0A"/>
    <w:rsid w:val="00A0748C"/>
    <w:rsid w:val="00A076AE"/>
    <w:rsid w:val="00A07CCC"/>
    <w:rsid w:val="00A10672"/>
    <w:rsid w:val="00A106F8"/>
    <w:rsid w:val="00A10DBB"/>
    <w:rsid w:val="00A111EA"/>
    <w:rsid w:val="00A11E74"/>
    <w:rsid w:val="00A1256C"/>
    <w:rsid w:val="00A125F0"/>
    <w:rsid w:val="00A12642"/>
    <w:rsid w:val="00A12683"/>
    <w:rsid w:val="00A1299F"/>
    <w:rsid w:val="00A129AC"/>
    <w:rsid w:val="00A12C30"/>
    <w:rsid w:val="00A12F2D"/>
    <w:rsid w:val="00A1330F"/>
    <w:rsid w:val="00A135CA"/>
    <w:rsid w:val="00A145B0"/>
    <w:rsid w:val="00A14D00"/>
    <w:rsid w:val="00A152AE"/>
    <w:rsid w:val="00A157AA"/>
    <w:rsid w:val="00A159F7"/>
    <w:rsid w:val="00A15EB6"/>
    <w:rsid w:val="00A16A01"/>
    <w:rsid w:val="00A17040"/>
    <w:rsid w:val="00A17446"/>
    <w:rsid w:val="00A1757D"/>
    <w:rsid w:val="00A175E1"/>
    <w:rsid w:val="00A17DD0"/>
    <w:rsid w:val="00A2012A"/>
    <w:rsid w:val="00A20404"/>
    <w:rsid w:val="00A204F0"/>
    <w:rsid w:val="00A20EEA"/>
    <w:rsid w:val="00A210CD"/>
    <w:rsid w:val="00A2146A"/>
    <w:rsid w:val="00A21709"/>
    <w:rsid w:val="00A21ADB"/>
    <w:rsid w:val="00A21D0A"/>
    <w:rsid w:val="00A221A7"/>
    <w:rsid w:val="00A22503"/>
    <w:rsid w:val="00A22553"/>
    <w:rsid w:val="00A228FA"/>
    <w:rsid w:val="00A22ECF"/>
    <w:rsid w:val="00A22F57"/>
    <w:rsid w:val="00A2374A"/>
    <w:rsid w:val="00A23AF1"/>
    <w:rsid w:val="00A23BFC"/>
    <w:rsid w:val="00A23D96"/>
    <w:rsid w:val="00A2432B"/>
    <w:rsid w:val="00A2452C"/>
    <w:rsid w:val="00A24921"/>
    <w:rsid w:val="00A24B5F"/>
    <w:rsid w:val="00A254BD"/>
    <w:rsid w:val="00A256E8"/>
    <w:rsid w:val="00A263E7"/>
    <w:rsid w:val="00A263FE"/>
    <w:rsid w:val="00A2646B"/>
    <w:rsid w:val="00A26BDD"/>
    <w:rsid w:val="00A26CDC"/>
    <w:rsid w:val="00A26EC5"/>
    <w:rsid w:val="00A26F0F"/>
    <w:rsid w:val="00A27362"/>
    <w:rsid w:val="00A27FC1"/>
    <w:rsid w:val="00A302C1"/>
    <w:rsid w:val="00A306EA"/>
    <w:rsid w:val="00A30A78"/>
    <w:rsid w:val="00A30B97"/>
    <w:rsid w:val="00A30C43"/>
    <w:rsid w:val="00A31225"/>
    <w:rsid w:val="00A3163F"/>
    <w:rsid w:val="00A31BDA"/>
    <w:rsid w:val="00A31F67"/>
    <w:rsid w:val="00A321B3"/>
    <w:rsid w:val="00A32398"/>
    <w:rsid w:val="00A328F8"/>
    <w:rsid w:val="00A32A98"/>
    <w:rsid w:val="00A32C04"/>
    <w:rsid w:val="00A3320A"/>
    <w:rsid w:val="00A3346D"/>
    <w:rsid w:val="00A33496"/>
    <w:rsid w:val="00A338A4"/>
    <w:rsid w:val="00A338AC"/>
    <w:rsid w:val="00A33AA4"/>
    <w:rsid w:val="00A34A80"/>
    <w:rsid w:val="00A34AA2"/>
    <w:rsid w:val="00A34AC3"/>
    <w:rsid w:val="00A353AF"/>
    <w:rsid w:val="00A35A78"/>
    <w:rsid w:val="00A35E8D"/>
    <w:rsid w:val="00A37457"/>
    <w:rsid w:val="00A374B2"/>
    <w:rsid w:val="00A377DD"/>
    <w:rsid w:val="00A37BCD"/>
    <w:rsid w:val="00A37DF2"/>
    <w:rsid w:val="00A40431"/>
    <w:rsid w:val="00A40832"/>
    <w:rsid w:val="00A40DAC"/>
    <w:rsid w:val="00A41223"/>
    <w:rsid w:val="00A41851"/>
    <w:rsid w:val="00A4278E"/>
    <w:rsid w:val="00A42C85"/>
    <w:rsid w:val="00A42CBE"/>
    <w:rsid w:val="00A4303B"/>
    <w:rsid w:val="00A4316F"/>
    <w:rsid w:val="00A438A0"/>
    <w:rsid w:val="00A43BDF"/>
    <w:rsid w:val="00A43EC5"/>
    <w:rsid w:val="00A4404B"/>
    <w:rsid w:val="00A4412A"/>
    <w:rsid w:val="00A4439C"/>
    <w:rsid w:val="00A4466B"/>
    <w:rsid w:val="00A45538"/>
    <w:rsid w:val="00A45763"/>
    <w:rsid w:val="00A45791"/>
    <w:rsid w:val="00A45A9B"/>
    <w:rsid w:val="00A45F13"/>
    <w:rsid w:val="00A45F87"/>
    <w:rsid w:val="00A464EC"/>
    <w:rsid w:val="00A4761C"/>
    <w:rsid w:val="00A47654"/>
    <w:rsid w:val="00A479D6"/>
    <w:rsid w:val="00A47EE1"/>
    <w:rsid w:val="00A5002D"/>
    <w:rsid w:val="00A5007A"/>
    <w:rsid w:val="00A503CF"/>
    <w:rsid w:val="00A50487"/>
    <w:rsid w:val="00A50B2C"/>
    <w:rsid w:val="00A50D29"/>
    <w:rsid w:val="00A50E62"/>
    <w:rsid w:val="00A5104B"/>
    <w:rsid w:val="00A51A95"/>
    <w:rsid w:val="00A51C68"/>
    <w:rsid w:val="00A526D0"/>
    <w:rsid w:val="00A527D1"/>
    <w:rsid w:val="00A52B9A"/>
    <w:rsid w:val="00A53193"/>
    <w:rsid w:val="00A53237"/>
    <w:rsid w:val="00A53476"/>
    <w:rsid w:val="00A534E6"/>
    <w:rsid w:val="00A53DEB"/>
    <w:rsid w:val="00A5412C"/>
    <w:rsid w:val="00A5430D"/>
    <w:rsid w:val="00A54F3D"/>
    <w:rsid w:val="00A55441"/>
    <w:rsid w:val="00A55982"/>
    <w:rsid w:val="00A55D76"/>
    <w:rsid w:val="00A56010"/>
    <w:rsid w:val="00A56143"/>
    <w:rsid w:val="00A56320"/>
    <w:rsid w:val="00A5699B"/>
    <w:rsid w:val="00A56A77"/>
    <w:rsid w:val="00A56D09"/>
    <w:rsid w:val="00A5725F"/>
    <w:rsid w:val="00A57421"/>
    <w:rsid w:val="00A576D3"/>
    <w:rsid w:val="00A57B95"/>
    <w:rsid w:val="00A57CB8"/>
    <w:rsid w:val="00A6010C"/>
    <w:rsid w:val="00A60215"/>
    <w:rsid w:val="00A60EF9"/>
    <w:rsid w:val="00A6104A"/>
    <w:rsid w:val="00A612CE"/>
    <w:rsid w:val="00A61522"/>
    <w:rsid w:val="00A61853"/>
    <w:rsid w:val="00A61A9E"/>
    <w:rsid w:val="00A61FB5"/>
    <w:rsid w:val="00A63B00"/>
    <w:rsid w:val="00A63B2D"/>
    <w:rsid w:val="00A63BF9"/>
    <w:rsid w:val="00A63F73"/>
    <w:rsid w:val="00A64268"/>
    <w:rsid w:val="00A64408"/>
    <w:rsid w:val="00A6458B"/>
    <w:rsid w:val="00A6469F"/>
    <w:rsid w:val="00A64A94"/>
    <w:rsid w:val="00A651B9"/>
    <w:rsid w:val="00A65282"/>
    <w:rsid w:val="00A6534A"/>
    <w:rsid w:val="00A6553E"/>
    <w:rsid w:val="00A6568A"/>
    <w:rsid w:val="00A65AF4"/>
    <w:rsid w:val="00A66088"/>
    <w:rsid w:val="00A66223"/>
    <w:rsid w:val="00A66243"/>
    <w:rsid w:val="00A66469"/>
    <w:rsid w:val="00A664D7"/>
    <w:rsid w:val="00A66635"/>
    <w:rsid w:val="00A66A50"/>
    <w:rsid w:val="00A67187"/>
    <w:rsid w:val="00A671E1"/>
    <w:rsid w:val="00A7020B"/>
    <w:rsid w:val="00A71528"/>
    <w:rsid w:val="00A71B74"/>
    <w:rsid w:val="00A71C0C"/>
    <w:rsid w:val="00A72300"/>
    <w:rsid w:val="00A72882"/>
    <w:rsid w:val="00A72DA9"/>
    <w:rsid w:val="00A73053"/>
    <w:rsid w:val="00A730AF"/>
    <w:rsid w:val="00A731AF"/>
    <w:rsid w:val="00A73540"/>
    <w:rsid w:val="00A736D3"/>
    <w:rsid w:val="00A73711"/>
    <w:rsid w:val="00A73B48"/>
    <w:rsid w:val="00A73DFC"/>
    <w:rsid w:val="00A742FC"/>
    <w:rsid w:val="00A74375"/>
    <w:rsid w:val="00A7447D"/>
    <w:rsid w:val="00A74BBD"/>
    <w:rsid w:val="00A74D2E"/>
    <w:rsid w:val="00A74F5F"/>
    <w:rsid w:val="00A750CA"/>
    <w:rsid w:val="00A75189"/>
    <w:rsid w:val="00A7520A"/>
    <w:rsid w:val="00A753FA"/>
    <w:rsid w:val="00A75525"/>
    <w:rsid w:val="00A76050"/>
    <w:rsid w:val="00A7623E"/>
    <w:rsid w:val="00A76C4D"/>
    <w:rsid w:val="00A76C7C"/>
    <w:rsid w:val="00A76CFB"/>
    <w:rsid w:val="00A7700D"/>
    <w:rsid w:val="00A776A8"/>
    <w:rsid w:val="00A77838"/>
    <w:rsid w:val="00A77C4A"/>
    <w:rsid w:val="00A77DC1"/>
    <w:rsid w:val="00A80420"/>
    <w:rsid w:val="00A80B18"/>
    <w:rsid w:val="00A80BC9"/>
    <w:rsid w:val="00A80E80"/>
    <w:rsid w:val="00A81001"/>
    <w:rsid w:val="00A8142F"/>
    <w:rsid w:val="00A818D8"/>
    <w:rsid w:val="00A81BCC"/>
    <w:rsid w:val="00A81DEB"/>
    <w:rsid w:val="00A81ED8"/>
    <w:rsid w:val="00A8281F"/>
    <w:rsid w:val="00A82AE5"/>
    <w:rsid w:val="00A83146"/>
    <w:rsid w:val="00A833D0"/>
    <w:rsid w:val="00A83A2F"/>
    <w:rsid w:val="00A83A6E"/>
    <w:rsid w:val="00A83C45"/>
    <w:rsid w:val="00A8409E"/>
    <w:rsid w:val="00A84B97"/>
    <w:rsid w:val="00A84C9A"/>
    <w:rsid w:val="00A84CF1"/>
    <w:rsid w:val="00A84EF4"/>
    <w:rsid w:val="00A852A4"/>
    <w:rsid w:val="00A856CC"/>
    <w:rsid w:val="00A8576E"/>
    <w:rsid w:val="00A8581F"/>
    <w:rsid w:val="00A85D9A"/>
    <w:rsid w:val="00A86835"/>
    <w:rsid w:val="00A8752B"/>
    <w:rsid w:val="00A876E8"/>
    <w:rsid w:val="00A87BD9"/>
    <w:rsid w:val="00A87F7D"/>
    <w:rsid w:val="00A90454"/>
    <w:rsid w:val="00A90937"/>
    <w:rsid w:val="00A90BE0"/>
    <w:rsid w:val="00A90C15"/>
    <w:rsid w:val="00A90C66"/>
    <w:rsid w:val="00A90CA8"/>
    <w:rsid w:val="00A90FCE"/>
    <w:rsid w:val="00A91056"/>
    <w:rsid w:val="00A911BD"/>
    <w:rsid w:val="00A91592"/>
    <w:rsid w:val="00A915C6"/>
    <w:rsid w:val="00A916CE"/>
    <w:rsid w:val="00A92A8B"/>
    <w:rsid w:val="00A92CD4"/>
    <w:rsid w:val="00A93607"/>
    <w:rsid w:val="00A93832"/>
    <w:rsid w:val="00A93E63"/>
    <w:rsid w:val="00A940C9"/>
    <w:rsid w:val="00A94402"/>
    <w:rsid w:val="00A94935"/>
    <w:rsid w:val="00A94B4D"/>
    <w:rsid w:val="00A94C12"/>
    <w:rsid w:val="00A94E7F"/>
    <w:rsid w:val="00A95043"/>
    <w:rsid w:val="00A9527A"/>
    <w:rsid w:val="00A95317"/>
    <w:rsid w:val="00A95670"/>
    <w:rsid w:val="00A9585E"/>
    <w:rsid w:val="00A95914"/>
    <w:rsid w:val="00A95A06"/>
    <w:rsid w:val="00A9603F"/>
    <w:rsid w:val="00A9620A"/>
    <w:rsid w:val="00A967CE"/>
    <w:rsid w:val="00A96A9D"/>
    <w:rsid w:val="00A96C6C"/>
    <w:rsid w:val="00A96EDD"/>
    <w:rsid w:val="00A975A9"/>
    <w:rsid w:val="00A979A5"/>
    <w:rsid w:val="00A97DCC"/>
    <w:rsid w:val="00AA01E5"/>
    <w:rsid w:val="00AA0DF5"/>
    <w:rsid w:val="00AA0F3D"/>
    <w:rsid w:val="00AA12A7"/>
    <w:rsid w:val="00AA12D6"/>
    <w:rsid w:val="00AA1389"/>
    <w:rsid w:val="00AA13CE"/>
    <w:rsid w:val="00AA16E2"/>
    <w:rsid w:val="00AA18D2"/>
    <w:rsid w:val="00AA18E4"/>
    <w:rsid w:val="00AA1C97"/>
    <w:rsid w:val="00AA1DB6"/>
    <w:rsid w:val="00AA202C"/>
    <w:rsid w:val="00AA220E"/>
    <w:rsid w:val="00AA277B"/>
    <w:rsid w:val="00AA29BB"/>
    <w:rsid w:val="00AA3AF5"/>
    <w:rsid w:val="00AA3F3E"/>
    <w:rsid w:val="00AA3F55"/>
    <w:rsid w:val="00AA419B"/>
    <w:rsid w:val="00AA4377"/>
    <w:rsid w:val="00AA47F8"/>
    <w:rsid w:val="00AA5705"/>
    <w:rsid w:val="00AA5AED"/>
    <w:rsid w:val="00AA5FFC"/>
    <w:rsid w:val="00AA6493"/>
    <w:rsid w:val="00AA6F41"/>
    <w:rsid w:val="00AA770D"/>
    <w:rsid w:val="00AA785A"/>
    <w:rsid w:val="00AA785F"/>
    <w:rsid w:val="00AA7DFC"/>
    <w:rsid w:val="00AA7F4B"/>
    <w:rsid w:val="00AB05FD"/>
    <w:rsid w:val="00AB0913"/>
    <w:rsid w:val="00AB1355"/>
    <w:rsid w:val="00AB1563"/>
    <w:rsid w:val="00AB1BC7"/>
    <w:rsid w:val="00AB1EAB"/>
    <w:rsid w:val="00AB22C4"/>
    <w:rsid w:val="00AB24D3"/>
    <w:rsid w:val="00AB2ACD"/>
    <w:rsid w:val="00AB2C50"/>
    <w:rsid w:val="00AB34A1"/>
    <w:rsid w:val="00AB3822"/>
    <w:rsid w:val="00AB47D4"/>
    <w:rsid w:val="00AB4A4C"/>
    <w:rsid w:val="00AB4A53"/>
    <w:rsid w:val="00AB4FF1"/>
    <w:rsid w:val="00AB52CC"/>
    <w:rsid w:val="00AB5C1D"/>
    <w:rsid w:val="00AB6019"/>
    <w:rsid w:val="00AB60A6"/>
    <w:rsid w:val="00AB616F"/>
    <w:rsid w:val="00AB6ED5"/>
    <w:rsid w:val="00AB7416"/>
    <w:rsid w:val="00AB79DF"/>
    <w:rsid w:val="00AB7A4B"/>
    <w:rsid w:val="00AB7B8C"/>
    <w:rsid w:val="00AC0E07"/>
    <w:rsid w:val="00AC10C6"/>
    <w:rsid w:val="00AC16F8"/>
    <w:rsid w:val="00AC1800"/>
    <w:rsid w:val="00AC187A"/>
    <w:rsid w:val="00AC196E"/>
    <w:rsid w:val="00AC1C61"/>
    <w:rsid w:val="00AC1C6F"/>
    <w:rsid w:val="00AC241B"/>
    <w:rsid w:val="00AC243E"/>
    <w:rsid w:val="00AC3686"/>
    <w:rsid w:val="00AC4160"/>
    <w:rsid w:val="00AC4AA1"/>
    <w:rsid w:val="00AC520A"/>
    <w:rsid w:val="00AC56B8"/>
    <w:rsid w:val="00AC58DC"/>
    <w:rsid w:val="00AC611D"/>
    <w:rsid w:val="00AC6827"/>
    <w:rsid w:val="00AC691A"/>
    <w:rsid w:val="00AC7062"/>
    <w:rsid w:val="00AC73BD"/>
    <w:rsid w:val="00AC76E1"/>
    <w:rsid w:val="00AC7AAE"/>
    <w:rsid w:val="00AC7DC3"/>
    <w:rsid w:val="00AD0354"/>
    <w:rsid w:val="00AD05FF"/>
    <w:rsid w:val="00AD08EB"/>
    <w:rsid w:val="00AD0BC1"/>
    <w:rsid w:val="00AD0C9F"/>
    <w:rsid w:val="00AD0EDF"/>
    <w:rsid w:val="00AD1169"/>
    <w:rsid w:val="00AD13DE"/>
    <w:rsid w:val="00AD1594"/>
    <w:rsid w:val="00AD1987"/>
    <w:rsid w:val="00AD1DB9"/>
    <w:rsid w:val="00AD2388"/>
    <w:rsid w:val="00AD23B6"/>
    <w:rsid w:val="00AD252D"/>
    <w:rsid w:val="00AD2853"/>
    <w:rsid w:val="00AD2945"/>
    <w:rsid w:val="00AD2B0E"/>
    <w:rsid w:val="00AD2FA9"/>
    <w:rsid w:val="00AD3776"/>
    <w:rsid w:val="00AD3843"/>
    <w:rsid w:val="00AD3878"/>
    <w:rsid w:val="00AD4078"/>
    <w:rsid w:val="00AD4673"/>
    <w:rsid w:val="00AD47C0"/>
    <w:rsid w:val="00AD4939"/>
    <w:rsid w:val="00AD4F76"/>
    <w:rsid w:val="00AD4FC6"/>
    <w:rsid w:val="00AD5620"/>
    <w:rsid w:val="00AD5AFE"/>
    <w:rsid w:val="00AD5DFC"/>
    <w:rsid w:val="00AD6330"/>
    <w:rsid w:val="00AD7209"/>
    <w:rsid w:val="00AD74C2"/>
    <w:rsid w:val="00AD76BA"/>
    <w:rsid w:val="00AD776D"/>
    <w:rsid w:val="00AD7D44"/>
    <w:rsid w:val="00AD7DEB"/>
    <w:rsid w:val="00AE00A4"/>
    <w:rsid w:val="00AE0364"/>
    <w:rsid w:val="00AE06F9"/>
    <w:rsid w:val="00AE0898"/>
    <w:rsid w:val="00AE0F5E"/>
    <w:rsid w:val="00AE1438"/>
    <w:rsid w:val="00AE1B59"/>
    <w:rsid w:val="00AE1CBA"/>
    <w:rsid w:val="00AE1CC8"/>
    <w:rsid w:val="00AE1DB8"/>
    <w:rsid w:val="00AE1FCD"/>
    <w:rsid w:val="00AE2152"/>
    <w:rsid w:val="00AE32B5"/>
    <w:rsid w:val="00AE3475"/>
    <w:rsid w:val="00AE3763"/>
    <w:rsid w:val="00AE3929"/>
    <w:rsid w:val="00AE3C6F"/>
    <w:rsid w:val="00AE3E0B"/>
    <w:rsid w:val="00AE4043"/>
    <w:rsid w:val="00AE41A8"/>
    <w:rsid w:val="00AE42E0"/>
    <w:rsid w:val="00AE4C97"/>
    <w:rsid w:val="00AE4DFD"/>
    <w:rsid w:val="00AE5071"/>
    <w:rsid w:val="00AE5734"/>
    <w:rsid w:val="00AE5C76"/>
    <w:rsid w:val="00AE6C12"/>
    <w:rsid w:val="00AE6DFD"/>
    <w:rsid w:val="00AE6E3A"/>
    <w:rsid w:val="00AE6EB0"/>
    <w:rsid w:val="00AE7904"/>
    <w:rsid w:val="00AE79DA"/>
    <w:rsid w:val="00AE7B57"/>
    <w:rsid w:val="00AF05DE"/>
    <w:rsid w:val="00AF079A"/>
    <w:rsid w:val="00AF097C"/>
    <w:rsid w:val="00AF09BA"/>
    <w:rsid w:val="00AF09BC"/>
    <w:rsid w:val="00AF1139"/>
    <w:rsid w:val="00AF115A"/>
    <w:rsid w:val="00AF11F7"/>
    <w:rsid w:val="00AF192D"/>
    <w:rsid w:val="00AF1C15"/>
    <w:rsid w:val="00AF248E"/>
    <w:rsid w:val="00AF2655"/>
    <w:rsid w:val="00AF2AB1"/>
    <w:rsid w:val="00AF2CB2"/>
    <w:rsid w:val="00AF2CE2"/>
    <w:rsid w:val="00AF3360"/>
    <w:rsid w:val="00AF39F1"/>
    <w:rsid w:val="00AF3DBA"/>
    <w:rsid w:val="00AF42EF"/>
    <w:rsid w:val="00AF48BB"/>
    <w:rsid w:val="00AF49C0"/>
    <w:rsid w:val="00AF5200"/>
    <w:rsid w:val="00AF5267"/>
    <w:rsid w:val="00AF5419"/>
    <w:rsid w:val="00AF55CE"/>
    <w:rsid w:val="00AF56FB"/>
    <w:rsid w:val="00AF5D05"/>
    <w:rsid w:val="00AF5E28"/>
    <w:rsid w:val="00AF5F04"/>
    <w:rsid w:val="00AF5F11"/>
    <w:rsid w:val="00AF619B"/>
    <w:rsid w:val="00AF6663"/>
    <w:rsid w:val="00AF6704"/>
    <w:rsid w:val="00AF6E83"/>
    <w:rsid w:val="00AF6EFF"/>
    <w:rsid w:val="00AF6FAB"/>
    <w:rsid w:val="00AF6FD2"/>
    <w:rsid w:val="00AF7276"/>
    <w:rsid w:val="00AF74EC"/>
    <w:rsid w:val="00AF79B8"/>
    <w:rsid w:val="00AF7A68"/>
    <w:rsid w:val="00B000A7"/>
    <w:rsid w:val="00B0090F"/>
    <w:rsid w:val="00B00A0D"/>
    <w:rsid w:val="00B00F38"/>
    <w:rsid w:val="00B00F98"/>
    <w:rsid w:val="00B014E3"/>
    <w:rsid w:val="00B01622"/>
    <w:rsid w:val="00B017B8"/>
    <w:rsid w:val="00B019F4"/>
    <w:rsid w:val="00B01B14"/>
    <w:rsid w:val="00B0248E"/>
    <w:rsid w:val="00B0283C"/>
    <w:rsid w:val="00B02873"/>
    <w:rsid w:val="00B02918"/>
    <w:rsid w:val="00B0295F"/>
    <w:rsid w:val="00B0375D"/>
    <w:rsid w:val="00B03F73"/>
    <w:rsid w:val="00B040E2"/>
    <w:rsid w:val="00B0426D"/>
    <w:rsid w:val="00B04939"/>
    <w:rsid w:val="00B04A14"/>
    <w:rsid w:val="00B04FCC"/>
    <w:rsid w:val="00B0525E"/>
    <w:rsid w:val="00B05341"/>
    <w:rsid w:val="00B05615"/>
    <w:rsid w:val="00B05960"/>
    <w:rsid w:val="00B05966"/>
    <w:rsid w:val="00B05C1A"/>
    <w:rsid w:val="00B05C40"/>
    <w:rsid w:val="00B05FD0"/>
    <w:rsid w:val="00B060DA"/>
    <w:rsid w:val="00B06122"/>
    <w:rsid w:val="00B0616B"/>
    <w:rsid w:val="00B06B92"/>
    <w:rsid w:val="00B07B19"/>
    <w:rsid w:val="00B07CE9"/>
    <w:rsid w:val="00B102EB"/>
    <w:rsid w:val="00B1046C"/>
    <w:rsid w:val="00B10755"/>
    <w:rsid w:val="00B108BF"/>
    <w:rsid w:val="00B109B2"/>
    <w:rsid w:val="00B10B3B"/>
    <w:rsid w:val="00B10B4A"/>
    <w:rsid w:val="00B10C72"/>
    <w:rsid w:val="00B10E86"/>
    <w:rsid w:val="00B11009"/>
    <w:rsid w:val="00B11412"/>
    <w:rsid w:val="00B1146C"/>
    <w:rsid w:val="00B11646"/>
    <w:rsid w:val="00B11797"/>
    <w:rsid w:val="00B11C8B"/>
    <w:rsid w:val="00B11E4B"/>
    <w:rsid w:val="00B11F64"/>
    <w:rsid w:val="00B11FDD"/>
    <w:rsid w:val="00B1204B"/>
    <w:rsid w:val="00B124F7"/>
    <w:rsid w:val="00B12665"/>
    <w:rsid w:val="00B128A4"/>
    <w:rsid w:val="00B12F5D"/>
    <w:rsid w:val="00B13069"/>
    <w:rsid w:val="00B1322A"/>
    <w:rsid w:val="00B13756"/>
    <w:rsid w:val="00B13911"/>
    <w:rsid w:val="00B14039"/>
    <w:rsid w:val="00B14095"/>
    <w:rsid w:val="00B149ED"/>
    <w:rsid w:val="00B14ACF"/>
    <w:rsid w:val="00B14E7C"/>
    <w:rsid w:val="00B14EC0"/>
    <w:rsid w:val="00B153BD"/>
    <w:rsid w:val="00B15D48"/>
    <w:rsid w:val="00B1645A"/>
    <w:rsid w:val="00B166B7"/>
    <w:rsid w:val="00B16855"/>
    <w:rsid w:val="00B16A45"/>
    <w:rsid w:val="00B16E60"/>
    <w:rsid w:val="00B16FD3"/>
    <w:rsid w:val="00B17447"/>
    <w:rsid w:val="00B17526"/>
    <w:rsid w:val="00B17588"/>
    <w:rsid w:val="00B17C61"/>
    <w:rsid w:val="00B17FB5"/>
    <w:rsid w:val="00B20032"/>
    <w:rsid w:val="00B20696"/>
    <w:rsid w:val="00B20ACF"/>
    <w:rsid w:val="00B20B86"/>
    <w:rsid w:val="00B20E8C"/>
    <w:rsid w:val="00B210FB"/>
    <w:rsid w:val="00B215F8"/>
    <w:rsid w:val="00B21FCF"/>
    <w:rsid w:val="00B223F5"/>
    <w:rsid w:val="00B2283F"/>
    <w:rsid w:val="00B22921"/>
    <w:rsid w:val="00B229DD"/>
    <w:rsid w:val="00B230DE"/>
    <w:rsid w:val="00B2317C"/>
    <w:rsid w:val="00B232DD"/>
    <w:rsid w:val="00B233AA"/>
    <w:rsid w:val="00B233FB"/>
    <w:rsid w:val="00B23A9D"/>
    <w:rsid w:val="00B23B9F"/>
    <w:rsid w:val="00B248B3"/>
    <w:rsid w:val="00B24CE8"/>
    <w:rsid w:val="00B24D35"/>
    <w:rsid w:val="00B24FB7"/>
    <w:rsid w:val="00B25259"/>
    <w:rsid w:val="00B253D1"/>
    <w:rsid w:val="00B254BE"/>
    <w:rsid w:val="00B263F2"/>
    <w:rsid w:val="00B26942"/>
    <w:rsid w:val="00B26CC6"/>
    <w:rsid w:val="00B26F7A"/>
    <w:rsid w:val="00B270B7"/>
    <w:rsid w:val="00B27545"/>
    <w:rsid w:val="00B275AE"/>
    <w:rsid w:val="00B27EA0"/>
    <w:rsid w:val="00B30126"/>
    <w:rsid w:val="00B3066F"/>
    <w:rsid w:val="00B31353"/>
    <w:rsid w:val="00B317A1"/>
    <w:rsid w:val="00B31BB5"/>
    <w:rsid w:val="00B31F45"/>
    <w:rsid w:val="00B326BF"/>
    <w:rsid w:val="00B32F49"/>
    <w:rsid w:val="00B3302A"/>
    <w:rsid w:val="00B3397B"/>
    <w:rsid w:val="00B3419A"/>
    <w:rsid w:val="00B34287"/>
    <w:rsid w:val="00B3467A"/>
    <w:rsid w:val="00B35827"/>
    <w:rsid w:val="00B3582B"/>
    <w:rsid w:val="00B35AA6"/>
    <w:rsid w:val="00B35F09"/>
    <w:rsid w:val="00B360D4"/>
    <w:rsid w:val="00B36154"/>
    <w:rsid w:val="00B36536"/>
    <w:rsid w:val="00B36595"/>
    <w:rsid w:val="00B36656"/>
    <w:rsid w:val="00B36F0C"/>
    <w:rsid w:val="00B37377"/>
    <w:rsid w:val="00B376AA"/>
    <w:rsid w:val="00B3778B"/>
    <w:rsid w:val="00B379EE"/>
    <w:rsid w:val="00B37F6C"/>
    <w:rsid w:val="00B403DC"/>
    <w:rsid w:val="00B40630"/>
    <w:rsid w:val="00B40D75"/>
    <w:rsid w:val="00B40E14"/>
    <w:rsid w:val="00B40EA2"/>
    <w:rsid w:val="00B41464"/>
    <w:rsid w:val="00B414E0"/>
    <w:rsid w:val="00B4152D"/>
    <w:rsid w:val="00B417CB"/>
    <w:rsid w:val="00B4188E"/>
    <w:rsid w:val="00B418BA"/>
    <w:rsid w:val="00B41ECA"/>
    <w:rsid w:val="00B41FDB"/>
    <w:rsid w:val="00B41FF9"/>
    <w:rsid w:val="00B42084"/>
    <w:rsid w:val="00B423C9"/>
    <w:rsid w:val="00B423DF"/>
    <w:rsid w:val="00B42648"/>
    <w:rsid w:val="00B42B5F"/>
    <w:rsid w:val="00B42E8A"/>
    <w:rsid w:val="00B431A4"/>
    <w:rsid w:val="00B433FC"/>
    <w:rsid w:val="00B434AC"/>
    <w:rsid w:val="00B4375F"/>
    <w:rsid w:val="00B4397E"/>
    <w:rsid w:val="00B43B8F"/>
    <w:rsid w:val="00B43E26"/>
    <w:rsid w:val="00B443BD"/>
    <w:rsid w:val="00B44400"/>
    <w:rsid w:val="00B44C37"/>
    <w:rsid w:val="00B450CC"/>
    <w:rsid w:val="00B45688"/>
    <w:rsid w:val="00B46482"/>
    <w:rsid w:val="00B4651E"/>
    <w:rsid w:val="00B466A0"/>
    <w:rsid w:val="00B469B5"/>
    <w:rsid w:val="00B46A58"/>
    <w:rsid w:val="00B46BD7"/>
    <w:rsid w:val="00B46D04"/>
    <w:rsid w:val="00B47408"/>
    <w:rsid w:val="00B475EF"/>
    <w:rsid w:val="00B500FE"/>
    <w:rsid w:val="00B5082A"/>
    <w:rsid w:val="00B513D4"/>
    <w:rsid w:val="00B51647"/>
    <w:rsid w:val="00B5184D"/>
    <w:rsid w:val="00B51954"/>
    <w:rsid w:val="00B51C20"/>
    <w:rsid w:val="00B526EE"/>
    <w:rsid w:val="00B52896"/>
    <w:rsid w:val="00B52FC2"/>
    <w:rsid w:val="00B53037"/>
    <w:rsid w:val="00B5365C"/>
    <w:rsid w:val="00B536F5"/>
    <w:rsid w:val="00B5393F"/>
    <w:rsid w:val="00B53985"/>
    <w:rsid w:val="00B53A2C"/>
    <w:rsid w:val="00B53C39"/>
    <w:rsid w:val="00B54078"/>
    <w:rsid w:val="00B54837"/>
    <w:rsid w:val="00B54AF5"/>
    <w:rsid w:val="00B54E64"/>
    <w:rsid w:val="00B5541E"/>
    <w:rsid w:val="00B55506"/>
    <w:rsid w:val="00B5571A"/>
    <w:rsid w:val="00B5581E"/>
    <w:rsid w:val="00B55A7F"/>
    <w:rsid w:val="00B55AD9"/>
    <w:rsid w:val="00B55B9E"/>
    <w:rsid w:val="00B55FD3"/>
    <w:rsid w:val="00B56427"/>
    <w:rsid w:val="00B569BB"/>
    <w:rsid w:val="00B56BFC"/>
    <w:rsid w:val="00B57115"/>
    <w:rsid w:val="00B5731A"/>
    <w:rsid w:val="00B60489"/>
    <w:rsid w:val="00B6051F"/>
    <w:rsid w:val="00B60B0D"/>
    <w:rsid w:val="00B60C60"/>
    <w:rsid w:val="00B60E84"/>
    <w:rsid w:val="00B60F3E"/>
    <w:rsid w:val="00B61897"/>
    <w:rsid w:val="00B61B30"/>
    <w:rsid w:val="00B61E43"/>
    <w:rsid w:val="00B628F2"/>
    <w:rsid w:val="00B63622"/>
    <w:rsid w:val="00B63649"/>
    <w:rsid w:val="00B637EA"/>
    <w:rsid w:val="00B6383F"/>
    <w:rsid w:val="00B648FF"/>
    <w:rsid w:val="00B6494D"/>
    <w:rsid w:val="00B649A3"/>
    <w:rsid w:val="00B64C3A"/>
    <w:rsid w:val="00B64C96"/>
    <w:rsid w:val="00B64CE7"/>
    <w:rsid w:val="00B653E7"/>
    <w:rsid w:val="00B6577C"/>
    <w:rsid w:val="00B664EC"/>
    <w:rsid w:val="00B665EE"/>
    <w:rsid w:val="00B666A2"/>
    <w:rsid w:val="00B6670D"/>
    <w:rsid w:val="00B6697A"/>
    <w:rsid w:val="00B66ACB"/>
    <w:rsid w:val="00B66BC5"/>
    <w:rsid w:val="00B66C0E"/>
    <w:rsid w:val="00B66DD8"/>
    <w:rsid w:val="00B66ED9"/>
    <w:rsid w:val="00B670C5"/>
    <w:rsid w:val="00B67265"/>
    <w:rsid w:val="00B674A0"/>
    <w:rsid w:val="00B67B3F"/>
    <w:rsid w:val="00B67CFF"/>
    <w:rsid w:val="00B67DE9"/>
    <w:rsid w:val="00B70301"/>
    <w:rsid w:val="00B706C9"/>
    <w:rsid w:val="00B70DD7"/>
    <w:rsid w:val="00B71061"/>
    <w:rsid w:val="00B71662"/>
    <w:rsid w:val="00B716FB"/>
    <w:rsid w:val="00B718D8"/>
    <w:rsid w:val="00B72194"/>
    <w:rsid w:val="00B72489"/>
    <w:rsid w:val="00B72601"/>
    <w:rsid w:val="00B72AE8"/>
    <w:rsid w:val="00B72B7B"/>
    <w:rsid w:val="00B73952"/>
    <w:rsid w:val="00B73BBE"/>
    <w:rsid w:val="00B73C22"/>
    <w:rsid w:val="00B73CFC"/>
    <w:rsid w:val="00B740E0"/>
    <w:rsid w:val="00B7471B"/>
    <w:rsid w:val="00B7570F"/>
    <w:rsid w:val="00B75C83"/>
    <w:rsid w:val="00B765D4"/>
    <w:rsid w:val="00B766E0"/>
    <w:rsid w:val="00B76795"/>
    <w:rsid w:val="00B768E1"/>
    <w:rsid w:val="00B769D0"/>
    <w:rsid w:val="00B77C61"/>
    <w:rsid w:val="00B80016"/>
    <w:rsid w:val="00B8003A"/>
    <w:rsid w:val="00B8016B"/>
    <w:rsid w:val="00B80471"/>
    <w:rsid w:val="00B807FA"/>
    <w:rsid w:val="00B80EA6"/>
    <w:rsid w:val="00B8163B"/>
    <w:rsid w:val="00B81AC5"/>
    <w:rsid w:val="00B81C48"/>
    <w:rsid w:val="00B825EF"/>
    <w:rsid w:val="00B82B24"/>
    <w:rsid w:val="00B82BD6"/>
    <w:rsid w:val="00B82C3E"/>
    <w:rsid w:val="00B83A83"/>
    <w:rsid w:val="00B83B1C"/>
    <w:rsid w:val="00B83B6D"/>
    <w:rsid w:val="00B840D6"/>
    <w:rsid w:val="00B843DE"/>
    <w:rsid w:val="00B84555"/>
    <w:rsid w:val="00B84875"/>
    <w:rsid w:val="00B84AA1"/>
    <w:rsid w:val="00B84D75"/>
    <w:rsid w:val="00B85581"/>
    <w:rsid w:val="00B858B9"/>
    <w:rsid w:val="00B85C4F"/>
    <w:rsid w:val="00B85ECE"/>
    <w:rsid w:val="00B85F3C"/>
    <w:rsid w:val="00B861D5"/>
    <w:rsid w:val="00B863B4"/>
    <w:rsid w:val="00B86506"/>
    <w:rsid w:val="00B8654C"/>
    <w:rsid w:val="00B8695E"/>
    <w:rsid w:val="00B876DA"/>
    <w:rsid w:val="00B878B3"/>
    <w:rsid w:val="00B90384"/>
    <w:rsid w:val="00B90525"/>
    <w:rsid w:val="00B9091C"/>
    <w:rsid w:val="00B90EF3"/>
    <w:rsid w:val="00B91175"/>
    <w:rsid w:val="00B913A8"/>
    <w:rsid w:val="00B91407"/>
    <w:rsid w:val="00B91733"/>
    <w:rsid w:val="00B91783"/>
    <w:rsid w:val="00B91899"/>
    <w:rsid w:val="00B91B14"/>
    <w:rsid w:val="00B9234B"/>
    <w:rsid w:val="00B925CA"/>
    <w:rsid w:val="00B92640"/>
    <w:rsid w:val="00B92C3B"/>
    <w:rsid w:val="00B930CD"/>
    <w:rsid w:val="00B9345F"/>
    <w:rsid w:val="00B934B3"/>
    <w:rsid w:val="00B93ADE"/>
    <w:rsid w:val="00B94247"/>
    <w:rsid w:val="00B94488"/>
    <w:rsid w:val="00B9455F"/>
    <w:rsid w:val="00B94A17"/>
    <w:rsid w:val="00B94F07"/>
    <w:rsid w:val="00B96167"/>
    <w:rsid w:val="00B9624D"/>
    <w:rsid w:val="00B96383"/>
    <w:rsid w:val="00B96843"/>
    <w:rsid w:val="00B969B0"/>
    <w:rsid w:val="00B96C8B"/>
    <w:rsid w:val="00B96E0B"/>
    <w:rsid w:val="00B96EEA"/>
    <w:rsid w:val="00B96FF0"/>
    <w:rsid w:val="00B9731F"/>
    <w:rsid w:val="00BA0261"/>
    <w:rsid w:val="00BA0724"/>
    <w:rsid w:val="00BA0B2F"/>
    <w:rsid w:val="00BA12DC"/>
    <w:rsid w:val="00BA1358"/>
    <w:rsid w:val="00BA143C"/>
    <w:rsid w:val="00BA147A"/>
    <w:rsid w:val="00BA1482"/>
    <w:rsid w:val="00BA1A9C"/>
    <w:rsid w:val="00BA1DC9"/>
    <w:rsid w:val="00BA1E5C"/>
    <w:rsid w:val="00BA20A6"/>
    <w:rsid w:val="00BA22A9"/>
    <w:rsid w:val="00BA2366"/>
    <w:rsid w:val="00BA2387"/>
    <w:rsid w:val="00BA24E1"/>
    <w:rsid w:val="00BA256D"/>
    <w:rsid w:val="00BA2F0C"/>
    <w:rsid w:val="00BA3488"/>
    <w:rsid w:val="00BA3701"/>
    <w:rsid w:val="00BA39DA"/>
    <w:rsid w:val="00BA3C84"/>
    <w:rsid w:val="00BA458A"/>
    <w:rsid w:val="00BA483E"/>
    <w:rsid w:val="00BA4EC7"/>
    <w:rsid w:val="00BA519C"/>
    <w:rsid w:val="00BA5773"/>
    <w:rsid w:val="00BA5931"/>
    <w:rsid w:val="00BA5A50"/>
    <w:rsid w:val="00BA6222"/>
    <w:rsid w:val="00BA7BB5"/>
    <w:rsid w:val="00BA7C0A"/>
    <w:rsid w:val="00BB01FA"/>
    <w:rsid w:val="00BB0215"/>
    <w:rsid w:val="00BB04FB"/>
    <w:rsid w:val="00BB06C6"/>
    <w:rsid w:val="00BB0B2B"/>
    <w:rsid w:val="00BB0B7E"/>
    <w:rsid w:val="00BB0D2C"/>
    <w:rsid w:val="00BB0F1B"/>
    <w:rsid w:val="00BB0F8D"/>
    <w:rsid w:val="00BB1166"/>
    <w:rsid w:val="00BB11B5"/>
    <w:rsid w:val="00BB15D5"/>
    <w:rsid w:val="00BB17A2"/>
    <w:rsid w:val="00BB1BA7"/>
    <w:rsid w:val="00BB20F6"/>
    <w:rsid w:val="00BB21EA"/>
    <w:rsid w:val="00BB28F5"/>
    <w:rsid w:val="00BB2A45"/>
    <w:rsid w:val="00BB2E38"/>
    <w:rsid w:val="00BB2ECD"/>
    <w:rsid w:val="00BB3023"/>
    <w:rsid w:val="00BB3144"/>
    <w:rsid w:val="00BB33A5"/>
    <w:rsid w:val="00BB36A2"/>
    <w:rsid w:val="00BB3769"/>
    <w:rsid w:val="00BB3ED1"/>
    <w:rsid w:val="00BB3F03"/>
    <w:rsid w:val="00BB4031"/>
    <w:rsid w:val="00BB4214"/>
    <w:rsid w:val="00BB487A"/>
    <w:rsid w:val="00BB49AA"/>
    <w:rsid w:val="00BB4E1B"/>
    <w:rsid w:val="00BB4E51"/>
    <w:rsid w:val="00BB5E4A"/>
    <w:rsid w:val="00BB5E5B"/>
    <w:rsid w:val="00BB60BC"/>
    <w:rsid w:val="00BB63AB"/>
    <w:rsid w:val="00BB6480"/>
    <w:rsid w:val="00BB6532"/>
    <w:rsid w:val="00BB65B1"/>
    <w:rsid w:val="00BB680D"/>
    <w:rsid w:val="00BB6ABE"/>
    <w:rsid w:val="00BB6BAE"/>
    <w:rsid w:val="00BB6BD1"/>
    <w:rsid w:val="00BB6DC3"/>
    <w:rsid w:val="00BB6F16"/>
    <w:rsid w:val="00BB7270"/>
    <w:rsid w:val="00BB7827"/>
    <w:rsid w:val="00BB7831"/>
    <w:rsid w:val="00BB785B"/>
    <w:rsid w:val="00BB7C74"/>
    <w:rsid w:val="00BC034D"/>
    <w:rsid w:val="00BC078D"/>
    <w:rsid w:val="00BC07BE"/>
    <w:rsid w:val="00BC0C40"/>
    <w:rsid w:val="00BC1551"/>
    <w:rsid w:val="00BC1758"/>
    <w:rsid w:val="00BC18AC"/>
    <w:rsid w:val="00BC1944"/>
    <w:rsid w:val="00BC1ACF"/>
    <w:rsid w:val="00BC1B10"/>
    <w:rsid w:val="00BC1FBC"/>
    <w:rsid w:val="00BC22FA"/>
    <w:rsid w:val="00BC2A1B"/>
    <w:rsid w:val="00BC2D63"/>
    <w:rsid w:val="00BC2D8E"/>
    <w:rsid w:val="00BC348D"/>
    <w:rsid w:val="00BC35C7"/>
    <w:rsid w:val="00BC38F6"/>
    <w:rsid w:val="00BC3BDC"/>
    <w:rsid w:val="00BC3D24"/>
    <w:rsid w:val="00BC3DD9"/>
    <w:rsid w:val="00BC3E3A"/>
    <w:rsid w:val="00BC3F3B"/>
    <w:rsid w:val="00BC4574"/>
    <w:rsid w:val="00BC462F"/>
    <w:rsid w:val="00BC49D5"/>
    <w:rsid w:val="00BC4C59"/>
    <w:rsid w:val="00BC5202"/>
    <w:rsid w:val="00BC533E"/>
    <w:rsid w:val="00BC5700"/>
    <w:rsid w:val="00BC57DC"/>
    <w:rsid w:val="00BC5815"/>
    <w:rsid w:val="00BC5BA0"/>
    <w:rsid w:val="00BC5C6C"/>
    <w:rsid w:val="00BC5F8A"/>
    <w:rsid w:val="00BC624C"/>
    <w:rsid w:val="00BC6310"/>
    <w:rsid w:val="00BC6343"/>
    <w:rsid w:val="00BC64FC"/>
    <w:rsid w:val="00BC67EC"/>
    <w:rsid w:val="00BC6895"/>
    <w:rsid w:val="00BC7060"/>
    <w:rsid w:val="00BC7589"/>
    <w:rsid w:val="00BC7960"/>
    <w:rsid w:val="00BC7C80"/>
    <w:rsid w:val="00BC7D18"/>
    <w:rsid w:val="00BC7E11"/>
    <w:rsid w:val="00BD038A"/>
    <w:rsid w:val="00BD061B"/>
    <w:rsid w:val="00BD0810"/>
    <w:rsid w:val="00BD0BFC"/>
    <w:rsid w:val="00BD0ED4"/>
    <w:rsid w:val="00BD14DF"/>
    <w:rsid w:val="00BD16D5"/>
    <w:rsid w:val="00BD1DB9"/>
    <w:rsid w:val="00BD1F14"/>
    <w:rsid w:val="00BD1FAF"/>
    <w:rsid w:val="00BD28D9"/>
    <w:rsid w:val="00BD2948"/>
    <w:rsid w:val="00BD2959"/>
    <w:rsid w:val="00BD2B4C"/>
    <w:rsid w:val="00BD2B69"/>
    <w:rsid w:val="00BD2E6D"/>
    <w:rsid w:val="00BD31CC"/>
    <w:rsid w:val="00BD3226"/>
    <w:rsid w:val="00BD393E"/>
    <w:rsid w:val="00BD3EC5"/>
    <w:rsid w:val="00BD4527"/>
    <w:rsid w:val="00BD4722"/>
    <w:rsid w:val="00BD4AB8"/>
    <w:rsid w:val="00BD4FB4"/>
    <w:rsid w:val="00BD6144"/>
    <w:rsid w:val="00BD6335"/>
    <w:rsid w:val="00BD66AA"/>
    <w:rsid w:val="00BD66CE"/>
    <w:rsid w:val="00BD6805"/>
    <w:rsid w:val="00BD6DD0"/>
    <w:rsid w:val="00BD6F79"/>
    <w:rsid w:val="00BD71F9"/>
    <w:rsid w:val="00BE013E"/>
    <w:rsid w:val="00BE056F"/>
    <w:rsid w:val="00BE0606"/>
    <w:rsid w:val="00BE06E2"/>
    <w:rsid w:val="00BE07AE"/>
    <w:rsid w:val="00BE0D2D"/>
    <w:rsid w:val="00BE1040"/>
    <w:rsid w:val="00BE14A9"/>
    <w:rsid w:val="00BE15AA"/>
    <w:rsid w:val="00BE1682"/>
    <w:rsid w:val="00BE16F1"/>
    <w:rsid w:val="00BE1B7E"/>
    <w:rsid w:val="00BE1DFF"/>
    <w:rsid w:val="00BE2296"/>
    <w:rsid w:val="00BE2304"/>
    <w:rsid w:val="00BE2F93"/>
    <w:rsid w:val="00BE3881"/>
    <w:rsid w:val="00BE3E99"/>
    <w:rsid w:val="00BE3F82"/>
    <w:rsid w:val="00BE45EA"/>
    <w:rsid w:val="00BE4620"/>
    <w:rsid w:val="00BE50D5"/>
    <w:rsid w:val="00BE515A"/>
    <w:rsid w:val="00BE5576"/>
    <w:rsid w:val="00BE5C25"/>
    <w:rsid w:val="00BE62ED"/>
    <w:rsid w:val="00BE63D0"/>
    <w:rsid w:val="00BE6560"/>
    <w:rsid w:val="00BE6A9B"/>
    <w:rsid w:val="00BE6D4B"/>
    <w:rsid w:val="00BE6FD2"/>
    <w:rsid w:val="00BE72CE"/>
    <w:rsid w:val="00BE7315"/>
    <w:rsid w:val="00BE7547"/>
    <w:rsid w:val="00BE76E0"/>
    <w:rsid w:val="00BE7921"/>
    <w:rsid w:val="00BE7982"/>
    <w:rsid w:val="00BF0545"/>
    <w:rsid w:val="00BF0A07"/>
    <w:rsid w:val="00BF0F8B"/>
    <w:rsid w:val="00BF1254"/>
    <w:rsid w:val="00BF14DC"/>
    <w:rsid w:val="00BF190B"/>
    <w:rsid w:val="00BF1A16"/>
    <w:rsid w:val="00BF1C3A"/>
    <w:rsid w:val="00BF3BC2"/>
    <w:rsid w:val="00BF411D"/>
    <w:rsid w:val="00BF4536"/>
    <w:rsid w:val="00BF45D1"/>
    <w:rsid w:val="00BF49E9"/>
    <w:rsid w:val="00BF4B8F"/>
    <w:rsid w:val="00BF4BC3"/>
    <w:rsid w:val="00BF4FBC"/>
    <w:rsid w:val="00BF50FE"/>
    <w:rsid w:val="00BF51F9"/>
    <w:rsid w:val="00BF58CA"/>
    <w:rsid w:val="00BF5BF7"/>
    <w:rsid w:val="00BF5DC2"/>
    <w:rsid w:val="00BF62C5"/>
    <w:rsid w:val="00BF6C9A"/>
    <w:rsid w:val="00BF6D0A"/>
    <w:rsid w:val="00BF70DD"/>
    <w:rsid w:val="00BF72B5"/>
    <w:rsid w:val="00BF747C"/>
    <w:rsid w:val="00BF74AF"/>
    <w:rsid w:val="00C001BF"/>
    <w:rsid w:val="00C003A7"/>
    <w:rsid w:val="00C00460"/>
    <w:rsid w:val="00C00472"/>
    <w:rsid w:val="00C00CB0"/>
    <w:rsid w:val="00C00F42"/>
    <w:rsid w:val="00C0106A"/>
    <w:rsid w:val="00C012BE"/>
    <w:rsid w:val="00C015CC"/>
    <w:rsid w:val="00C01759"/>
    <w:rsid w:val="00C01854"/>
    <w:rsid w:val="00C0197C"/>
    <w:rsid w:val="00C019FD"/>
    <w:rsid w:val="00C02674"/>
    <w:rsid w:val="00C02734"/>
    <w:rsid w:val="00C029C8"/>
    <w:rsid w:val="00C02F22"/>
    <w:rsid w:val="00C030C3"/>
    <w:rsid w:val="00C030D4"/>
    <w:rsid w:val="00C03479"/>
    <w:rsid w:val="00C03650"/>
    <w:rsid w:val="00C0406C"/>
    <w:rsid w:val="00C0473A"/>
    <w:rsid w:val="00C04948"/>
    <w:rsid w:val="00C04DBB"/>
    <w:rsid w:val="00C0539B"/>
    <w:rsid w:val="00C056F0"/>
    <w:rsid w:val="00C058A4"/>
    <w:rsid w:val="00C05B36"/>
    <w:rsid w:val="00C05B9F"/>
    <w:rsid w:val="00C05C0A"/>
    <w:rsid w:val="00C05C5B"/>
    <w:rsid w:val="00C05D6B"/>
    <w:rsid w:val="00C05EE0"/>
    <w:rsid w:val="00C061E1"/>
    <w:rsid w:val="00C062C2"/>
    <w:rsid w:val="00C06770"/>
    <w:rsid w:val="00C0696A"/>
    <w:rsid w:val="00C06B66"/>
    <w:rsid w:val="00C06DCC"/>
    <w:rsid w:val="00C072E9"/>
    <w:rsid w:val="00C0790B"/>
    <w:rsid w:val="00C07CB1"/>
    <w:rsid w:val="00C07D1F"/>
    <w:rsid w:val="00C10796"/>
    <w:rsid w:val="00C1166E"/>
    <w:rsid w:val="00C116EC"/>
    <w:rsid w:val="00C11ABF"/>
    <w:rsid w:val="00C122DB"/>
    <w:rsid w:val="00C122E3"/>
    <w:rsid w:val="00C12366"/>
    <w:rsid w:val="00C12C28"/>
    <w:rsid w:val="00C12ED8"/>
    <w:rsid w:val="00C12F58"/>
    <w:rsid w:val="00C13201"/>
    <w:rsid w:val="00C132D5"/>
    <w:rsid w:val="00C136C3"/>
    <w:rsid w:val="00C13746"/>
    <w:rsid w:val="00C13945"/>
    <w:rsid w:val="00C14086"/>
    <w:rsid w:val="00C14B41"/>
    <w:rsid w:val="00C14C9D"/>
    <w:rsid w:val="00C14EDB"/>
    <w:rsid w:val="00C14FA1"/>
    <w:rsid w:val="00C14FAB"/>
    <w:rsid w:val="00C15227"/>
    <w:rsid w:val="00C155FE"/>
    <w:rsid w:val="00C156B1"/>
    <w:rsid w:val="00C1573B"/>
    <w:rsid w:val="00C15D3A"/>
    <w:rsid w:val="00C161A1"/>
    <w:rsid w:val="00C161B2"/>
    <w:rsid w:val="00C16983"/>
    <w:rsid w:val="00C16D1D"/>
    <w:rsid w:val="00C17620"/>
    <w:rsid w:val="00C17857"/>
    <w:rsid w:val="00C17BDD"/>
    <w:rsid w:val="00C2018F"/>
    <w:rsid w:val="00C207FC"/>
    <w:rsid w:val="00C20843"/>
    <w:rsid w:val="00C20DD4"/>
    <w:rsid w:val="00C20E9C"/>
    <w:rsid w:val="00C20EBC"/>
    <w:rsid w:val="00C213E6"/>
    <w:rsid w:val="00C21DBF"/>
    <w:rsid w:val="00C21E52"/>
    <w:rsid w:val="00C21E7C"/>
    <w:rsid w:val="00C21FE1"/>
    <w:rsid w:val="00C225A8"/>
    <w:rsid w:val="00C237DD"/>
    <w:rsid w:val="00C238FA"/>
    <w:rsid w:val="00C239C5"/>
    <w:rsid w:val="00C23DE6"/>
    <w:rsid w:val="00C240CE"/>
    <w:rsid w:val="00C24B5D"/>
    <w:rsid w:val="00C25113"/>
    <w:rsid w:val="00C25193"/>
    <w:rsid w:val="00C27041"/>
    <w:rsid w:val="00C274C2"/>
    <w:rsid w:val="00C27AF2"/>
    <w:rsid w:val="00C27FEA"/>
    <w:rsid w:val="00C3007E"/>
    <w:rsid w:val="00C30AD0"/>
    <w:rsid w:val="00C30DD2"/>
    <w:rsid w:val="00C30E0A"/>
    <w:rsid w:val="00C30E5E"/>
    <w:rsid w:val="00C30EB5"/>
    <w:rsid w:val="00C30ED4"/>
    <w:rsid w:val="00C31455"/>
    <w:rsid w:val="00C31513"/>
    <w:rsid w:val="00C318A5"/>
    <w:rsid w:val="00C319A7"/>
    <w:rsid w:val="00C31DDE"/>
    <w:rsid w:val="00C32312"/>
    <w:rsid w:val="00C3242D"/>
    <w:rsid w:val="00C32701"/>
    <w:rsid w:val="00C32D9B"/>
    <w:rsid w:val="00C331A4"/>
    <w:rsid w:val="00C33290"/>
    <w:rsid w:val="00C34102"/>
    <w:rsid w:val="00C344CC"/>
    <w:rsid w:val="00C346D6"/>
    <w:rsid w:val="00C34841"/>
    <w:rsid w:val="00C34B94"/>
    <w:rsid w:val="00C34BB7"/>
    <w:rsid w:val="00C34CA1"/>
    <w:rsid w:val="00C350BE"/>
    <w:rsid w:val="00C359F3"/>
    <w:rsid w:val="00C35AE7"/>
    <w:rsid w:val="00C35BDB"/>
    <w:rsid w:val="00C35D23"/>
    <w:rsid w:val="00C35F7A"/>
    <w:rsid w:val="00C360E0"/>
    <w:rsid w:val="00C361F0"/>
    <w:rsid w:val="00C36291"/>
    <w:rsid w:val="00C36911"/>
    <w:rsid w:val="00C369E8"/>
    <w:rsid w:val="00C36B08"/>
    <w:rsid w:val="00C36BC2"/>
    <w:rsid w:val="00C36C59"/>
    <w:rsid w:val="00C36FA6"/>
    <w:rsid w:val="00C37099"/>
    <w:rsid w:val="00C37839"/>
    <w:rsid w:val="00C411DD"/>
    <w:rsid w:val="00C412BE"/>
    <w:rsid w:val="00C41327"/>
    <w:rsid w:val="00C41406"/>
    <w:rsid w:val="00C41B82"/>
    <w:rsid w:val="00C41C1E"/>
    <w:rsid w:val="00C41D44"/>
    <w:rsid w:val="00C41DBD"/>
    <w:rsid w:val="00C42526"/>
    <w:rsid w:val="00C42928"/>
    <w:rsid w:val="00C42C98"/>
    <w:rsid w:val="00C43479"/>
    <w:rsid w:val="00C43841"/>
    <w:rsid w:val="00C43E42"/>
    <w:rsid w:val="00C444C5"/>
    <w:rsid w:val="00C44681"/>
    <w:rsid w:val="00C44747"/>
    <w:rsid w:val="00C44B83"/>
    <w:rsid w:val="00C44E49"/>
    <w:rsid w:val="00C44EAA"/>
    <w:rsid w:val="00C45004"/>
    <w:rsid w:val="00C452DE"/>
    <w:rsid w:val="00C4537A"/>
    <w:rsid w:val="00C456C6"/>
    <w:rsid w:val="00C46159"/>
    <w:rsid w:val="00C46898"/>
    <w:rsid w:val="00C46956"/>
    <w:rsid w:val="00C46FBC"/>
    <w:rsid w:val="00C470F7"/>
    <w:rsid w:val="00C472CB"/>
    <w:rsid w:val="00C476EB"/>
    <w:rsid w:val="00C47A93"/>
    <w:rsid w:val="00C47CCF"/>
    <w:rsid w:val="00C47E0E"/>
    <w:rsid w:val="00C50055"/>
    <w:rsid w:val="00C50464"/>
    <w:rsid w:val="00C508EB"/>
    <w:rsid w:val="00C513AC"/>
    <w:rsid w:val="00C51565"/>
    <w:rsid w:val="00C5194C"/>
    <w:rsid w:val="00C51CB2"/>
    <w:rsid w:val="00C522FA"/>
    <w:rsid w:val="00C52945"/>
    <w:rsid w:val="00C529E0"/>
    <w:rsid w:val="00C52D6F"/>
    <w:rsid w:val="00C52FB8"/>
    <w:rsid w:val="00C53A18"/>
    <w:rsid w:val="00C53A4A"/>
    <w:rsid w:val="00C53C0E"/>
    <w:rsid w:val="00C53DD4"/>
    <w:rsid w:val="00C53E6F"/>
    <w:rsid w:val="00C54684"/>
    <w:rsid w:val="00C547D7"/>
    <w:rsid w:val="00C55680"/>
    <w:rsid w:val="00C556F8"/>
    <w:rsid w:val="00C55D8B"/>
    <w:rsid w:val="00C55DA3"/>
    <w:rsid w:val="00C55EC8"/>
    <w:rsid w:val="00C56096"/>
    <w:rsid w:val="00C56B7B"/>
    <w:rsid w:val="00C56BA1"/>
    <w:rsid w:val="00C56C8E"/>
    <w:rsid w:val="00C56E6C"/>
    <w:rsid w:val="00C57210"/>
    <w:rsid w:val="00C57DE5"/>
    <w:rsid w:val="00C57E35"/>
    <w:rsid w:val="00C60038"/>
    <w:rsid w:val="00C60064"/>
    <w:rsid w:val="00C60173"/>
    <w:rsid w:val="00C605A3"/>
    <w:rsid w:val="00C605AC"/>
    <w:rsid w:val="00C605B6"/>
    <w:rsid w:val="00C607B8"/>
    <w:rsid w:val="00C60D03"/>
    <w:rsid w:val="00C60DB3"/>
    <w:rsid w:val="00C61225"/>
    <w:rsid w:val="00C613BF"/>
    <w:rsid w:val="00C61957"/>
    <w:rsid w:val="00C62022"/>
    <w:rsid w:val="00C627F2"/>
    <w:rsid w:val="00C628E6"/>
    <w:rsid w:val="00C630E7"/>
    <w:rsid w:val="00C63871"/>
    <w:rsid w:val="00C63C5B"/>
    <w:rsid w:val="00C63EF3"/>
    <w:rsid w:val="00C641D0"/>
    <w:rsid w:val="00C643CD"/>
    <w:rsid w:val="00C64502"/>
    <w:rsid w:val="00C64A20"/>
    <w:rsid w:val="00C64C58"/>
    <w:rsid w:val="00C64CC1"/>
    <w:rsid w:val="00C64EC0"/>
    <w:rsid w:val="00C64FD8"/>
    <w:rsid w:val="00C65102"/>
    <w:rsid w:val="00C657C7"/>
    <w:rsid w:val="00C65D3E"/>
    <w:rsid w:val="00C65ED4"/>
    <w:rsid w:val="00C66372"/>
    <w:rsid w:val="00C66990"/>
    <w:rsid w:val="00C66B85"/>
    <w:rsid w:val="00C670E6"/>
    <w:rsid w:val="00C672F8"/>
    <w:rsid w:val="00C6735D"/>
    <w:rsid w:val="00C67CA6"/>
    <w:rsid w:val="00C67FE8"/>
    <w:rsid w:val="00C70300"/>
    <w:rsid w:val="00C70B53"/>
    <w:rsid w:val="00C70D94"/>
    <w:rsid w:val="00C70D9C"/>
    <w:rsid w:val="00C714A8"/>
    <w:rsid w:val="00C719A3"/>
    <w:rsid w:val="00C71B3D"/>
    <w:rsid w:val="00C71B91"/>
    <w:rsid w:val="00C7227F"/>
    <w:rsid w:val="00C72300"/>
    <w:rsid w:val="00C72DCB"/>
    <w:rsid w:val="00C72E72"/>
    <w:rsid w:val="00C73354"/>
    <w:rsid w:val="00C7337D"/>
    <w:rsid w:val="00C743D9"/>
    <w:rsid w:val="00C74EA5"/>
    <w:rsid w:val="00C758A3"/>
    <w:rsid w:val="00C76325"/>
    <w:rsid w:val="00C765BE"/>
    <w:rsid w:val="00C76704"/>
    <w:rsid w:val="00C7684A"/>
    <w:rsid w:val="00C76A5B"/>
    <w:rsid w:val="00C76C6A"/>
    <w:rsid w:val="00C76DEA"/>
    <w:rsid w:val="00C76E1B"/>
    <w:rsid w:val="00C76F5D"/>
    <w:rsid w:val="00C7793C"/>
    <w:rsid w:val="00C77B21"/>
    <w:rsid w:val="00C77DE8"/>
    <w:rsid w:val="00C8029B"/>
    <w:rsid w:val="00C803C5"/>
    <w:rsid w:val="00C805C7"/>
    <w:rsid w:val="00C812EE"/>
    <w:rsid w:val="00C8178D"/>
    <w:rsid w:val="00C81827"/>
    <w:rsid w:val="00C82079"/>
    <w:rsid w:val="00C82206"/>
    <w:rsid w:val="00C82692"/>
    <w:rsid w:val="00C827B3"/>
    <w:rsid w:val="00C82996"/>
    <w:rsid w:val="00C82C33"/>
    <w:rsid w:val="00C82DD2"/>
    <w:rsid w:val="00C83023"/>
    <w:rsid w:val="00C83046"/>
    <w:rsid w:val="00C83166"/>
    <w:rsid w:val="00C8319E"/>
    <w:rsid w:val="00C83441"/>
    <w:rsid w:val="00C83A73"/>
    <w:rsid w:val="00C83AE4"/>
    <w:rsid w:val="00C844F1"/>
    <w:rsid w:val="00C84D25"/>
    <w:rsid w:val="00C858D9"/>
    <w:rsid w:val="00C85906"/>
    <w:rsid w:val="00C85956"/>
    <w:rsid w:val="00C85A4F"/>
    <w:rsid w:val="00C85CA7"/>
    <w:rsid w:val="00C85CD4"/>
    <w:rsid w:val="00C85F1B"/>
    <w:rsid w:val="00C85F36"/>
    <w:rsid w:val="00C860C2"/>
    <w:rsid w:val="00C8619E"/>
    <w:rsid w:val="00C86836"/>
    <w:rsid w:val="00C86D22"/>
    <w:rsid w:val="00C86D37"/>
    <w:rsid w:val="00C86F9C"/>
    <w:rsid w:val="00C86FC1"/>
    <w:rsid w:val="00C87265"/>
    <w:rsid w:val="00C873B9"/>
    <w:rsid w:val="00C877E9"/>
    <w:rsid w:val="00C900CC"/>
    <w:rsid w:val="00C906C5"/>
    <w:rsid w:val="00C91505"/>
    <w:rsid w:val="00C91973"/>
    <w:rsid w:val="00C91AF4"/>
    <w:rsid w:val="00C91C3C"/>
    <w:rsid w:val="00C91DCE"/>
    <w:rsid w:val="00C921C8"/>
    <w:rsid w:val="00C9243B"/>
    <w:rsid w:val="00C92442"/>
    <w:rsid w:val="00C927BD"/>
    <w:rsid w:val="00C927C7"/>
    <w:rsid w:val="00C929F4"/>
    <w:rsid w:val="00C92E4F"/>
    <w:rsid w:val="00C9302D"/>
    <w:rsid w:val="00C93052"/>
    <w:rsid w:val="00C93080"/>
    <w:rsid w:val="00C930D7"/>
    <w:rsid w:val="00C93318"/>
    <w:rsid w:val="00C93C0E"/>
    <w:rsid w:val="00C9409B"/>
    <w:rsid w:val="00C94929"/>
    <w:rsid w:val="00C94B46"/>
    <w:rsid w:val="00C94D4E"/>
    <w:rsid w:val="00C9507E"/>
    <w:rsid w:val="00C950AB"/>
    <w:rsid w:val="00C95169"/>
    <w:rsid w:val="00C953B2"/>
    <w:rsid w:val="00C95B73"/>
    <w:rsid w:val="00C95E30"/>
    <w:rsid w:val="00C96A49"/>
    <w:rsid w:val="00C977F4"/>
    <w:rsid w:val="00C979A2"/>
    <w:rsid w:val="00C97AFB"/>
    <w:rsid w:val="00CA022D"/>
    <w:rsid w:val="00CA03B5"/>
    <w:rsid w:val="00CA0489"/>
    <w:rsid w:val="00CA07D4"/>
    <w:rsid w:val="00CA0C07"/>
    <w:rsid w:val="00CA0E70"/>
    <w:rsid w:val="00CA13E6"/>
    <w:rsid w:val="00CA18AA"/>
    <w:rsid w:val="00CA1C77"/>
    <w:rsid w:val="00CA1D89"/>
    <w:rsid w:val="00CA1DDA"/>
    <w:rsid w:val="00CA21D9"/>
    <w:rsid w:val="00CA22DC"/>
    <w:rsid w:val="00CA2374"/>
    <w:rsid w:val="00CA2848"/>
    <w:rsid w:val="00CA2918"/>
    <w:rsid w:val="00CA29CB"/>
    <w:rsid w:val="00CA29E1"/>
    <w:rsid w:val="00CA2E49"/>
    <w:rsid w:val="00CA2F46"/>
    <w:rsid w:val="00CA3947"/>
    <w:rsid w:val="00CA3BE7"/>
    <w:rsid w:val="00CA43C4"/>
    <w:rsid w:val="00CA49B2"/>
    <w:rsid w:val="00CA4BE4"/>
    <w:rsid w:val="00CA50E4"/>
    <w:rsid w:val="00CA541F"/>
    <w:rsid w:val="00CA5A41"/>
    <w:rsid w:val="00CA5BFE"/>
    <w:rsid w:val="00CA5D0F"/>
    <w:rsid w:val="00CA5D75"/>
    <w:rsid w:val="00CA65F6"/>
    <w:rsid w:val="00CA68AC"/>
    <w:rsid w:val="00CA6CE6"/>
    <w:rsid w:val="00CA6E45"/>
    <w:rsid w:val="00CA71D8"/>
    <w:rsid w:val="00CA76D8"/>
    <w:rsid w:val="00CA778C"/>
    <w:rsid w:val="00CA7BFF"/>
    <w:rsid w:val="00CA7F8D"/>
    <w:rsid w:val="00CB02DD"/>
    <w:rsid w:val="00CB09B7"/>
    <w:rsid w:val="00CB0A4E"/>
    <w:rsid w:val="00CB14A0"/>
    <w:rsid w:val="00CB1D43"/>
    <w:rsid w:val="00CB1E8E"/>
    <w:rsid w:val="00CB2213"/>
    <w:rsid w:val="00CB2579"/>
    <w:rsid w:val="00CB27E2"/>
    <w:rsid w:val="00CB27EF"/>
    <w:rsid w:val="00CB2992"/>
    <w:rsid w:val="00CB29B7"/>
    <w:rsid w:val="00CB2ECE"/>
    <w:rsid w:val="00CB2F2E"/>
    <w:rsid w:val="00CB37FB"/>
    <w:rsid w:val="00CB381F"/>
    <w:rsid w:val="00CB3AB6"/>
    <w:rsid w:val="00CB3B06"/>
    <w:rsid w:val="00CB3BE8"/>
    <w:rsid w:val="00CB3CE8"/>
    <w:rsid w:val="00CB4079"/>
    <w:rsid w:val="00CB44A5"/>
    <w:rsid w:val="00CB4A3D"/>
    <w:rsid w:val="00CB50CC"/>
    <w:rsid w:val="00CB54D3"/>
    <w:rsid w:val="00CB5CF0"/>
    <w:rsid w:val="00CB5F41"/>
    <w:rsid w:val="00CB61ED"/>
    <w:rsid w:val="00CB638A"/>
    <w:rsid w:val="00CB63F2"/>
    <w:rsid w:val="00CB649A"/>
    <w:rsid w:val="00CB6D3E"/>
    <w:rsid w:val="00CB6FE4"/>
    <w:rsid w:val="00CB796D"/>
    <w:rsid w:val="00CB7D00"/>
    <w:rsid w:val="00CB7EBF"/>
    <w:rsid w:val="00CB7FDC"/>
    <w:rsid w:val="00CC0937"/>
    <w:rsid w:val="00CC09AF"/>
    <w:rsid w:val="00CC0DF3"/>
    <w:rsid w:val="00CC0DFB"/>
    <w:rsid w:val="00CC1951"/>
    <w:rsid w:val="00CC1D06"/>
    <w:rsid w:val="00CC1EFE"/>
    <w:rsid w:val="00CC22F1"/>
    <w:rsid w:val="00CC250D"/>
    <w:rsid w:val="00CC2ADB"/>
    <w:rsid w:val="00CC2B85"/>
    <w:rsid w:val="00CC2D3A"/>
    <w:rsid w:val="00CC3024"/>
    <w:rsid w:val="00CC3242"/>
    <w:rsid w:val="00CC36BB"/>
    <w:rsid w:val="00CC37B4"/>
    <w:rsid w:val="00CC3D09"/>
    <w:rsid w:val="00CC3FAF"/>
    <w:rsid w:val="00CC4FE6"/>
    <w:rsid w:val="00CC51FF"/>
    <w:rsid w:val="00CC5586"/>
    <w:rsid w:val="00CC5AF8"/>
    <w:rsid w:val="00CC60A1"/>
    <w:rsid w:val="00CC6374"/>
    <w:rsid w:val="00CC660D"/>
    <w:rsid w:val="00CC68B2"/>
    <w:rsid w:val="00CC6BBE"/>
    <w:rsid w:val="00CC6FAE"/>
    <w:rsid w:val="00CC721A"/>
    <w:rsid w:val="00CC78FB"/>
    <w:rsid w:val="00CC7AC1"/>
    <w:rsid w:val="00CC7C86"/>
    <w:rsid w:val="00CC7E2E"/>
    <w:rsid w:val="00CC7E67"/>
    <w:rsid w:val="00CD04AA"/>
    <w:rsid w:val="00CD0694"/>
    <w:rsid w:val="00CD094B"/>
    <w:rsid w:val="00CD0BEB"/>
    <w:rsid w:val="00CD0E53"/>
    <w:rsid w:val="00CD178B"/>
    <w:rsid w:val="00CD24DA"/>
    <w:rsid w:val="00CD2650"/>
    <w:rsid w:val="00CD27E1"/>
    <w:rsid w:val="00CD2D8B"/>
    <w:rsid w:val="00CD2F1E"/>
    <w:rsid w:val="00CD2F22"/>
    <w:rsid w:val="00CD3F7E"/>
    <w:rsid w:val="00CD411C"/>
    <w:rsid w:val="00CD4579"/>
    <w:rsid w:val="00CD4AA7"/>
    <w:rsid w:val="00CD4FB5"/>
    <w:rsid w:val="00CD5016"/>
    <w:rsid w:val="00CD5234"/>
    <w:rsid w:val="00CD52D9"/>
    <w:rsid w:val="00CD5618"/>
    <w:rsid w:val="00CD59B4"/>
    <w:rsid w:val="00CD5DE0"/>
    <w:rsid w:val="00CD5E28"/>
    <w:rsid w:val="00CD638B"/>
    <w:rsid w:val="00CD65E5"/>
    <w:rsid w:val="00CD689B"/>
    <w:rsid w:val="00CD6DC7"/>
    <w:rsid w:val="00CD710F"/>
    <w:rsid w:val="00CD7194"/>
    <w:rsid w:val="00CD7752"/>
    <w:rsid w:val="00CD7837"/>
    <w:rsid w:val="00CD7C5C"/>
    <w:rsid w:val="00CD7DF5"/>
    <w:rsid w:val="00CE03D0"/>
    <w:rsid w:val="00CE05A5"/>
    <w:rsid w:val="00CE08B2"/>
    <w:rsid w:val="00CE0C43"/>
    <w:rsid w:val="00CE0C73"/>
    <w:rsid w:val="00CE1340"/>
    <w:rsid w:val="00CE16CD"/>
    <w:rsid w:val="00CE1978"/>
    <w:rsid w:val="00CE1A68"/>
    <w:rsid w:val="00CE1BC5"/>
    <w:rsid w:val="00CE21CB"/>
    <w:rsid w:val="00CE24D8"/>
    <w:rsid w:val="00CE269C"/>
    <w:rsid w:val="00CE2705"/>
    <w:rsid w:val="00CE2803"/>
    <w:rsid w:val="00CE2E72"/>
    <w:rsid w:val="00CE2F57"/>
    <w:rsid w:val="00CE33CD"/>
    <w:rsid w:val="00CE341A"/>
    <w:rsid w:val="00CE3892"/>
    <w:rsid w:val="00CE42A3"/>
    <w:rsid w:val="00CE4C0E"/>
    <w:rsid w:val="00CE4D79"/>
    <w:rsid w:val="00CE53DA"/>
    <w:rsid w:val="00CE59F1"/>
    <w:rsid w:val="00CE5D20"/>
    <w:rsid w:val="00CE5EAF"/>
    <w:rsid w:val="00CE6A55"/>
    <w:rsid w:val="00CE6C1B"/>
    <w:rsid w:val="00CE6F08"/>
    <w:rsid w:val="00CE6FC9"/>
    <w:rsid w:val="00CE71BD"/>
    <w:rsid w:val="00CE7287"/>
    <w:rsid w:val="00CE7537"/>
    <w:rsid w:val="00CE78F7"/>
    <w:rsid w:val="00CE7929"/>
    <w:rsid w:val="00CE7A19"/>
    <w:rsid w:val="00CE7DDE"/>
    <w:rsid w:val="00CE7E23"/>
    <w:rsid w:val="00CF0B7A"/>
    <w:rsid w:val="00CF0BF5"/>
    <w:rsid w:val="00CF0C7C"/>
    <w:rsid w:val="00CF0F74"/>
    <w:rsid w:val="00CF100E"/>
    <w:rsid w:val="00CF15E2"/>
    <w:rsid w:val="00CF16C3"/>
    <w:rsid w:val="00CF20E4"/>
    <w:rsid w:val="00CF22EA"/>
    <w:rsid w:val="00CF241D"/>
    <w:rsid w:val="00CF2808"/>
    <w:rsid w:val="00CF282B"/>
    <w:rsid w:val="00CF2A08"/>
    <w:rsid w:val="00CF32D1"/>
    <w:rsid w:val="00CF335C"/>
    <w:rsid w:val="00CF3931"/>
    <w:rsid w:val="00CF418B"/>
    <w:rsid w:val="00CF50E9"/>
    <w:rsid w:val="00CF5194"/>
    <w:rsid w:val="00CF564E"/>
    <w:rsid w:val="00CF5BF2"/>
    <w:rsid w:val="00CF5F64"/>
    <w:rsid w:val="00CF6029"/>
    <w:rsid w:val="00CF625D"/>
    <w:rsid w:val="00CF6BA8"/>
    <w:rsid w:val="00CF726A"/>
    <w:rsid w:val="00CF72C8"/>
    <w:rsid w:val="00CF737D"/>
    <w:rsid w:val="00CF772A"/>
    <w:rsid w:val="00D0011F"/>
    <w:rsid w:val="00D00235"/>
    <w:rsid w:val="00D00A8E"/>
    <w:rsid w:val="00D00CA6"/>
    <w:rsid w:val="00D0134B"/>
    <w:rsid w:val="00D013EF"/>
    <w:rsid w:val="00D020DF"/>
    <w:rsid w:val="00D02134"/>
    <w:rsid w:val="00D02437"/>
    <w:rsid w:val="00D02639"/>
    <w:rsid w:val="00D02989"/>
    <w:rsid w:val="00D02A01"/>
    <w:rsid w:val="00D02B06"/>
    <w:rsid w:val="00D02C92"/>
    <w:rsid w:val="00D02E0C"/>
    <w:rsid w:val="00D02E15"/>
    <w:rsid w:val="00D0303A"/>
    <w:rsid w:val="00D033BB"/>
    <w:rsid w:val="00D036DF"/>
    <w:rsid w:val="00D03B9C"/>
    <w:rsid w:val="00D042CE"/>
    <w:rsid w:val="00D0438E"/>
    <w:rsid w:val="00D046A3"/>
    <w:rsid w:val="00D04C1E"/>
    <w:rsid w:val="00D05180"/>
    <w:rsid w:val="00D051AC"/>
    <w:rsid w:val="00D05645"/>
    <w:rsid w:val="00D0584E"/>
    <w:rsid w:val="00D058F5"/>
    <w:rsid w:val="00D05DB4"/>
    <w:rsid w:val="00D06359"/>
    <w:rsid w:val="00D064FD"/>
    <w:rsid w:val="00D06562"/>
    <w:rsid w:val="00D065CC"/>
    <w:rsid w:val="00D06F0F"/>
    <w:rsid w:val="00D07377"/>
    <w:rsid w:val="00D0794D"/>
    <w:rsid w:val="00D100AA"/>
    <w:rsid w:val="00D10187"/>
    <w:rsid w:val="00D10415"/>
    <w:rsid w:val="00D107F1"/>
    <w:rsid w:val="00D10842"/>
    <w:rsid w:val="00D10A90"/>
    <w:rsid w:val="00D10FF4"/>
    <w:rsid w:val="00D112FD"/>
    <w:rsid w:val="00D120D6"/>
    <w:rsid w:val="00D12173"/>
    <w:rsid w:val="00D1264B"/>
    <w:rsid w:val="00D12C1F"/>
    <w:rsid w:val="00D12ED7"/>
    <w:rsid w:val="00D13526"/>
    <w:rsid w:val="00D13557"/>
    <w:rsid w:val="00D135F1"/>
    <w:rsid w:val="00D13EB3"/>
    <w:rsid w:val="00D13F0C"/>
    <w:rsid w:val="00D1439A"/>
    <w:rsid w:val="00D1472D"/>
    <w:rsid w:val="00D14956"/>
    <w:rsid w:val="00D149F5"/>
    <w:rsid w:val="00D14BC4"/>
    <w:rsid w:val="00D150B7"/>
    <w:rsid w:val="00D1540A"/>
    <w:rsid w:val="00D154A7"/>
    <w:rsid w:val="00D1589C"/>
    <w:rsid w:val="00D15E04"/>
    <w:rsid w:val="00D15E91"/>
    <w:rsid w:val="00D1611B"/>
    <w:rsid w:val="00D16223"/>
    <w:rsid w:val="00D167E3"/>
    <w:rsid w:val="00D16857"/>
    <w:rsid w:val="00D169CE"/>
    <w:rsid w:val="00D16A48"/>
    <w:rsid w:val="00D16EAC"/>
    <w:rsid w:val="00D16F80"/>
    <w:rsid w:val="00D177A9"/>
    <w:rsid w:val="00D17DDC"/>
    <w:rsid w:val="00D203F9"/>
    <w:rsid w:val="00D20466"/>
    <w:rsid w:val="00D204FB"/>
    <w:rsid w:val="00D207DA"/>
    <w:rsid w:val="00D20DBA"/>
    <w:rsid w:val="00D215DB"/>
    <w:rsid w:val="00D2166F"/>
    <w:rsid w:val="00D218A8"/>
    <w:rsid w:val="00D218BB"/>
    <w:rsid w:val="00D21AE2"/>
    <w:rsid w:val="00D21EE7"/>
    <w:rsid w:val="00D22394"/>
    <w:rsid w:val="00D22AAA"/>
    <w:rsid w:val="00D22DC1"/>
    <w:rsid w:val="00D22DF5"/>
    <w:rsid w:val="00D233F6"/>
    <w:rsid w:val="00D2352E"/>
    <w:rsid w:val="00D237A5"/>
    <w:rsid w:val="00D239A0"/>
    <w:rsid w:val="00D23A16"/>
    <w:rsid w:val="00D23BD1"/>
    <w:rsid w:val="00D23E39"/>
    <w:rsid w:val="00D240F6"/>
    <w:rsid w:val="00D24104"/>
    <w:rsid w:val="00D2457C"/>
    <w:rsid w:val="00D2487E"/>
    <w:rsid w:val="00D24B88"/>
    <w:rsid w:val="00D24F43"/>
    <w:rsid w:val="00D2537F"/>
    <w:rsid w:val="00D253FA"/>
    <w:rsid w:val="00D259C6"/>
    <w:rsid w:val="00D25B31"/>
    <w:rsid w:val="00D25F59"/>
    <w:rsid w:val="00D25FDE"/>
    <w:rsid w:val="00D26242"/>
    <w:rsid w:val="00D26571"/>
    <w:rsid w:val="00D268EA"/>
    <w:rsid w:val="00D26B54"/>
    <w:rsid w:val="00D26DEE"/>
    <w:rsid w:val="00D26E19"/>
    <w:rsid w:val="00D26E69"/>
    <w:rsid w:val="00D271E7"/>
    <w:rsid w:val="00D30110"/>
    <w:rsid w:val="00D3067F"/>
    <w:rsid w:val="00D30B47"/>
    <w:rsid w:val="00D30F00"/>
    <w:rsid w:val="00D30FE4"/>
    <w:rsid w:val="00D31017"/>
    <w:rsid w:val="00D31097"/>
    <w:rsid w:val="00D31311"/>
    <w:rsid w:val="00D31902"/>
    <w:rsid w:val="00D3200B"/>
    <w:rsid w:val="00D32150"/>
    <w:rsid w:val="00D32585"/>
    <w:rsid w:val="00D327C5"/>
    <w:rsid w:val="00D32BA1"/>
    <w:rsid w:val="00D33C92"/>
    <w:rsid w:val="00D33DB1"/>
    <w:rsid w:val="00D3420D"/>
    <w:rsid w:val="00D34714"/>
    <w:rsid w:val="00D347A5"/>
    <w:rsid w:val="00D34D24"/>
    <w:rsid w:val="00D34E3B"/>
    <w:rsid w:val="00D352A1"/>
    <w:rsid w:val="00D35382"/>
    <w:rsid w:val="00D354D1"/>
    <w:rsid w:val="00D35697"/>
    <w:rsid w:val="00D35932"/>
    <w:rsid w:val="00D3693A"/>
    <w:rsid w:val="00D36A91"/>
    <w:rsid w:val="00D36B4D"/>
    <w:rsid w:val="00D36CF8"/>
    <w:rsid w:val="00D36D28"/>
    <w:rsid w:val="00D37156"/>
    <w:rsid w:val="00D372F1"/>
    <w:rsid w:val="00D37326"/>
    <w:rsid w:val="00D3734A"/>
    <w:rsid w:val="00D37B83"/>
    <w:rsid w:val="00D401D7"/>
    <w:rsid w:val="00D40222"/>
    <w:rsid w:val="00D40427"/>
    <w:rsid w:val="00D40D79"/>
    <w:rsid w:val="00D40F2F"/>
    <w:rsid w:val="00D4120B"/>
    <w:rsid w:val="00D41219"/>
    <w:rsid w:val="00D41252"/>
    <w:rsid w:val="00D4133A"/>
    <w:rsid w:val="00D4250D"/>
    <w:rsid w:val="00D42572"/>
    <w:rsid w:val="00D42D44"/>
    <w:rsid w:val="00D43486"/>
    <w:rsid w:val="00D442FA"/>
    <w:rsid w:val="00D450B3"/>
    <w:rsid w:val="00D459A9"/>
    <w:rsid w:val="00D45AAB"/>
    <w:rsid w:val="00D45CEC"/>
    <w:rsid w:val="00D46396"/>
    <w:rsid w:val="00D463CD"/>
    <w:rsid w:val="00D46560"/>
    <w:rsid w:val="00D4676A"/>
    <w:rsid w:val="00D46BBA"/>
    <w:rsid w:val="00D46DBF"/>
    <w:rsid w:val="00D46E38"/>
    <w:rsid w:val="00D4782D"/>
    <w:rsid w:val="00D4793D"/>
    <w:rsid w:val="00D50D8D"/>
    <w:rsid w:val="00D50EBF"/>
    <w:rsid w:val="00D51000"/>
    <w:rsid w:val="00D51201"/>
    <w:rsid w:val="00D516C0"/>
    <w:rsid w:val="00D5204B"/>
    <w:rsid w:val="00D521D6"/>
    <w:rsid w:val="00D52770"/>
    <w:rsid w:val="00D5284A"/>
    <w:rsid w:val="00D528E2"/>
    <w:rsid w:val="00D529CA"/>
    <w:rsid w:val="00D52D72"/>
    <w:rsid w:val="00D530A4"/>
    <w:rsid w:val="00D537A3"/>
    <w:rsid w:val="00D537E6"/>
    <w:rsid w:val="00D53973"/>
    <w:rsid w:val="00D540CC"/>
    <w:rsid w:val="00D54E43"/>
    <w:rsid w:val="00D54E91"/>
    <w:rsid w:val="00D54F14"/>
    <w:rsid w:val="00D55231"/>
    <w:rsid w:val="00D55882"/>
    <w:rsid w:val="00D55C8A"/>
    <w:rsid w:val="00D55DCB"/>
    <w:rsid w:val="00D55EA3"/>
    <w:rsid w:val="00D560E5"/>
    <w:rsid w:val="00D56258"/>
    <w:rsid w:val="00D565FE"/>
    <w:rsid w:val="00D5690F"/>
    <w:rsid w:val="00D56DA7"/>
    <w:rsid w:val="00D573C1"/>
    <w:rsid w:val="00D57412"/>
    <w:rsid w:val="00D577F8"/>
    <w:rsid w:val="00D57B0A"/>
    <w:rsid w:val="00D57C19"/>
    <w:rsid w:val="00D600EC"/>
    <w:rsid w:val="00D60290"/>
    <w:rsid w:val="00D60463"/>
    <w:rsid w:val="00D60C3D"/>
    <w:rsid w:val="00D60F9B"/>
    <w:rsid w:val="00D61164"/>
    <w:rsid w:val="00D61D88"/>
    <w:rsid w:val="00D61E08"/>
    <w:rsid w:val="00D61FB7"/>
    <w:rsid w:val="00D61FFB"/>
    <w:rsid w:val="00D62416"/>
    <w:rsid w:val="00D62568"/>
    <w:rsid w:val="00D62583"/>
    <w:rsid w:val="00D62913"/>
    <w:rsid w:val="00D62C74"/>
    <w:rsid w:val="00D62EC6"/>
    <w:rsid w:val="00D6309E"/>
    <w:rsid w:val="00D637F8"/>
    <w:rsid w:val="00D63A40"/>
    <w:rsid w:val="00D63B94"/>
    <w:rsid w:val="00D64063"/>
    <w:rsid w:val="00D641D3"/>
    <w:rsid w:val="00D64525"/>
    <w:rsid w:val="00D64627"/>
    <w:rsid w:val="00D64883"/>
    <w:rsid w:val="00D64B1F"/>
    <w:rsid w:val="00D64D92"/>
    <w:rsid w:val="00D65243"/>
    <w:rsid w:val="00D652BB"/>
    <w:rsid w:val="00D65DCA"/>
    <w:rsid w:val="00D65E08"/>
    <w:rsid w:val="00D6612A"/>
    <w:rsid w:val="00D66365"/>
    <w:rsid w:val="00D676CD"/>
    <w:rsid w:val="00D67B49"/>
    <w:rsid w:val="00D67FB2"/>
    <w:rsid w:val="00D70678"/>
    <w:rsid w:val="00D708D4"/>
    <w:rsid w:val="00D7140E"/>
    <w:rsid w:val="00D71668"/>
    <w:rsid w:val="00D71ADB"/>
    <w:rsid w:val="00D71F6F"/>
    <w:rsid w:val="00D7235D"/>
    <w:rsid w:val="00D726E7"/>
    <w:rsid w:val="00D729DE"/>
    <w:rsid w:val="00D72CC6"/>
    <w:rsid w:val="00D73354"/>
    <w:rsid w:val="00D73453"/>
    <w:rsid w:val="00D7368E"/>
    <w:rsid w:val="00D736D5"/>
    <w:rsid w:val="00D738F6"/>
    <w:rsid w:val="00D73AAE"/>
    <w:rsid w:val="00D73F62"/>
    <w:rsid w:val="00D746F1"/>
    <w:rsid w:val="00D74A36"/>
    <w:rsid w:val="00D74AFD"/>
    <w:rsid w:val="00D752F6"/>
    <w:rsid w:val="00D7541A"/>
    <w:rsid w:val="00D7637F"/>
    <w:rsid w:val="00D764B6"/>
    <w:rsid w:val="00D76816"/>
    <w:rsid w:val="00D76838"/>
    <w:rsid w:val="00D76857"/>
    <w:rsid w:val="00D76AC2"/>
    <w:rsid w:val="00D77C93"/>
    <w:rsid w:val="00D80566"/>
    <w:rsid w:val="00D805EB"/>
    <w:rsid w:val="00D80653"/>
    <w:rsid w:val="00D806C9"/>
    <w:rsid w:val="00D8072B"/>
    <w:rsid w:val="00D80BA4"/>
    <w:rsid w:val="00D812F9"/>
    <w:rsid w:val="00D81756"/>
    <w:rsid w:val="00D817C3"/>
    <w:rsid w:val="00D81A71"/>
    <w:rsid w:val="00D81FB6"/>
    <w:rsid w:val="00D82EFC"/>
    <w:rsid w:val="00D83811"/>
    <w:rsid w:val="00D838EA"/>
    <w:rsid w:val="00D83C4A"/>
    <w:rsid w:val="00D83D81"/>
    <w:rsid w:val="00D84205"/>
    <w:rsid w:val="00D84291"/>
    <w:rsid w:val="00D84639"/>
    <w:rsid w:val="00D8490E"/>
    <w:rsid w:val="00D849E2"/>
    <w:rsid w:val="00D84A9D"/>
    <w:rsid w:val="00D851E8"/>
    <w:rsid w:val="00D85428"/>
    <w:rsid w:val="00D856DF"/>
    <w:rsid w:val="00D85900"/>
    <w:rsid w:val="00D85CCC"/>
    <w:rsid w:val="00D85D6F"/>
    <w:rsid w:val="00D85F29"/>
    <w:rsid w:val="00D866F2"/>
    <w:rsid w:val="00D8732A"/>
    <w:rsid w:val="00D874EA"/>
    <w:rsid w:val="00D875F3"/>
    <w:rsid w:val="00D87960"/>
    <w:rsid w:val="00D87E2A"/>
    <w:rsid w:val="00D87EC3"/>
    <w:rsid w:val="00D901DC"/>
    <w:rsid w:val="00D90792"/>
    <w:rsid w:val="00D90F04"/>
    <w:rsid w:val="00D910E9"/>
    <w:rsid w:val="00D91705"/>
    <w:rsid w:val="00D9176A"/>
    <w:rsid w:val="00D91928"/>
    <w:rsid w:val="00D91960"/>
    <w:rsid w:val="00D91CA0"/>
    <w:rsid w:val="00D91FD9"/>
    <w:rsid w:val="00D92049"/>
    <w:rsid w:val="00D92348"/>
    <w:rsid w:val="00D92EC5"/>
    <w:rsid w:val="00D92F40"/>
    <w:rsid w:val="00D93241"/>
    <w:rsid w:val="00D934D1"/>
    <w:rsid w:val="00D9359C"/>
    <w:rsid w:val="00D94114"/>
    <w:rsid w:val="00D94379"/>
    <w:rsid w:val="00D944FC"/>
    <w:rsid w:val="00D9453F"/>
    <w:rsid w:val="00D946E0"/>
    <w:rsid w:val="00D94DF8"/>
    <w:rsid w:val="00D94EF1"/>
    <w:rsid w:val="00D954FB"/>
    <w:rsid w:val="00D958D6"/>
    <w:rsid w:val="00D95F2D"/>
    <w:rsid w:val="00D9676E"/>
    <w:rsid w:val="00D9696F"/>
    <w:rsid w:val="00D96B99"/>
    <w:rsid w:val="00D96E82"/>
    <w:rsid w:val="00DA0480"/>
    <w:rsid w:val="00DA0B09"/>
    <w:rsid w:val="00DA172B"/>
    <w:rsid w:val="00DA17E1"/>
    <w:rsid w:val="00DA1A6B"/>
    <w:rsid w:val="00DA1B5D"/>
    <w:rsid w:val="00DA1D6C"/>
    <w:rsid w:val="00DA20F1"/>
    <w:rsid w:val="00DA2346"/>
    <w:rsid w:val="00DA2C86"/>
    <w:rsid w:val="00DA2E81"/>
    <w:rsid w:val="00DA3249"/>
    <w:rsid w:val="00DA34D6"/>
    <w:rsid w:val="00DA39C4"/>
    <w:rsid w:val="00DA3B23"/>
    <w:rsid w:val="00DA4336"/>
    <w:rsid w:val="00DA45E8"/>
    <w:rsid w:val="00DA473E"/>
    <w:rsid w:val="00DA5120"/>
    <w:rsid w:val="00DA5153"/>
    <w:rsid w:val="00DA539C"/>
    <w:rsid w:val="00DA5454"/>
    <w:rsid w:val="00DA5854"/>
    <w:rsid w:val="00DA5994"/>
    <w:rsid w:val="00DA5C93"/>
    <w:rsid w:val="00DA6894"/>
    <w:rsid w:val="00DA739A"/>
    <w:rsid w:val="00DA7917"/>
    <w:rsid w:val="00DA7C8D"/>
    <w:rsid w:val="00DA7F12"/>
    <w:rsid w:val="00DB0745"/>
    <w:rsid w:val="00DB081B"/>
    <w:rsid w:val="00DB0848"/>
    <w:rsid w:val="00DB09A0"/>
    <w:rsid w:val="00DB0A3A"/>
    <w:rsid w:val="00DB0B3D"/>
    <w:rsid w:val="00DB0BDE"/>
    <w:rsid w:val="00DB0EAF"/>
    <w:rsid w:val="00DB1C99"/>
    <w:rsid w:val="00DB2C81"/>
    <w:rsid w:val="00DB2DA0"/>
    <w:rsid w:val="00DB354A"/>
    <w:rsid w:val="00DB3AF3"/>
    <w:rsid w:val="00DB3B0D"/>
    <w:rsid w:val="00DB40AA"/>
    <w:rsid w:val="00DB451D"/>
    <w:rsid w:val="00DB4777"/>
    <w:rsid w:val="00DB48B4"/>
    <w:rsid w:val="00DB4B1C"/>
    <w:rsid w:val="00DB4C3C"/>
    <w:rsid w:val="00DB5257"/>
    <w:rsid w:val="00DB554A"/>
    <w:rsid w:val="00DB574A"/>
    <w:rsid w:val="00DB5E40"/>
    <w:rsid w:val="00DB624A"/>
    <w:rsid w:val="00DB6390"/>
    <w:rsid w:val="00DB692F"/>
    <w:rsid w:val="00DB6EBE"/>
    <w:rsid w:val="00DB701B"/>
    <w:rsid w:val="00DB7149"/>
    <w:rsid w:val="00DB74C6"/>
    <w:rsid w:val="00DB770A"/>
    <w:rsid w:val="00DB7B39"/>
    <w:rsid w:val="00DC0772"/>
    <w:rsid w:val="00DC078E"/>
    <w:rsid w:val="00DC105F"/>
    <w:rsid w:val="00DC1144"/>
    <w:rsid w:val="00DC1477"/>
    <w:rsid w:val="00DC1C57"/>
    <w:rsid w:val="00DC1C8A"/>
    <w:rsid w:val="00DC284D"/>
    <w:rsid w:val="00DC2CB7"/>
    <w:rsid w:val="00DC33CC"/>
    <w:rsid w:val="00DC36A5"/>
    <w:rsid w:val="00DC376D"/>
    <w:rsid w:val="00DC3FF7"/>
    <w:rsid w:val="00DC43F8"/>
    <w:rsid w:val="00DC4ACF"/>
    <w:rsid w:val="00DC501C"/>
    <w:rsid w:val="00DC5219"/>
    <w:rsid w:val="00DC53A7"/>
    <w:rsid w:val="00DC5740"/>
    <w:rsid w:val="00DC590F"/>
    <w:rsid w:val="00DC594C"/>
    <w:rsid w:val="00DC59D9"/>
    <w:rsid w:val="00DC60B5"/>
    <w:rsid w:val="00DC6963"/>
    <w:rsid w:val="00DC6A92"/>
    <w:rsid w:val="00DC7A7B"/>
    <w:rsid w:val="00DD033F"/>
    <w:rsid w:val="00DD0D9E"/>
    <w:rsid w:val="00DD0ED8"/>
    <w:rsid w:val="00DD2097"/>
    <w:rsid w:val="00DD2260"/>
    <w:rsid w:val="00DD23D6"/>
    <w:rsid w:val="00DD266A"/>
    <w:rsid w:val="00DD2872"/>
    <w:rsid w:val="00DD2CD6"/>
    <w:rsid w:val="00DD2D8D"/>
    <w:rsid w:val="00DD2E69"/>
    <w:rsid w:val="00DD3004"/>
    <w:rsid w:val="00DD341E"/>
    <w:rsid w:val="00DD357B"/>
    <w:rsid w:val="00DD39D7"/>
    <w:rsid w:val="00DD3A29"/>
    <w:rsid w:val="00DD439D"/>
    <w:rsid w:val="00DD4571"/>
    <w:rsid w:val="00DD4E8F"/>
    <w:rsid w:val="00DD4EDC"/>
    <w:rsid w:val="00DD514F"/>
    <w:rsid w:val="00DD520F"/>
    <w:rsid w:val="00DD5673"/>
    <w:rsid w:val="00DD591B"/>
    <w:rsid w:val="00DD5FFC"/>
    <w:rsid w:val="00DD6F8D"/>
    <w:rsid w:val="00DD703A"/>
    <w:rsid w:val="00DD7354"/>
    <w:rsid w:val="00DD7DD7"/>
    <w:rsid w:val="00DE030D"/>
    <w:rsid w:val="00DE076D"/>
    <w:rsid w:val="00DE0AEE"/>
    <w:rsid w:val="00DE0CA1"/>
    <w:rsid w:val="00DE0E69"/>
    <w:rsid w:val="00DE1258"/>
    <w:rsid w:val="00DE1615"/>
    <w:rsid w:val="00DE1B9F"/>
    <w:rsid w:val="00DE2033"/>
    <w:rsid w:val="00DE23FB"/>
    <w:rsid w:val="00DE274F"/>
    <w:rsid w:val="00DE2E4D"/>
    <w:rsid w:val="00DE35C7"/>
    <w:rsid w:val="00DE3B6C"/>
    <w:rsid w:val="00DE3C2D"/>
    <w:rsid w:val="00DE3CB7"/>
    <w:rsid w:val="00DE405A"/>
    <w:rsid w:val="00DE43D0"/>
    <w:rsid w:val="00DE453E"/>
    <w:rsid w:val="00DE4B69"/>
    <w:rsid w:val="00DE4C2C"/>
    <w:rsid w:val="00DE51AF"/>
    <w:rsid w:val="00DE53D8"/>
    <w:rsid w:val="00DE5AF4"/>
    <w:rsid w:val="00DE65C4"/>
    <w:rsid w:val="00DE6616"/>
    <w:rsid w:val="00DE6C2E"/>
    <w:rsid w:val="00DE6C6B"/>
    <w:rsid w:val="00DE71F7"/>
    <w:rsid w:val="00DE7903"/>
    <w:rsid w:val="00DE796C"/>
    <w:rsid w:val="00DE79AB"/>
    <w:rsid w:val="00DE7AA5"/>
    <w:rsid w:val="00DE7DE2"/>
    <w:rsid w:val="00DF04B7"/>
    <w:rsid w:val="00DF09F8"/>
    <w:rsid w:val="00DF0F60"/>
    <w:rsid w:val="00DF1024"/>
    <w:rsid w:val="00DF11C6"/>
    <w:rsid w:val="00DF12C9"/>
    <w:rsid w:val="00DF17E8"/>
    <w:rsid w:val="00DF20B6"/>
    <w:rsid w:val="00DF217D"/>
    <w:rsid w:val="00DF2A45"/>
    <w:rsid w:val="00DF2C30"/>
    <w:rsid w:val="00DF2FA7"/>
    <w:rsid w:val="00DF3438"/>
    <w:rsid w:val="00DF3929"/>
    <w:rsid w:val="00DF3F89"/>
    <w:rsid w:val="00DF4144"/>
    <w:rsid w:val="00DF4328"/>
    <w:rsid w:val="00DF4779"/>
    <w:rsid w:val="00DF483A"/>
    <w:rsid w:val="00DF4FD9"/>
    <w:rsid w:val="00DF52E7"/>
    <w:rsid w:val="00DF5F5C"/>
    <w:rsid w:val="00DF680F"/>
    <w:rsid w:val="00DF6909"/>
    <w:rsid w:val="00DF6EAC"/>
    <w:rsid w:val="00DF74C6"/>
    <w:rsid w:val="00DF7837"/>
    <w:rsid w:val="00DF7A07"/>
    <w:rsid w:val="00DF7CA8"/>
    <w:rsid w:val="00E00505"/>
    <w:rsid w:val="00E007A2"/>
    <w:rsid w:val="00E00835"/>
    <w:rsid w:val="00E0102C"/>
    <w:rsid w:val="00E013FF"/>
    <w:rsid w:val="00E01B19"/>
    <w:rsid w:val="00E01D92"/>
    <w:rsid w:val="00E01F17"/>
    <w:rsid w:val="00E02238"/>
    <w:rsid w:val="00E02B25"/>
    <w:rsid w:val="00E02C48"/>
    <w:rsid w:val="00E02C6E"/>
    <w:rsid w:val="00E033CF"/>
    <w:rsid w:val="00E03727"/>
    <w:rsid w:val="00E038C5"/>
    <w:rsid w:val="00E0399C"/>
    <w:rsid w:val="00E039F3"/>
    <w:rsid w:val="00E03FAE"/>
    <w:rsid w:val="00E04649"/>
    <w:rsid w:val="00E048D0"/>
    <w:rsid w:val="00E04F06"/>
    <w:rsid w:val="00E05201"/>
    <w:rsid w:val="00E05587"/>
    <w:rsid w:val="00E05A8E"/>
    <w:rsid w:val="00E06077"/>
    <w:rsid w:val="00E062DF"/>
    <w:rsid w:val="00E06773"/>
    <w:rsid w:val="00E067CD"/>
    <w:rsid w:val="00E06A36"/>
    <w:rsid w:val="00E06D98"/>
    <w:rsid w:val="00E07001"/>
    <w:rsid w:val="00E07284"/>
    <w:rsid w:val="00E07812"/>
    <w:rsid w:val="00E07BB1"/>
    <w:rsid w:val="00E07C8F"/>
    <w:rsid w:val="00E07D07"/>
    <w:rsid w:val="00E07D60"/>
    <w:rsid w:val="00E07E59"/>
    <w:rsid w:val="00E07EF0"/>
    <w:rsid w:val="00E07F19"/>
    <w:rsid w:val="00E10572"/>
    <w:rsid w:val="00E10608"/>
    <w:rsid w:val="00E10931"/>
    <w:rsid w:val="00E10B19"/>
    <w:rsid w:val="00E10FF2"/>
    <w:rsid w:val="00E110CC"/>
    <w:rsid w:val="00E1163E"/>
    <w:rsid w:val="00E12C62"/>
    <w:rsid w:val="00E12D08"/>
    <w:rsid w:val="00E12DB3"/>
    <w:rsid w:val="00E12F3C"/>
    <w:rsid w:val="00E136D2"/>
    <w:rsid w:val="00E138BE"/>
    <w:rsid w:val="00E13917"/>
    <w:rsid w:val="00E13ECC"/>
    <w:rsid w:val="00E14209"/>
    <w:rsid w:val="00E142F3"/>
    <w:rsid w:val="00E14341"/>
    <w:rsid w:val="00E14A2B"/>
    <w:rsid w:val="00E15213"/>
    <w:rsid w:val="00E1536F"/>
    <w:rsid w:val="00E15D8D"/>
    <w:rsid w:val="00E15FDC"/>
    <w:rsid w:val="00E160A3"/>
    <w:rsid w:val="00E1615A"/>
    <w:rsid w:val="00E162C5"/>
    <w:rsid w:val="00E163AC"/>
    <w:rsid w:val="00E16740"/>
    <w:rsid w:val="00E16856"/>
    <w:rsid w:val="00E1701B"/>
    <w:rsid w:val="00E1714C"/>
    <w:rsid w:val="00E1796D"/>
    <w:rsid w:val="00E20473"/>
    <w:rsid w:val="00E20534"/>
    <w:rsid w:val="00E2069A"/>
    <w:rsid w:val="00E207BC"/>
    <w:rsid w:val="00E2090D"/>
    <w:rsid w:val="00E20A85"/>
    <w:rsid w:val="00E20BA1"/>
    <w:rsid w:val="00E20EEE"/>
    <w:rsid w:val="00E2107B"/>
    <w:rsid w:val="00E216F0"/>
    <w:rsid w:val="00E21902"/>
    <w:rsid w:val="00E220B2"/>
    <w:rsid w:val="00E22D09"/>
    <w:rsid w:val="00E22DA2"/>
    <w:rsid w:val="00E22DDA"/>
    <w:rsid w:val="00E22E19"/>
    <w:rsid w:val="00E230A8"/>
    <w:rsid w:val="00E23752"/>
    <w:rsid w:val="00E237D7"/>
    <w:rsid w:val="00E23A1F"/>
    <w:rsid w:val="00E23E38"/>
    <w:rsid w:val="00E2403A"/>
    <w:rsid w:val="00E24086"/>
    <w:rsid w:val="00E2427E"/>
    <w:rsid w:val="00E2434D"/>
    <w:rsid w:val="00E2463E"/>
    <w:rsid w:val="00E246B9"/>
    <w:rsid w:val="00E24D50"/>
    <w:rsid w:val="00E24E8E"/>
    <w:rsid w:val="00E251E9"/>
    <w:rsid w:val="00E256B1"/>
    <w:rsid w:val="00E25739"/>
    <w:rsid w:val="00E25D34"/>
    <w:rsid w:val="00E25DB8"/>
    <w:rsid w:val="00E261F6"/>
    <w:rsid w:val="00E264E6"/>
    <w:rsid w:val="00E26C05"/>
    <w:rsid w:val="00E26C47"/>
    <w:rsid w:val="00E275C4"/>
    <w:rsid w:val="00E278FB"/>
    <w:rsid w:val="00E2794D"/>
    <w:rsid w:val="00E27ED9"/>
    <w:rsid w:val="00E30226"/>
    <w:rsid w:val="00E3031A"/>
    <w:rsid w:val="00E3099A"/>
    <w:rsid w:val="00E30E8D"/>
    <w:rsid w:val="00E30F0F"/>
    <w:rsid w:val="00E31479"/>
    <w:rsid w:val="00E31943"/>
    <w:rsid w:val="00E31DEA"/>
    <w:rsid w:val="00E320E2"/>
    <w:rsid w:val="00E3226E"/>
    <w:rsid w:val="00E3236D"/>
    <w:rsid w:val="00E326F3"/>
    <w:rsid w:val="00E32C8B"/>
    <w:rsid w:val="00E32D30"/>
    <w:rsid w:val="00E32E71"/>
    <w:rsid w:val="00E33BA0"/>
    <w:rsid w:val="00E33BA6"/>
    <w:rsid w:val="00E33BDD"/>
    <w:rsid w:val="00E33C7A"/>
    <w:rsid w:val="00E33DBC"/>
    <w:rsid w:val="00E341F4"/>
    <w:rsid w:val="00E34882"/>
    <w:rsid w:val="00E348A7"/>
    <w:rsid w:val="00E34E3D"/>
    <w:rsid w:val="00E355CF"/>
    <w:rsid w:val="00E35CDC"/>
    <w:rsid w:val="00E35CE6"/>
    <w:rsid w:val="00E35F1E"/>
    <w:rsid w:val="00E363A4"/>
    <w:rsid w:val="00E3681C"/>
    <w:rsid w:val="00E36C5E"/>
    <w:rsid w:val="00E36E2F"/>
    <w:rsid w:val="00E37212"/>
    <w:rsid w:val="00E37885"/>
    <w:rsid w:val="00E4030C"/>
    <w:rsid w:val="00E40590"/>
    <w:rsid w:val="00E405E5"/>
    <w:rsid w:val="00E40603"/>
    <w:rsid w:val="00E40663"/>
    <w:rsid w:val="00E40A2F"/>
    <w:rsid w:val="00E40BD5"/>
    <w:rsid w:val="00E40E09"/>
    <w:rsid w:val="00E410D9"/>
    <w:rsid w:val="00E413C8"/>
    <w:rsid w:val="00E41411"/>
    <w:rsid w:val="00E414E5"/>
    <w:rsid w:val="00E41D5D"/>
    <w:rsid w:val="00E41DFE"/>
    <w:rsid w:val="00E421D4"/>
    <w:rsid w:val="00E42573"/>
    <w:rsid w:val="00E42632"/>
    <w:rsid w:val="00E42FFB"/>
    <w:rsid w:val="00E436AB"/>
    <w:rsid w:val="00E43AA8"/>
    <w:rsid w:val="00E43B7C"/>
    <w:rsid w:val="00E43F32"/>
    <w:rsid w:val="00E4406D"/>
    <w:rsid w:val="00E44727"/>
    <w:rsid w:val="00E44B42"/>
    <w:rsid w:val="00E450E6"/>
    <w:rsid w:val="00E45633"/>
    <w:rsid w:val="00E458A8"/>
    <w:rsid w:val="00E45B91"/>
    <w:rsid w:val="00E45F32"/>
    <w:rsid w:val="00E46250"/>
    <w:rsid w:val="00E471B2"/>
    <w:rsid w:val="00E47337"/>
    <w:rsid w:val="00E47446"/>
    <w:rsid w:val="00E47472"/>
    <w:rsid w:val="00E476FC"/>
    <w:rsid w:val="00E478B2"/>
    <w:rsid w:val="00E47A8A"/>
    <w:rsid w:val="00E47B2A"/>
    <w:rsid w:val="00E47E90"/>
    <w:rsid w:val="00E50DD2"/>
    <w:rsid w:val="00E51079"/>
    <w:rsid w:val="00E51111"/>
    <w:rsid w:val="00E51169"/>
    <w:rsid w:val="00E51478"/>
    <w:rsid w:val="00E5156E"/>
    <w:rsid w:val="00E51F06"/>
    <w:rsid w:val="00E525C5"/>
    <w:rsid w:val="00E5297C"/>
    <w:rsid w:val="00E52B14"/>
    <w:rsid w:val="00E52B94"/>
    <w:rsid w:val="00E52C64"/>
    <w:rsid w:val="00E52C95"/>
    <w:rsid w:val="00E52C98"/>
    <w:rsid w:val="00E52DD0"/>
    <w:rsid w:val="00E5321A"/>
    <w:rsid w:val="00E534BC"/>
    <w:rsid w:val="00E536D1"/>
    <w:rsid w:val="00E53748"/>
    <w:rsid w:val="00E53B05"/>
    <w:rsid w:val="00E53C27"/>
    <w:rsid w:val="00E53C61"/>
    <w:rsid w:val="00E53CEF"/>
    <w:rsid w:val="00E53E2E"/>
    <w:rsid w:val="00E54563"/>
    <w:rsid w:val="00E545A3"/>
    <w:rsid w:val="00E547D6"/>
    <w:rsid w:val="00E54D1A"/>
    <w:rsid w:val="00E54DAA"/>
    <w:rsid w:val="00E54EBB"/>
    <w:rsid w:val="00E552A2"/>
    <w:rsid w:val="00E55694"/>
    <w:rsid w:val="00E55764"/>
    <w:rsid w:val="00E55C96"/>
    <w:rsid w:val="00E56169"/>
    <w:rsid w:val="00E56458"/>
    <w:rsid w:val="00E56793"/>
    <w:rsid w:val="00E569A3"/>
    <w:rsid w:val="00E56E37"/>
    <w:rsid w:val="00E56EEC"/>
    <w:rsid w:val="00E56FB4"/>
    <w:rsid w:val="00E57921"/>
    <w:rsid w:val="00E57B15"/>
    <w:rsid w:val="00E60B0D"/>
    <w:rsid w:val="00E61054"/>
    <w:rsid w:val="00E615FA"/>
    <w:rsid w:val="00E6172D"/>
    <w:rsid w:val="00E61A2B"/>
    <w:rsid w:val="00E6260E"/>
    <w:rsid w:val="00E62A97"/>
    <w:rsid w:val="00E63015"/>
    <w:rsid w:val="00E634CE"/>
    <w:rsid w:val="00E63C5F"/>
    <w:rsid w:val="00E63FBE"/>
    <w:rsid w:val="00E64773"/>
    <w:rsid w:val="00E649A2"/>
    <w:rsid w:val="00E653A8"/>
    <w:rsid w:val="00E65487"/>
    <w:rsid w:val="00E660F9"/>
    <w:rsid w:val="00E66236"/>
    <w:rsid w:val="00E66539"/>
    <w:rsid w:val="00E665F0"/>
    <w:rsid w:val="00E673EF"/>
    <w:rsid w:val="00E6747C"/>
    <w:rsid w:val="00E674DF"/>
    <w:rsid w:val="00E6750C"/>
    <w:rsid w:val="00E67633"/>
    <w:rsid w:val="00E67824"/>
    <w:rsid w:val="00E67AA3"/>
    <w:rsid w:val="00E67BA2"/>
    <w:rsid w:val="00E700A3"/>
    <w:rsid w:val="00E707E3"/>
    <w:rsid w:val="00E70CA8"/>
    <w:rsid w:val="00E70ECD"/>
    <w:rsid w:val="00E717D3"/>
    <w:rsid w:val="00E71A6D"/>
    <w:rsid w:val="00E7259D"/>
    <w:rsid w:val="00E7267F"/>
    <w:rsid w:val="00E72E75"/>
    <w:rsid w:val="00E72F05"/>
    <w:rsid w:val="00E730E8"/>
    <w:rsid w:val="00E73309"/>
    <w:rsid w:val="00E737B5"/>
    <w:rsid w:val="00E7381C"/>
    <w:rsid w:val="00E73E28"/>
    <w:rsid w:val="00E74049"/>
    <w:rsid w:val="00E74A0E"/>
    <w:rsid w:val="00E74A91"/>
    <w:rsid w:val="00E74F9A"/>
    <w:rsid w:val="00E74FA0"/>
    <w:rsid w:val="00E76152"/>
    <w:rsid w:val="00E7634C"/>
    <w:rsid w:val="00E766AA"/>
    <w:rsid w:val="00E76714"/>
    <w:rsid w:val="00E76816"/>
    <w:rsid w:val="00E76846"/>
    <w:rsid w:val="00E77505"/>
    <w:rsid w:val="00E77D56"/>
    <w:rsid w:val="00E8007F"/>
    <w:rsid w:val="00E8011B"/>
    <w:rsid w:val="00E802EB"/>
    <w:rsid w:val="00E80559"/>
    <w:rsid w:val="00E80C3C"/>
    <w:rsid w:val="00E80DA4"/>
    <w:rsid w:val="00E80F79"/>
    <w:rsid w:val="00E811EA"/>
    <w:rsid w:val="00E813CE"/>
    <w:rsid w:val="00E81410"/>
    <w:rsid w:val="00E818C4"/>
    <w:rsid w:val="00E81A72"/>
    <w:rsid w:val="00E81C04"/>
    <w:rsid w:val="00E81E7D"/>
    <w:rsid w:val="00E827B8"/>
    <w:rsid w:val="00E82BE3"/>
    <w:rsid w:val="00E83057"/>
    <w:rsid w:val="00E83369"/>
    <w:rsid w:val="00E83708"/>
    <w:rsid w:val="00E83B6D"/>
    <w:rsid w:val="00E83C90"/>
    <w:rsid w:val="00E83C91"/>
    <w:rsid w:val="00E83F38"/>
    <w:rsid w:val="00E844B7"/>
    <w:rsid w:val="00E849C5"/>
    <w:rsid w:val="00E84C5A"/>
    <w:rsid w:val="00E84CB4"/>
    <w:rsid w:val="00E84CEA"/>
    <w:rsid w:val="00E852DA"/>
    <w:rsid w:val="00E8540E"/>
    <w:rsid w:val="00E8592F"/>
    <w:rsid w:val="00E85A87"/>
    <w:rsid w:val="00E85B9E"/>
    <w:rsid w:val="00E85FD7"/>
    <w:rsid w:val="00E8608D"/>
    <w:rsid w:val="00E860E7"/>
    <w:rsid w:val="00E862DF"/>
    <w:rsid w:val="00E862F9"/>
    <w:rsid w:val="00E86405"/>
    <w:rsid w:val="00E8659D"/>
    <w:rsid w:val="00E86622"/>
    <w:rsid w:val="00E866E1"/>
    <w:rsid w:val="00E86BBF"/>
    <w:rsid w:val="00E86E5C"/>
    <w:rsid w:val="00E86F13"/>
    <w:rsid w:val="00E876A5"/>
    <w:rsid w:val="00E87AEF"/>
    <w:rsid w:val="00E87B7A"/>
    <w:rsid w:val="00E87D49"/>
    <w:rsid w:val="00E900CA"/>
    <w:rsid w:val="00E90152"/>
    <w:rsid w:val="00E90224"/>
    <w:rsid w:val="00E90788"/>
    <w:rsid w:val="00E90AD7"/>
    <w:rsid w:val="00E91095"/>
    <w:rsid w:val="00E91398"/>
    <w:rsid w:val="00E917B3"/>
    <w:rsid w:val="00E9189F"/>
    <w:rsid w:val="00E919BF"/>
    <w:rsid w:val="00E91E80"/>
    <w:rsid w:val="00E91FEA"/>
    <w:rsid w:val="00E921EF"/>
    <w:rsid w:val="00E923AA"/>
    <w:rsid w:val="00E923D8"/>
    <w:rsid w:val="00E92A9D"/>
    <w:rsid w:val="00E92D24"/>
    <w:rsid w:val="00E93E79"/>
    <w:rsid w:val="00E9472C"/>
    <w:rsid w:val="00E94D9B"/>
    <w:rsid w:val="00E9502C"/>
    <w:rsid w:val="00E951DC"/>
    <w:rsid w:val="00E9521E"/>
    <w:rsid w:val="00E955F6"/>
    <w:rsid w:val="00E956C1"/>
    <w:rsid w:val="00E95855"/>
    <w:rsid w:val="00E95D60"/>
    <w:rsid w:val="00E95F6D"/>
    <w:rsid w:val="00E96149"/>
    <w:rsid w:val="00E9620D"/>
    <w:rsid w:val="00E9630E"/>
    <w:rsid w:val="00E96479"/>
    <w:rsid w:val="00E96857"/>
    <w:rsid w:val="00E96D35"/>
    <w:rsid w:val="00E96F44"/>
    <w:rsid w:val="00E970A8"/>
    <w:rsid w:val="00E973D2"/>
    <w:rsid w:val="00E97F5B"/>
    <w:rsid w:val="00E97FA3"/>
    <w:rsid w:val="00EA01EC"/>
    <w:rsid w:val="00EA05A9"/>
    <w:rsid w:val="00EA0639"/>
    <w:rsid w:val="00EA07F2"/>
    <w:rsid w:val="00EA0964"/>
    <w:rsid w:val="00EA0D3A"/>
    <w:rsid w:val="00EA105A"/>
    <w:rsid w:val="00EA11AA"/>
    <w:rsid w:val="00EA141E"/>
    <w:rsid w:val="00EA1727"/>
    <w:rsid w:val="00EA19EA"/>
    <w:rsid w:val="00EA1C9E"/>
    <w:rsid w:val="00EA1D93"/>
    <w:rsid w:val="00EA1DF6"/>
    <w:rsid w:val="00EA24AC"/>
    <w:rsid w:val="00EA2AE7"/>
    <w:rsid w:val="00EA2D2D"/>
    <w:rsid w:val="00EA2DCF"/>
    <w:rsid w:val="00EA2E0A"/>
    <w:rsid w:val="00EA2F1A"/>
    <w:rsid w:val="00EA359E"/>
    <w:rsid w:val="00EA3717"/>
    <w:rsid w:val="00EA3753"/>
    <w:rsid w:val="00EA38AF"/>
    <w:rsid w:val="00EA39DA"/>
    <w:rsid w:val="00EA4167"/>
    <w:rsid w:val="00EA49E9"/>
    <w:rsid w:val="00EA4BA4"/>
    <w:rsid w:val="00EA4F07"/>
    <w:rsid w:val="00EA51A1"/>
    <w:rsid w:val="00EA52C0"/>
    <w:rsid w:val="00EA52E6"/>
    <w:rsid w:val="00EA577D"/>
    <w:rsid w:val="00EA578E"/>
    <w:rsid w:val="00EA59E9"/>
    <w:rsid w:val="00EA6345"/>
    <w:rsid w:val="00EA6C0C"/>
    <w:rsid w:val="00EA6E47"/>
    <w:rsid w:val="00EA761D"/>
    <w:rsid w:val="00EA7C1A"/>
    <w:rsid w:val="00EA7F2B"/>
    <w:rsid w:val="00EB031C"/>
    <w:rsid w:val="00EB0FD0"/>
    <w:rsid w:val="00EB125A"/>
    <w:rsid w:val="00EB192C"/>
    <w:rsid w:val="00EB2028"/>
    <w:rsid w:val="00EB20F3"/>
    <w:rsid w:val="00EB23B5"/>
    <w:rsid w:val="00EB2C52"/>
    <w:rsid w:val="00EB3278"/>
    <w:rsid w:val="00EB37A8"/>
    <w:rsid w:val="00EB3966"/>
    <w:rsid w:val="00EB3C2A"/>
    <w:rsid w:val="00EB3E64"/>
    <w:rsid w:val="00EB42A7"/>
    <w:rsid w:val="00EB4680"/>
    <w:rsid w:val="00EB46DB"/>
    <w:rsid w:val="00EB4729"/>
    <w:rsid w:val="00EB4994"/>
    <w:rsid w:val="00EB4AA6"/>
    <w:rsid w:val="00EB4E50"/>
    <w:rsid w:val="00EB4F13"/>
    <w:rsid w:val="00EB5022"/>
    <w:rsid w:val="00EB5121"/>
    <w:rsid w:val="00EB5FB6"/>
    <w:rsid w:val="00EB6570"/>
    <w:rsid w:val="00EB6CDD"/>
    <w:rsid w:val="00EB6FF6"/>
    <w:rsid w:val="00EB749F"/>
    <w:rsid w:val="00EB7A8A"/>
    <w:rsid w:val="00EC03E3"/>
    <w:rsid w:val="00EC06C5"/>
    <w:rsid w:val="00EC0C2B"/>
    <w:rsid w:val="00EC0CF5"/>
    <w:rsid w:val="00EC1386"/>
    <w:rsid w:val="00EC15DB"/>
    <w:rsid w:val="00EC184B"/>
    <w:rsid w:val="00EC200A"/>
    <w:rsid w:val="00EC202D"/>
    <w:rsid w:val="00EC2926"/>
    <w:rsid w:val="00EC2955"/>
    <w:rsid w:val="00EC2E72"/>
    <w:rsid w:val="00EC30B9"/>
    <w:rsid w:val="00EC379A"/>
    <w:rsid w:val="00EC3BBB"/>
    <w:rsid w:val="00EC3C98"/>
    <w:rsid w:val="00EC414E"/>
    <w:rsid w:val="00EC44BD"/>
    <w:rsid w:val="00EC4CB1"/>
    <w:rsid w:val="00EC4FD7"/>
    <w:rsid w:val="00EC5612"/>
    <w:rsid w:val="00EC5B50"/>
    <w:rsid w:val="00EC633D"/>
    <w:rsid w:val="00EC64FE"/>
    <w:rsid w:val="00EC6579"/>
    <w:rsid w:val="00EC6C36"/>
    <w:rsid w:val="00EC6D0B"/>
    <w:rsid w:val="00EC6D91"/>
    <w:rsid w:val="00EC71B5"/>
    <w:rsid w:val="00EC732B"/>
    <w:rsid w:val="00EC7C0B"/>
    <w:rsid w:val="00EC7DBF"/>
    <w:rsid w:val="00ED0114"/>
    <w:rsid w:val="00ED03C9"/>
    <w:rsid w:val="00ED0503"/>
    <w:rsid w:val="00ED0A8D"/>
    <w:rsid w:val="00ED0A91"/>
    <w:rsid w:val="00ED0AE8"/>
    <w:rsid w:val="00ED12C8"/>
    <w:rsid w:val="00ED18B3"/>
    <w:rsid w:val="00ED1E66"/>
    <w:rsid w:val="00ED20DB"/>
    <w:rsid w:val="00ED2747"/>
    <w:rsid w:val="00ED2E09"/>
    <w:rsid w:val="00ED2FEB"/>
    <w:rsid w:val="00ED3207"/>
    <w:rsid w:val="00ED3507"/>
    <w:rsid w:val="00ED35A3"/>
    <w:rsid w:val="00ED3612"/>
    <w:rsid w:val="00ED39D2"/>
    <w:rsid w:val="00ED4284"/>
    <w:rsid w:val="00ED4358"/>
    <w:rsid w:val="00ED455E"/>
    <w:rsid w:val="00ED4788"/>
    <w:rsid w:val="00ED49B9"/>
    <w:rsid w:val="00ED4A73"/>
    <w:rsid w:val="00ED4F70"/>
    <w:rsid w:val="00ED50B7"/>
    <w:rsid w:val="00ED51EC"/>
    <w:rsid w:val="00ED5210"/>
    <w:rsid w:val="00ED5424"/>
    <w:rsid w:val="00ED5461"/>
    <w:rsid w:val="00ED5762"/>
    <w:rsid w:val="00ED58D0"/>
    <w:rsid w:val="00ED5CE5"/>
    <w:rsid w:val="00ED5FCD"/>
    <w:rsid w:val="00ED69E3"/>
    <w:rsid w:val="00ED6CC0"/>
    <w:rsid w:val="00ED6D28"/>
    <w:rsid w:val="00ED6D45"/>
    <w:rsid w:val="00ED7513"/>
    <w:rsid w:val="00ED7582"/>
    <w:rsid w:val="00ED758C"/>
    <w:rsid w:val="00ED79D3"/>
    <w:rsid w:val="00ED7A54"/>
    <w:rsid w:val="00EE0738"/>
    <w:rsid w:val="00EE0948"/>
    <w:rsid w:val="00EE0BBA"/>
    <w:rsid w:val="00EE0E84"/>
    <w:rsid w:val="00EE1213"/>
    <w:rsid w:val="00EE24F3"/>
    <w:rsid w:val="00EE2566"/>
    <w:rsid w:val="00EE2789"/>
    <w:rsid w:val="00EE27E0"/>
    <w:rsid w:val="00EE281C"/>
    <w:rsid w:val="00EE352C"/>
    <w:rsid w:val="00EE369E"/>
    <w:rsid w:val="00EE3EBF"/>
    <w:rsid w:val="00EE3F38"/>
    <w:rsid w:val="00EE3FCE"/>
    <w:rsid w:val="00EE4078"/>
    <w:rsid w:val="00EE4179"/>
    <w:rsid w:val="00EE48AD"/>
    <w:rsid w:val="00EE4A34"/>
    <w:rsid w:val="00EE4EE7"/>
    <w:rsid w:val="00EE55E0"/>
    <w:rsid w:val="00EE576C"/>
    <w:rsid w:val="00EE5F81"/>
    <w:rsid w:val="00EE6139"/>
    <w:rsid w:val="00EE6188"/>
    <w:rsid w:val="00EE622E"/>
    <w:rsid w:val="00EE6374"/>
    <w:rsid w:val="00EE6861"/>
    <w:rsid w:val="00EE69E8"/>
    <w:rsid w:val="00EE6B09"/>
    <w:rsid w:val="00EE6D16"/>
    <w:rsid w:val="00EE7091"/>
    <w:rsid w:val="00EE7C6F"/>
    <w:rsid w:val="00EE7DEB"/>
    <w:rsid w:val="00EF0404"/>
    <w:rsid w:val="00EF0CC5"/>
    <w:rsid w:val="00EF0FD0"/>
    <w:rsid w:val="00EF12B1"/>
    <w:rsid w:val="00EF1426"/>
    <w:rsid w:val="00EF14C2"/>
    <w:rsid w:val="00EF1A5A"/>
    <w:rsid w:val="00EF22CD"/>
    <w:rsid w:val="00EF231A"/>
    <w:rsid w:val="00EF2791"/>
    <w:rsid w:val="00EF2FD0"/>
    <w:rsid w:val="00EF3AC1"/>
    <w:rsid w:val="00EF3B79"/>
    <w:rsid w:val="00EF3F7F"/>
    <w:rsid w:val="00EF4985"/>
    <w:rsid w:val="00EF4B1D"/>
    <w:rsid w:val="00EF4F20"/>
    <w:rsid w:val="00EF5014"/>
    <w:rsid w:val="00EF5259"/>
    <w:rsid w:val="00EF54D4"/>
    <w:rsid w:val="00EF5695"/>
    <w:rsid w:val="00EF61A6"/>
    <w:rsid w:val="00EF6750"/>
    <w:rsid w:val="00EF6EA5"/>
    <w:rsid w:val="00EF7340"/>
    <w:rsid w:val="00EF79A5"/>
    <w:rsid w:val="00EF7DF7"/>
    <w:rsid w:val="00F0010B"/>
    <w:rsid w:val="00F003CB"/>
    <w:rsid w:val="00F0044A"/>
    <w:rsid w:val="00F005B7"/>
    <w:rsid w:val="00F00799"/>
    <w:rsid w:val="00F00AF5"/>
    <w:rsid w:val="00F018AE"/>
    <w:rsid w:val="00F01C25"/>
    <w:rsid w:val="00F025D3"/>
    <w:rsid w:val="00F02C5F"/>
    <w:rsid w:val="00F02E98"/>
    <w:rsid w:val="00F033C8"/>
    <w:rsid w:val="00F03497"/>
    <w:rsid w:val="00F03577"/>
    <w:rsid w:val="00F035D9"/>
    <w:rsid w:val="00F03DBF"/>
    <w:rsid w:val="00F03E74"/>
    <w:rsid w:val="00F041BA"/>
    <w:rsid w:val="00F047AA"/>
    <w:rsid w:val="00F047C9"/>
    <w:rsid w:val="00F049AA"/>
    <w:rsid w:val="00F04FD1"/>
    <w:rsid w:val="00F051A5"/>
    <w:rsid w:val="00F0556D"/>
    <w:rsid w:val="00F05868"/>
    <w:rsid w:val="00F05937"/>
    <w:rsid w:val="00F05EEC"/>
    <w:rsid w:val="00F0635B"/>
    <w:rsid w:val="00F06532"/>
    <w:rsid w:val="00F0664B"/>
    <w:rsid w:val="00F06B2A"/>
    <w:rsid w:val="00F06B44"/>
    <w:rsid w:val="00F06C54"/>
    <w:rsid w:val="00F06C5A"/>
    <w:rsid w:val="00F072F4"/>
    <w:rsid w:val="00F073EB"/>
    <w:rsid w:val="00F076B2"/>
    <w:rsid w:val="00F07753"/>
    <w:rsid w:val="00F077AB"/>
    <w:rsid w:val="00F07AD2"/>
    <w:rsid w:val="00F07AE7"/>
    <w:rsid w:val="00F07BCB"/>
    <w:rsid w:val="00F10444"/>
    <w:rsid w:val="00F10487"/>
    <w:rsid w:val="00F107E3"/>
    <w:rsid w:val="00F108F7"/>
    <w:rsid w:val="00F10B18"/>
    <w:rsid w:val="00F11013"/>
    <w:rsid w:val="00F1103F"/>
    <w:rsid w:val="00F110BE"/>
    <w:rsid w:val="00F1117A"/>
    <w:rsid w:val="00F1130E"/>
    <w:rsid w:val="00F11677"/>
    <w:rsid w:val="00F11D8A"/>
    <w:rsid w:val="00F11DA3"/>
    <w:rsid w:val="00F120A2"/>
    <w:rsid w:val="00F12124"/>
    <w:rsid w:val="00F12320"/>
    <w:rsid w:val="00F1232C"/>
    <w:rsid w:val="00F126AE"/>
    <w:rsid w:val="00F12F71"/>
    <w:rsid w:val="00F13179"/>
    <w:rsid w:val="00F13276"/>
    <w:rsid w:val="00F133BB"/>
    <w:rsid w:val="00F1361C"/>
    <w:rsid w:val="00F13980"/>
    <w:rsid w:val="00F13E29"/>
    <w:rsid w:val="00F14973"/>
    <w:rsid w:val="00F149A9"/>
    <w:rsid w:val="00F15735"/>
    <w:rsid w:val="00F15A54"/>
    <w:rsid w:val="00F15D3C"/>
    <w:rsid w:val="00F15E95"/>
    <w:rsid w:val="00F1620A"/>
    <w:rsid w:val="00F16A8B"/>
    <w:rsid w:val="00F16EE5"/>
    <w:rsid w:val="00F17051"/>
    <w:rsid w:val="00F175D0"/>
    <w:rsid w:val="00F17629"/>
    <w:rsid w:val="00F17EDB"/>
    <w:rsid w:val="00F17FBA"/>
    <w:rsid w:val="00F20776"/>
    <w:rsid w:val="00F2079D"/>
    <w:rsid w:val="00F20C44"/>
    <w:rsid w:val="00F20DAE"/>
    <w:rsid w:val="00F21399"/>
    <w:rsid w:val="00F2152B"/>
    <w:rsid w:val="00F2159D"/>
    <w:rsid w:val="00F215E3"/>
    <w:rsid w:val="00F21977"/>
    <w:rsid w:val="00F21AC0"/>
    <w:rsid w:val="00F21ED0"/>
    <w:rsid w:val="00F21EFC"/>
    <w:rsid w:val="00F21FFA"/>
    <w:rsid w:val="00F221EB"/>
    <w:rsid w:val="00F2238E"/>
    <w:rsid w:val="00F22467"/>
    <w:rsid w:val="00F225D3"/>
    <w:rsid w:val="00F228A3"/>
    <w:rsid w:val="00F234AA"/>
    <w:rsid w:val="00F23AFD"/>
    <w:rsid w:val="00F23BD9"/>
    <w:rsid w:val="00F23C0A"/>
    <w:rsid w:val="00F23E90"/>
    <w:rsid w:val="00F24212"/>
    <w:rsid w:val="00F24895"/>
    <w:rsid w:val="00F24916"/>
    <w:rsid w:val="00F24940"/>
    <w:rsid w:val="00F24960"/>
    <w:rsid w:val="00F249E5"/>
    <w:rsid w:val="00F24DE0"/>
    <w:rsid w:val="00F24EBF"/>
    <w:rsid w:val="00F25030"/>
    <w:rsid w:val="00F253AE"/>
    <w:rsid w:val="00F257A8"/>
    <w:rsid w:val="00F25DC5"/>
    <w:rsid w:val="00F26441"/>
    <w:rsid w:val="00F26747"/>
    <w:rsid w:val="00F26E9B"/>
    <w:rsid w:val="00F276A3"/>
    <w:rsid w:val="00F27C92"/>
    <w:rsid w:val="00F27E86"/>
    <w:rsid w:val="00F27F6E"/>
    <w:rsid w:val="00F301F2"/>
    <w:rsid w:val="00F303B0"/>
    <w:rsid w:val="00F30789"/>
    <w:rsid w:val="00F30A3D"/>
    <w:rsid w:val="00F30BF6"/>
    <w:rsid w:val="00F31290"/>
    <w:rsid w:val="00F312EA"/>
    <w:rsid w:val="00F31453"/>
    <w:rsid w:val="00F3159F"/>
    <w:rsid w:val="00F3166F"/>
    <w:rsid w:val="00F320DF"/>
    <w:rsid w:val="00F32126"/>
    <w:rsid w:val="00F32345"/>
    <w:rsid w:val="00F325F3"/>
    <w:rsid w:val="00F327D0"/>
    <w:rsid w:val="00F329D4"/>
    <w:rsid w:val="00F32A81"/>
    <w:rsid w:val="00F32CA1"/>
    <w:rsid w:val="00F32F95"/>
    <w:rsid w:val="00F33413"/>
    <w:rsid w:val="00F33FA4"/>
    <w:rsid w:val="00F3436E"/>
    <w:rsid w:val="00F349F4"/>
    <w:rsid w:val="00F34AAE"/>
    <w:rsid w:val="00F34C83"/>
    <w:rsid w:val="00F35002"/>
    <w:rsid w:val="00F35342"/>
    <w:rsid w:val="00F3581F"/>
    <w:rsid w:val="00F35966"/>
    <w:rsid w:val="00F35C2F"/>
    <w:rsid w:val="00F361ED"/>
    <w:rsid w:val="00F36312"/>
    <w:rsid w:val="00F3644E"/>
    <w:rsid w:val="00F364A4"/>
    <w:rsid w:val="00F369DC"/>
    <w:rsid w:val="00F36A0D"/>
    <w:rsid w:val="00F36FE2"/>
    <w:rsid w:val="00F3721F"/>
    <w:rsid w:val="00F376C5"/>
    <w:rsid w:val="00F37803"/>
    <w:rsid w:val="00F378FD"/>
    <w:rsid w:val="00F403F6"/>
    <w:rsid w:val="00F40559"/>
    <w:rsid w:val="00F40609"/>
    <w:rsid w:val="00F406E8"/>
    <w:rsid w:val="00F40740"/>
    <w:rsid w:val="00F4098A"/>
    <w:rsid w:val="00F40AD1"/>
    <w:rsid w:val="00F40B0B"/>
    <w:rsid w:val="00F40D1B"/>
    <w:rsid w:val="00F40E45"/>
    <w:rsid w:val="00F40EBD"/>
    <w:rsid w:val="00F41432"/>
    <w:rsid w:val="00F41C2B"/>
    <w:rsid w:val="00F41FC4"/>
    <w:rsid w:val="00F42454"/>
    <w:rsid w:val="00F4369B"/>
    <w:rsid w:val="00F444A4"/>
    <w:rsid w:val="00F4457E"/>
    <w:rsid w:val="00F4470A"/>
    <w:rsid w:val="00F44810"/>
    <w:rsid w:val="00F44886"/>
    <w:rsid w:val="00F449E0"/>
    <w:rsid w:val="00F44F1E"/>
    <w:rsid w:val="00F45130"/>
    <w:rsid w:val="00F45157"/>
    <w:rsid w:val="00F451C6"/>
    <w:rsid w:val="00F451C8"/>
    <w:rsid w:val="00F4530A"/>
    <w:rsid w:val="00F4605E"/>
    <w:rsid w:val="00F4638B"/>
    <w:rsid w:val="00F46BA2"/>
    <w:rsid w:val="00F46F61"/>
    <w:rsid w:val="00F47113"/>
    <w:rsid w:val="00F47779"/>
    <w:rsid w:val="00F501C6"/>
    <w:rsid w:val="00F5024A"/>
    <w:rsid w:val="00F508C0"/>
    <w:rsid w:val="00F50C8A"/>
    <w:rsid w:val="00F50CCF"/>
    <w:rsid w:val="00F50E8D"/>
    <w:rsid w:val="00F5119B"/>
    <w:rsid w:val="00F513E7"/>
    <w:rsid w:val="00F516EC"/>
    <w:rsid w:val="00F51B6A"/>
    <w:rsid w:val="00F51C11"/>
    <w:rsid w:val="00F52313"/>
    <w:rsid w:val="00F524C4"/>
    <w:rsid w:val="00F52A89"/>
    <w:rsid w:val="00F52B4E"/>
    <w:rsid w:val="00F52DA1"/>
    <w:rsid w:val="00F52FEB"/>
    <w:rsid w:val="00F53325"/>
    <w:rsid w:val="00F53789"/>
    <w:rsid w:val="00F5387E"/>
    <w:rsid w:val="00F540CC"/>
    <w:rsid w:val="00F54164"/>
    <w:rsid w:val="00F5426A"/>
    <w:rsid w:val="00F545F3"/>
    <w:rsid w:val="00F5463D"/>
    <w:rsid w:val="00F54649"/>
    <w:rsid w:val="00F54828"/>
    <w:rsid w:val="00F55084"/>
    <w:rsid w:val="00F55A38"/>
    <w:rsid w:val="00F56252"/>
    <w:rsid w:val="00F5685A"/>
    <w:rsid w:val="00F56BAA"/>
    <w:rsid w:val="00F56C0A"/>
    <w:rsid w:val="00F56D76"/>
    <w:rsid w:val="00F56FD3"/>
    <w:rsid w:val="00F57431"/>
    <w:rsid w:val="00F574A5"/>
    <w:rsid w:val="00F57543"/>
    <w:rsid w:val="00F579E9"/>
    <w:rsid w:val="00F6050E"/>
    <w:rsid w:val="00F60582"/>
    <w:rsid w:val="00F60643"/>
    <w:rsid w:val="00F60747"/>
    <w:rsid w:val="00F608CC"/>
    <w:rsid w:val="00F60903"/>
    <w:rsid w:val="00F609CF"/>
    <w:rsid w:val="00F60F4F"/>
    <w:rsid w:val="00F61184"/>
    <w:rsid w:val="00F61443"/>
    <w:rsid w:val="00F61635"/>
    <w:rsid w:val="00F6194E"/>
    <w:rsid w:val="00F619C4"/>
    <w:rsid w:val="00F61AF4"/>
    <w:rsid w:val="00F61C05"/>
    <w:rsid w:val="00F61C69"/>
    <w:rsid w:val="00F6210C"/>
    <w:rsid w:val="00F62654"/>
    <w:rsid w:val="00F62BD8"/>
    <w:rsid w:val="00F63433"/>
    <w:rsid w:val="00F63AE2"/>
    <w:rsid w:val="00F63CBB"/>
    <w:rsid w:val="00F64062"/>
    <w:rsid w:val="00F640D4"/>
    <w:rsid w:val="00F64599"/>
    <w:rsid w:val="00F64749"/>
    <w:rsid w:val="00F64A95"/>
    <w:rsid w:val="00F64BE2"/>
    <w:rsid w:val="00F64D2E"/>
    <w:rsid w:val="00F64DDB"/>
    <w:rsid w:val="00F650C3"/>
    <w:rsid w:val="00F651C7"/>
    <w:rsid w:val="00F652F4"/>
    <w:rsid w:val="00F65336"/>
    <w:rsid w:val="00F656F8"/>
    <w:rsid w:val="00F657D4"/>
    <w:rsid w:val="00F65A25"/>
    <w:rsid w:val="00F65B2A"/>
    <w:rsid w:val="00F65B66"/>
    <w:rsid w:val="00F65B8B"/>
    <w:rsid w:val="00F65DDF"/>
    <w:rsid w:val="00F66115"/>
    <w:rsid w:val="00F6630E"/>
    <w:rsid w:val="00F66829"/>
    <w:rsid w:val="00F670D2"/>
    <w:rsid w:val="00F67574"/>
    <w:rsid w:val="00F67BC4"/>
    <w:rsid w:val="00F67E74"/>
    <w:rsid w:val="00F67F3D"/>
    <w:rsid w:val="00F7004E"/>
    <w:rsid w:val="00F70340"/>
    <w:rsid w:val="00F704B4"/>
    <w:rsid w:val="00F707E0"/>
    <w:rsid w:val="00F70B7A"/>
    <w:rsid w:val="00F70FA9"/>
    <w:rsid w:val="00F70FBC"/>
    <w:rsid w:val="00F710E2"/>
    <w:rsid w:val="00F7116F"/>
    <w:rsid w:val="00F7135B"/>
    <w:rsid w:val="00F71491"/>
    <w:rsid w:val="00F714F2"/>
    <w:rsid w:val="00F7186C"/>
    <w:rsid w:val="00F72892"/>
    <w:rsid w:val="00F72AAF"/>
    <w:rsid w:val="00F72BBB"/>
    <w:rsid w:val="00F7305E"/>
    <w:rsid w:val="00F732B5"/>
    <w:rsid w:val="00F732E6"/>
    <w:rsid w:val="00F73312"/>
    <w:rsid w:val="00F7404A"/>
    <w:rsid w:val="00F749C3"/>
    <w:rsid w:val="00F74A8B"/>
    <w:rsid w:val="00F74C83"/>
    <w:rsid w:val="00F75248"/>
    <w:rsid w:val="00F754C3"/>
    <w:rsid w:val="00F756E0"/>
    <w:rsid w:val="00F75CFC"/>
    <w:rsid w:val="00F75FED"/>
    <w:rsid w:val="00F763EA"/>
    <w:rsid w:val="00F76ADC"/>
    <w:rsid w:val="00F76B2A"/>
    <w:rsid w:val="00F77171"/>
    <w:rsid w:val="00F7745E"/>
    <w:rsid w:val="00F77EEC"/>
    <w:rsid w:val="00F77FE2"/>
    <w:rsid w:val="00F8058A"/>
    <w:rsid w:val="00F80AE6"/>
    <w:rsid w:val="00F81AFC"/>
    <w:rsid w:val="00F81DB9"/>
    <w:rsid w:val="00F82311"/>
    <w:rsid w:val="00F823A7"/>
    <w:rsid w:val="00F8268A"/>
    <w:rsid w:val="00F839E0"/>
    <w:rsid w:val="00F83B0A"/>
    <w:rsid w:val="00F83C1F"/>
    <w:rsid w:val="00F83C38"/>
    <w:rsid w:val="00F83F4E"/>
    <w:rsid w:val="00F84062"/>
    <w:rsid w:val="00F843F4"/>
    <w:rsid w:val="00F84404"/>
    <w:rsid w:val="00F84497"/>
    <w:rsid w:val="00F8499A"/>
    <w:rsid w:val="00F84E8C"/>
    <w:rsid w:val="00F84EB9"/>
    <w:rsid w:val="00F8564D"/>
    <w:rsid w:val="00F85A65"/>
    <w:rsid w:val="00F85DE9"/>
    <w:rsid w:val="00F864C1"/>
    <w:rsid w:val="00F865A2"/>
    <w:rsid w:val="00F865BC"/>
    <w:rsid w:val="00F86AEE"/>
    <w:rsid w:val="00F86B04"/>
    <w:rsid w:val="00F86CE6"/>
    <w:rsid w:val="00F870D1"/>
    <w:rsid w:val="00F876D1"/>
    <w:rsid w:val="00F8772A"/>
    <w:rsid w:val="00F87AB8"/>
    <w:rsid w:val="00F87C4A"/>
    <w:rsid w:val="00F901DA"/>
    <w:rsid w:val="00F903E2"/>
    <w:rsid w:val="00F904B5"/>
    <w:rsid w:val="00F904B9"/>
    <w:rsid w:val="00F90C5C"/>
    <w:rsid w:val="00F90E15"/>
    <w:rsid w:val="00F91984"/>
    <w:rsid w:val="00F91ADA"/>
    <w:rsid w:val="00F91C7C"/>
    <w:rsid w:val="00F91F00"/>
    <w:rsid w:val="00F923EE"/>
    <w:rsid w:val="00F92D05"/>
    <w:rsid w:val="00F9327C"/>
    <w:rsid w:val="00F933E6"/>
    <w:rsid w:val="00F9375C"/>
    <w:rsid w:val="00F939B2"/>
    <w:rsid w:val="00F93CA7"/>
    <w:rsid w:val="00F93EAA"/>
    <w:rsid w:val="00F93F63"/>
    <w:rsid w:val="00F94040"/>
    <w:rsid w:val="00F942BF"/>
    <w:rsid w:val="00F94491"/>
    <w:rsid w:val="00F944D1"/>
    <w:rsid w:val="00F94A15"/>
    <w:rsid w:val="00F94C40"/>
    <w:rsid w:val="00F95D69"/>
    <w:rsid w:val="00F969F4"/>
    <w:rsid w:val="00F969FC"/>
    <w:rsid w:val="00F971E7"/>
    <w:rsid w:val="00F97376"/>
    <w:rsid w:val="00F974DA"/>
    <w:rsid w:val="00F97C43"/>
    <w:rsid w:val="00F97F90"/>
    <w:rsid w:val="00FA00FD"/>
    <w:rsid w:val="00FA036C"/>
    <w:rsid w:val="00FA074D"/>
    <w:rsid w:val="00FA0AD6"/>
    <w:rsid w:val="00FA0EC4"/>
    <w:rsid w:val="00FA10FC"/>
    <w:rsid w:val="00FA1CEA"/>
    <w:rsid w:val="00FA1D85"/>
    <w:rsid w:val="00FA1FAA"/>
    <w:rsid w:val="00FA226B"/>
    <w:rsid w:val="00FA28F3"/>
    <w:rsid w:val="00FA2A7A"/>
    <w:rsid w:val="00FA301C"/>
    <w:rsid w:val="00FA3391"/>
    <w:rsid w:val="00FA365D"/>
    <w:rsid w:val="00FA38BA"/>
    <w:rsid w:val="00FA3A9E"/>
    <w:rsid w:val="00FA3BB6"/>
    <w:rsid w:val="00FA3ED0"/>
    <w:rsid w:val="00FA3F1C"/>
    <w:rsid w:val="00FA4030"/>
    <w:rsid w:val="00FA4143"/>
    <w:rsid w:val="00FA483F"/>
    <w:rsid w:val="00FA485E"/>
    <w:rsid w:val="00FA505C"/>
    <w:rsid w:val="00FA5BE5"/>
    <w:rsid w:val="00FA62F5"/>
    <w:rsid w:val="00FA656C"/>
    <w:rsid w:val="00FA6B3B"/>
    <w:rsid w:val="00FA781F"/>
    <w:rsid w:val="00FA78FB"/>
    <w:rsid w:val="00FA7B04"/>
    <w:rsid w:val="00FA7C54"/>
    <w:rsid w:val="00FA7D46"/>
    <w:rsid w:val="00FB028E"/>
    <w:rsid w:val="00FB0361"/>
    <w:rsid w:val="00FB096A"/>
    <w:rsid w:val="00FB1333"/>
    <w:rsid w:val="00FB1B38"/>
    <w:rsid w:val="00FB1CBD"/>
    <w:rsid w:val="00FB1D1D"/>
    <w:rsid w:val="00FB1D1E"/>
    <w:rsid w:val="00FB261B"/>
    <w:rsid w:val="00FB28CC"/>
    <w:rsid w:val="00FB2D36"/>
    <w:rsid w:val="00FB2DFC"/>
    <w:rsid w:val="00FB2E8B"/>
    <w:rsid w:val="00FB38BF"/>
    <w:rsid w:val="00FB3927"/>
    <w:rsid w:val="00FB3CF8"/>
    <w:rsid w:val="00FB3EF3"/>
    <w:rsid w:val="00FB46E4"/>
    <w:rsid w:val="00FB486E"/>
    <w:rsid w:val="00FB4A48"/>
    <w:rsid w:val="00FB5299"/>
    <w:rsid w:val="00FB53AB"/>
    <w:rsid w:val="00FB541A"/>
    <w:rsid w:val="00FB5489"/>
    <w:rsid w:val="00FB58CC"/>
    <w:rsid w:val="00FB5B5E"/>
    <w:rsid w:val="00FB5DC9"/>
    <w:rsid w:val="00FB6155"/>
    <w:rsid w:val="00FB6334"/>
    <w:rsid w:val="00FB6361"/>
    <w:rsid w:val="00FB657B"/>
    <w:rsid w:val="00FB6B1F"/>
    <w:rsid w:val="00FB7314"/>
    <w:rsid w:val="00FB7352"/>
    <w:rsid w:val="00FB7AC5"/>
    <w:rsid w:val="00FB7E2C"/>
    <w:rsid w:val="00FB7ED6"/>
    <w:rsid w:val="00FC010D"/>
    <w:rsid w:val="00FC0480"/>
    <w:rsid w:val="00FC092E"/>
    <w:rsid w:val="00FC12F7"/>
    <w:rsid w:val="00FC1B90"/>
    <w:rsid w:val="00FC1E72"/>
    <w:rsid w:val="00FC1FBA"/>
    <w:rsid w:val="00FC2663"/>
    <w:rsid w:val="00FC26C6"/>
    <w:rsid w:val="00FC2B46"/>
    <w:rsid w:val="00FC2C2D"/>
    <w:rsid w:val="00FC30A3"/>
    <w:rsid w:val="00FC31C0"/>
    <w:rsid w:val="00FC347A"/>
    <w:rsid w:val="00FC34E3"/>
    <w:rsid w:val="00FC38DB"/>
    <w:rsid w:val="00FC3A11"/>
    <w:rsid w:val="00FC3A5C"/>
    <w:rsid w:val="00FC3E2B"/>
    <w:rsid w:val="00FC4039"/>
    <w:rsid w:val="00FC41BA"/>
    <w:rsid w:val="00FC5133"/>
    <w:rsid w:val="00FC5480"/>
    <w:rsid w:val="00FC5567"/>
    <w:rsid w:val="00FC55F1"/>
    <w:rsid w:val="00FC586B"/>
    <w:rsid w:val="00FC5C05"/>
    <w:rsid w:val="00FC6079"/>
    <w:rsid w:val="00FC617B"/>
    <w:rsid w:val="00FC653C"/>
    <w:rsid w:val="00FC65AC"/>
    <w:rsid w:val="00FC6A07"/>
    <w:rsid w:val="00FC6C83"/>
    <w:rsid w:val="00FC6DE0"/>
    <w:rsid w:val="00FC7006"/>
    <w:rsid w:val="00FC729C"/>
    <w:rsid w:val="00FC7378"/>
    <w:rsid w:val="00FC7A6E"/>
    <w:rsid w:val="00FC7CCD"/>
    <w:rsid w:val="00FD01AB"/>
    <w:rsid w:val="00FD04D1"/>
    <w:rsid w:val="00FD07DD"/>
    <w:rsid w:val="00FD08E6"/>
    <w:rsid w:val="00FD0960"/>
    <w:rsid w:val="00FD0B55"/>
    <w:rsid w:val="00FD1315"/>
    <w:rsid w:val="00FD1321"/>
    <w:rsid w:val="00FD1441"/>
    <w:rsid w:val="00FD15E3"/>
    <w:rsid w:val="00FD1889"/>
    <w:rsid w:val="00FD18B9"/>
    <w:rsid w:val="00FD18F0"/>
    <w:rsid w:val="00FD1946"/>
    <w:rsid w:val="00FD1EE3"/>
    <w:rsid w:val="00FD219D"/>
    <w:rsid w:val="00FD2E2B"/>
    <w:rsid w:val="00FD2E6C"/>
    <w:rsid w:val="00FD2F87"/>
    <w:rsid w:val="00FD301F"/>
    <w:rsid w:val="00FD3C9A"/>
    <w:rsid w:val="00FD3D95"/>
    <w:rsid w:val="00FD4062"/>
    <w:rsid w:val="00FD4070"/>
    <w:rsid w:val="00FD41B3"/>
    <w:rsid w:val="00FD4A06"/>
    <w:rsid w:val="00FD4A2D"/>
    <w:rsid w:val="00FD4B6D"/>
    <w:rsid w:val="00FD4C87"/>
    <w:rsid w:val="00FD530F"/>
    <w:rsid w:val="00FD5822"/>
    <w:rsid w:val="00FD5C6E"/>
    <w:rsid w:val="00FD604F"/>
    <w:rsid w:val="00FD6224"/>
    <w:rsid w:val="00FD6808"/>
    <w:rsid w:val="00FD6D69"/>
    <w:rsid w:val="00FD6D98"/>
    <w:rsid w:val="00FD6DBA"/>
    <w:rsid w:val="00FD6E03"/>
    <w:rsid w:val="00FD6E20"/>
    <w:rsid w:val="00FD7B20"/>
    <w:rsid w:val="00FD7DBA"/>
    <w:rsid w:val="00FD7DDD"/>
    <w:rsid w:val="00FD7F3F"/>
    <w:rsid w:val="00FD7F9A"/>
    <w:rsid w:val="00FE0102"/>
    <w:rsid w:val="00FE0139"/>
    <w:rsid w:val="00FE01D6"/>
    <w:rsid w:val="00FE064B"/>
    <w:rsid w:val="00FE08A5"/>
    <w:rsid w:val="00FE0A09"/>
    <w:rsid w:val="00FE0BE5"/>
    <w:rsid w:val="00FE1141"/>
    <w:rsid w:val="00FE14A2"/>
    <w:rsid w:val="00FE1DA5"/>
    <w:rsid w:val="00FE2595"/>
    <w:rsid w:val="00FE25C4"/>
    <w:rsid w:val="00FE2A65"/>
    <w:rsid w:val="00FE2BCD"/>
    <w:rsid w:val="00FE31BF"/>
    <w:rsid w:val="00FE35CB"/>
    <w:rsid w:val="00FE36B7"/>
    <w:rsid w:val="00FE410C"/>
    <w:rsid w:val="00FE44F1"/>
    <w:rsid w:val="00FE4562"/>
    <w:rsid w:val="00FE498D"/>
    <w:rsid w:val="00FE4B4F"/>
    <w:rsid w:val="00FE4B64"/>
    <w:rsid w:val="00FE4F5B"/>
    <w:rsid w:val="00FE549C"/>
    <w:rsid w:val="00FE56E1"/>
    <w:rsid w:val="00FE5A1F"/>
    <w:rsid w:val="00FE5F60"/>
    <w:rsid w:val="00FE601A"/>
    <w:rsid w:val="00FE61C8"/>
    <w:rsid w:val="00FE657F"/>
    <w:rsid w:val="00FE676A"/>
    <w:rsid w:val="00FE6C83"/>
    <w:rsid w:val="00FE6EBA"/>
    <w:rsid w:val="00FE6F59"/>
    <w:rsid w:val="00FE78D5"/>
    <w:rsid w:val="00FE7AAC"/>
    <w:rsid w:val="00FE7D21"/>
    <w:rsid w:val="00FE7DB1"/>
    <w:rsid w:val="00FF07C6"/>
    <w:rsid w:val="00FF0865"/>
    <w:rsid w:val="00FF08C1"/>
    <w:rsid w:val="00FF090A"/>
    <w:rsid w:val="00FF0C01"/>
    <w:rsid w:val="00FF0C05"/>
    <w:rsid w:val="00FF0E3C"/>
    <w:rsid w:val="00FF1336"/>
    <w:rsid w:val="00FF1387"/>
    <w:rsid w:val="00FF1A19"/>
    <w:rsid w:val="00FF1A92"/>
    <w:rsid w:val="00FF1BF4"/>
    <w:rsid w:val="00FF1C83"/>
    <w:rsid w:val="00FF1F63"/>
    <w:rsid w:val="00FF2298"/>
    <w:rsid w:val="00FF22D1"/>
    <w:rsid w:val="00FF2401"/>
    <w:rsid w:val="00FF25D1"/>
    <w:rsid w:val="00FF2892"/>
    <w:rsid w:val="00FF2A4C"/>
    <w:rsid w:val="00FF34C1"/>
    <w:rsid w:val="00FF3A59"/>
    <w:rsid w:val="00FF3CAE"/>
    <w:rsid w:val="00FF40FD"/>
    <w:rsid w:val="00FF4151"/>
    <w:rsid w:val="00FF42F8"/>
    <w:rsid w:val="00FF4343"/>
    <w:rsid w:val="00FF43AF"/>
    <w:rsid w:val="00FF45E8"/>
    <w:rsid w:val="00FF4A5F"/>
    <w:rsid w:val="00FF4C6A"/>
    <w:rsid w:val="00FF4C7A"/>
    <w:rsid w:val="00FF5017"/>
    <w:rsid w:val="00FF50B8"/>
    <w:rsid w:val="00FF51E6"/>
    <w:rsid w:val="00FF5982"/>
    <w:rsid w:val="00FF5A49"/>
    <w:rsid w:val="00FF61FD"/>
    <w:rsid w:val="00FF6599"/>
    <w:rsid w:val="00FF671D"/>
    <w:rsid w:val="00FF6C70"/>
    <w:rsid w:val="00FF781A"/>
    <w:rsid w:val="00FF79CE"/>
    <w:rsid w:val="00FF7C7B"/>
    <w:rsid w:val="015BEB7F"/>
    <w:rsid w:val="015EFC6A"/>
    <w:rsid w:val="01614328"/>
    <w:rsid w:val="01EF6D2C"/>
    <w:rsid w:val="01F06D0A"/>
    <w:rsid w:val="01FE58B3"/>
    <w:rsid w:val="023A64AA"/>
    <w:rsid w:val="024166BA"/>
    <w:rsid w:val="026D9788"/>
    <w:rsid w:val="027DF09D"/>
    <w:rsid w:val="02908862"/>
    <w:rsid w:val="02CD6FC4"/>
    <w:rsid w:val="0300D585"/>
    <w:rsid w:val="037B32DC"/>
    <w:rsid w:val="042FB4CA"/>
    <w:rsid w:val="048829EF"/>
    <w:rsid w:val="04DAA7B0"/>
    <w:rsid w:val="04E5A4E0"/>
    <w:rsid w:val="051EC138"/>
    <w:rsid w:val="0568164F"/>
    <w:rsid w:val="057A8B30"/>
    <w:rsid w:val="058C85EE"/>
    <w:rsid w:val="05DDCCC6"/>
    <w:rsid w:val="05FC6A99"/>
    <w:rsid w:val="0625A6B6"/>
    <w:rsid w:val="06E3ED59"/>
    <w:rsid w:val="06EC497A"/>
    <w:rsid w:val="06FDDE8F"/>
    <w:rsid w:val="07EF3B26"/>
    <w:rsid w:val="082ACEC5"/>
    <w:rsid w:val="084AB6C9"/>
    <w:rsid w:val="084DAA38"/>
    <w:rsid w:val="084E635A"/>
    <w:rsid w:val="08605328"/>
    <w:rsid w:val="0860B856"/>
    <w:rsid w:val="086D922D"/>
    <w:rsid w:val="089B0B38"/>
    <w:rsid w:val="08B3E32D"/>
    <w:rsid w:val="08DACFAA"/>
    <w:rsid w:val="0947463A"/>
    <w:rsid w:val="0950D066"/>
    <w:rsid w:val="09699520"/>
    <w:rsid w:val="09F40E30"/>
    <w:rsid w:val="09F9C2CB"/>
    <w:rsid w:val="0A6CD3C9"/>
    <w:rsid w:val="0AB88033"/>
    <w:rsid w:val="0AC2003F"/>
    <w:rsid w:val="0B0EA325"/>
    <w:rsid w:val="0B898350"/>
    <w:rsid w:val="0B93A764"/>
    <w:rsid w:val="0BEB75C3"/>
    <w:rsid w:val="0BF0084F"/>
    <w:rsid w:val="0C406C6E"/>
    <w:rsid w:val="0CF488EA"/>
    <w:rsid w:val="0D1333D1"/>
    <w:rsid w:val="0D35CE68"/>
    <w:rsid w:val="0D4DCA43"/>
    <w:rsid w:val="0D74210E"/>
    <w:rsid w:val="0DE84C4C"/>
    <w:rsid w:val="0DF08EED"/>
    <w:rsid w:val="0E5DD0AF"/>
    <w:rsid w:val="0E6BE3D7"/>
    <w:rsid w:val="0EA7F8C7"/>
    <w:rsid w:val="0EBA3B22"/>
    <w:rsid w:val="0ED6424B"/>
    <w:rsid w:val="0F1F4CE4"/>
    <w:rsid w:val="0F476F18"/>
    <w:rsid w:val="0F5B2DFF"/>
    <w:rsid w:val="0FAD122C"/>
    <w:rsid w:val="0FD76C7C"/>
    <w:rsid w:val="10011742"/>
    <w:rsid w:val="1090A07F"/>
    <w:rsid w:val="10B21704"/>
    <w:rsid w:val="10BA2056"/>
    <w:rsid w:val="10BC0EE7"/>
    <w:rsid w:val="10F3518C"/>
    <w:rsid w:val="11379BD3"/>
    <w:rsid w:val="11C7D986"/>
    <w:rsid w:val="11C88FF9"/>
    <w:rsid w:val="11CCAE29"/>
    <w:rsid w:val="12388CF0"/>
    <w:rsid w:val="124A6AFD"/>
    <w:rsid w:val="12B886C3"/>
    <w:rsid w:val="12CF0733"/>
    <w:rsid w:val="136460F7"/>
    <w:rsid w:val="13843CD0"/>
    <w:rsid w:val="13D7652B"/>
    <w:rsid w:val="140DE039"/>
    <w:rsid w:val="142EC199"/>
    <w:rsid w:val="14B5B266"/>
    <w:rsid w:val="14C91B72"/>
    <w:rsid w:val="14FDECEF"/>
    <w:rsid w:val="15A53595"/>
    <w:rsid w:val="162D1A4C"/>
    <w:rsid w:val="1651F166"/>
    <w:rsid w:val="166A62B7"/>
    <w:rsid w:val="16FE535C"/>
    <w:rsid w:val="1793B1B5"/>
    <w:rsid w:val="17951950"/>
    <w:rsid w:val="17B68364"/>
    <w:rsid w:val="17BF68B2"/>
    <w:rsid w:val="17DEC4B6"/>
    <w:rsid w:val="17E0EAF5"/>
    <w:rsid w:val="18910CE2"/>
    <w:rsid w:val="1894AB18"/>
    <w:rsid w:val="18B1863E"/>
    <w:rsid w:val="18FD9DFB"/>
    <w:rsid w:val="1963889B"/>
    <w:rsid w:val="197BF658"/>
    <w:rsid w:val="19979339"/>
    <w:rsid w:val="19A3C322"/>
    <w:rsid w:val="19BCCC9D"/>
    <w:rsid w:val="19C62C30"/>
    <w:rsid w:val="19D7E6B9"/>
    <w:rsid w:val="1A361731"/>
    <w:rsid w:val="1A43597A"/>
    <w:rsid w:val="1A733465"/>
    <w:rsid w:val="1AC3AEA5"/>
    <w:rsid w:val="1B129BB5"/>
    <w:rsid w:val="1B1FBFE4"/>
    <w:rsid w:val="1B22C632"/>
    <w:rsid w:val="1B2B1B58"/>
    <w:rsid w:val="1B2B4F4E"/>
    <w:rsid w:val="1C4B5188"/>
    <w:rsid w:val="1C86D6EC"/>
    <w:rsid w:val="1C8BC198"/>
    <w:rsid w:val="1CA41D60"/>
    <w:rsid w:val="1CB0F102"/>
    <w:rsid w:val="1D16D3E3"/>
    <w:rsid w:val="1D31227C"/>
    <w:rsid w:val="1D883466"/>
    <w:rsid w:val="1D9E6EE0"/>
    <w:rsid w:val="1DBD64AB"/>
    <w:rsid w:val="1DE63EFB"/>
    <w:rsid w:val="1E162390"/>
    <w:rsid w:val="1E1D2CA6"/>
    <w:rsid w:val="1E2664B9"/>
    <w:rsid w:val="1E2F823C"/>
    <w:rsid w:val="1E4ACFA4"/>
    <w:rsid w:val="1E61F62F"/>
    <w:rsid w:val="1E9142F3"/>
    <w:rsid w:val="1EBB5264"/>
    <w:rsid w:val="1EF2FFF3"/>
    <w:rsid w:val="1F0D6EF3"/>
    <w:rsid w:val="1FBBF01F"/>
    <w:rsid w:val="202334D7"/>
    <w:rsid w:val="2072A058"/>
    <w:rsid w:val="20B0919C"/>
    <w:rsid w:val="20B189B9"/>
    <w:rsid w:val="20F40022"/>
    <w:rsid w:val="21419BF5"/>
    <w:rsid w:val="216B45CF"/>
    <w:rsid w:val="2170DCAF"/>
    <w:rsid w:val="217542EC"/>
    <w:rsid w:val="22224E88"/>
    <w:rsid w:val="222A3532"/>
    <w:rsid w:val="225AF49F"/>
    <w:rsid w:val="22A3A95E"/>
    <w:rsid w:val="22A4326F"/>
    <w:rsid w:val="22E63845"/>
    <w:rsid w:val="230684D0"/>
    <w:rsid w:val="23154732"/>
    <w:rsid w:val="2359EDF7"/>
    <w:rsid w:val="23791D6F"/>
    <w:rsid w:val="237CDBA4"/>
    <w:rsid w:val="24E50A87"/>
    <w:rsid w:val="24EFEFEC"/>
    <w:rsid w:val="25049C61"/>
    <w:rsid w:val="252A9E5C"/>
    <w:rsid w:val="25749122"/>
    <w:rsid w:val="26372F0E"/>
    <w:rsid w:val="264BBF3E"/>
    <w:rsid w:val="264C0052"/>
    <w:rsid w:val="26737D21"/>
    <w:rsid w:val="26F69F39"/>
    <w:rsid w:val="270938EB"/>
    <w:rsid w:val="2713F673"/>
    <w:rsid w:val="27541788"/>
    <w:rsid w:val="27A788B3"/>
    <w:rsid w:val="27C20C75"/>
    <w:rsid w:val="27E8B127"/>
    <w:rsid w:val="28438364"/>
    <w:rsid w:val="2857C760"/>
    <w:rsid w:val="286188C0"/>
    <w:rsid w:val="286ACE25"/>
    <w:rsid w:val="28A3D537"/>
    <w:rsid w:val="28AAB027"/>
    <w:rsid w:val="28D8C797"/>
    <w:rsid w:val="28DD499B"/>
    <w:rsid w:val="2929743A"/>
    <w:rsid w:val="295BD72A"/>
    <w:rsid w:val="2993207B"/>
    <w:rsid w:val="29D3D7AB"/>
    <w:rsid w:val="29E7B4AD"/>
    <w:rsid w:val="2A0CA677"/>
    <w:rsid w:val="2A2CA8B4"/>
    <w:rsid w:val="2A5B1D1A"/>
    <w:rsid w:val="2A7EAD5C"/>
    <w:rsid w:val="2A90AA19"/>
    <w:rsid w:val="2AAFC338"/>
    <w:rsid w:val="2ADC57EB"/>
    <w:rsid w:val="2AE0799C"/>
    <w:rsid w:val="2B006279"/>
    <w:rsid w:val="2B5A53A7"/>
    <w:rsid w:val="2B752A17"/>
    <w:rsid w:val="2B9B03A6"/>
    <w:rsid w:val="2BB1B304"/>
    <w:rsid w:val="2BBCB30A"/>
    <w:rsid w:val="2BD6ACFF"/>
    <w:rsid w:val="2C12374D"/>
    <w:rsid w:val="2C7376C1"/>
    <w:rsid w:val="2C74B12B"/>
    <w:rsid w:val="2D120A5A"/>
    <w:rsid w:val="2D2A22C4"/>
    <w:rsid w:val="2D9802C6"/>
    <w:rsid w:val="2EB73FD2"/>
    <w:rsid w:val="2F0A80AD"/>
    <w:rsid w:val="2F0CC4D3"/>
    <w:rsid w:val="2F61BE83"/>
    <w:rsid w:val="2F626B3E"/>
    <w:rsid w:val="2F871993"/>
    <w:rsid w:val="2F8B8838"/>
    <w:rsid w:val="2FAD3C57"/>
    <w:rsid w:val="2FE8CBE0"/>
    <w:rsid w:val="2FF19BFB"/>
    <w:rsid w:val="3007652D"/>
    <w:rsid w:val="305AFB33"/>
    <w:rsid w:val="308A9CD1"/>
    <w:rsid w:val="30C02125"/>
    <w:rsid w:val="30CE9F04"/>
    <w:rsid w:val="316527F0"/>
    <w:rsid w:val="31B3FD58"/>
    <w:rsid w:val="31B6229E"/>
    <w:rsid w:val="31C6D356"/>
    <w:rsid w:val="31EAA736"/>
    <w:rsid w:val="31ED1EED"/>
    <w:rsid w:val="3209B963"/>
    <w:rsid w:val="32453890"/>
    <w:rsid w:val="325FF1C1"/>
    <w:rsid w:val="3318D04A"/>
    <w:rsid w:val="331D86BE"/>
    <w:rsid w:val="333AE066"/>
    <w:rsid w:val="3355C062"/>
    <w:rsid w:val="336CFFA7"/>
    <w:rsid w:val="3386B0F2"/>
    <w:rsid w:val="339483F6"/>
    <w:rsid w:val="339D4CEF"/>
    <w:rsid w:val="33B45CBB"/>
    <w:rsid w:val="3413C64B"/>
    <w:rsid w:val="34258A95"/>
    <w:rsid w:val="34428CFB"/>
    <w:rsid w:val="34A00E8C"/>
    <w:rsid w:val="34A791CE"/>
    <w:rsid w:val="3552FDD5"/>
    <w:rsid w:val="35E4E2A4"/>
    <w:rsid w:val="35E5ACFE"/>
    <w:rsid w:val="36055962"/>
    <w:rsid w:val="363A5EE7"/>
    <w:rsid w:val="36C1AC60"/>
    <w:rsid w:val="36CFF838"/>
    <w:rsid w:val="36D87812"/>
    <w:rsid w:val="37766CE0"/>
    <w:rsid w:val="37937D27"/>
    <w:rsid w:val="37C2161E"/>
    <w:rsid w:val="380F0EB9"/>
    <w:rsid w:val="383EA231"/>
    <w:rsid w:val="3949990C"/>
    <w:rsid w:val="395F2430"/>
    <w:rsid w:val="3971A84B"/>
    <w:rsid w:val="39C09FF2"/>
    <w:rsid w:val="39C5CEC2"/>
    <w:rsid w:val="39DC9C6E"/>
    <w:rsid w:val="3A0CE203"/>
    <w:rsid w:val="3A1CAB69"/>
    <w:rsid w:val="3A5BB09D"/>
    <w:rsid w:val="3A7993AC"/>
    <w:rsid w:val="3A9372FD"/>
    <w:rsid w:val="3B062250"/>
    <w:rsid w:val="3B4075A6"/>
    <w:rsid w:val="3BFBF609"/>
    <w:rsid w:val="3C1473FD"/>
    <w:rsid w:val="3C17DD93"/>
    <w:rsid w:val="3C2D9219"/>
    <w:rsid w:val="3C75C288"/>
    <w:rsid w:val="3CFF89E0"/>
    <w:rsid w:val="3D2ED181"/>
    <w:rsid w:val="3DF2A910"/>
    <w:rsid w:val="3E0CC400"/>
    <w:rsid w:val="3E0CDC64"/>
    <w:rsid w:val="3EB12E22"/>
    <w:rsid w:val="3ED5C68A"/>
    <w:rsid w:val="3EFB4321"/>
    <w:rsid w:val="3F1F3E8B"/>
    <w:rsid w:val="3F4B48EA"/>
    <w:rsid w:val="3F8D17B0"/>
    <w:rsid w:val="3FFAFA41"/>
    <w:rsid w:val="400DAF67"/>
    <w:rsid w:val="40209DE7"/>
    <w:rsid w:val="402D84DC"/>
    <w:rsid w:val="40998B0A"/>
    <w:rsid w:val="409DCF8C"/>
    <w:rsid w:val="4129EE3B"/>
    <w:rsid w:val="41830F75"/>
    <w:rsid w:val="419A3119"/>
    <w:rsid w:val="41B92772"/>
    <w:rsid w:val="41CB497B"/>
    <w:rsid w:val="41F254A5"/>
    <w:rsid w:val="4207CA4B"/>
    <w:rsid w:val="4214F04F"/>
    <w:rsid w:val="43090FA0"/>
    <w:rsid w:val="43309253"/>
    <w:rsid w:val="436A0168"/>
    <w:rsid w:val="437524B4"/>
    <w:rsid w:val="43754ADE"/>
    <w:rsid w:val="44286650"/>
    <w:rsid w:val="44909898"/>
    <w:rsid w:val="44CE517F"/>
    <w:rsid w:val="4500F3E6"/>
    <w:rsid w:val="45AF0CB1"/>
    <w:rsid w:val="45F18EB1"/>
    <w:rsid w:val="45FBA795"/>
    <w:rsid w:val="463E58B0"/>
    <w:rsid w:val="46A57993"/>
    <w:rsid w:val="4720113C"/>
    <w:rsid w:val="473B9023"/>
    <w:rsid w:val="4750BD7C"/>
    <w:rsid w:val="4794A17F"/>
    <w:rsid w:val="47A97AE0"/>
    <w:rsid w:val="47F276FE"/>
    <w:rsid w:val="4824BB50"/>
    <w:rsid w:val="48543E98"/>
    <w:rsid w:val="48688C6E"/>
    <w:rsid w:val="4873B2EF"/>
    <w:rsid w:val="48828FC0"/>
    <w:rsid w:val="489F8F66"/>
    <w:rsid w:val="48FFA761"/>
    <w:rsid w:val="490F64CC"/>
    <w:rsid w:val="492CA4E3"/>
    <w:rsid w:val="494CDC30"/>
    <w:rsid w:val="49B8304C"/>
    <w:rsid w:val="49BE1AA5"/>
    <w:rsid w:val="4A17E2D8"/>
    <w:rsid w:val="4A41ADD7"/>
    <w:rsid w:val="4A442EA7"/>
    <w:rsid w:val="4A5E945E"/>
    <w:rsid w:val="4A6A4E0C"/>
    <w:rsid w:val="4A8D9C97"/>
    <w:rsid w:val="4AAC1E45"/>
    <w:rsid w:val="4AC2631A"/>
    <w:rsid w:val="4B141D0E"/>
    <w:rsid w:val="4B72B3A5"/>
    <w:rsid w:val="4B83CFCA"/>
    <w:rsid w:val="4BE37583"/>
    <w:rsid w:val="4C5B1EEF"/>
    <w:rsid w:val="4D08EB40"/>
    <w:rsid w:val="4D3FC039"/>
    <w:rsid w:val="4D418569"/>
    <w:rsid w:val="4D696489"/>
    <w:rsid w:val="4D6E2236"/>
    <w:rsid w:val="4D7AC64E"/>
    <w:rsid w:val="4DA6308B"/>
    <w:rsid w:val="4DDE3E76"/>
    <w:rsid w:val="4DF7CACB"/>
    <w:rsid w:val="4E0BE328"/>
    <w:rsid w:val="4E24DF93"/>
    <w:rsid w:val="4E44EF9C"/>
    <w:rsid w:val="4E517FB5"/>
    <w:rsid w:val="4E6D2BEC"/>
    <w:rsid w:val="4E7D3E1D"/>
    <w:rsid w:val="4ECEA385"/>
    <w:rsid w:val="4F574EA6"/>
    <w:rsid w:val="4FC3554C"/>
    <w:rsid w:val="4FEAEAD2"/>
    <w:rsid w:val="501EB390"/>
    <w:rsid w:val="505AFEF7"/>
    <w:rsid w:val="50C9FC0A"/>
    <w:rsid w:val="50FD420B"/>
    <w:rsid w:val="5153F6BD"/>
    <w:rsid w:val="5188424E"/>
    <w:rsid w:val="51BE4F6A"/>
    <w:rsid w:val="51D18096"/>
    <w:rsid w:val="52146FC2"/>
    <w:rsid w:val="5274ECC3"/>
    <w:rsid w:val="5295B011"/>
    <w:rsid w:val="530E377F"/>
    <w:rsid w:val="531DEF6A"/>
    <w:rsid w:val="53362135"/>
    <w:rsid w:val="53643BBD"/>
    <w:rsid w:val="53D1F4E8"/>
    <w:rsid w:val="53E057D0"/>
    <w:rsid w:val="5403A65B"/>
    <w:rsid w:val="54186594"/>
    <w:rsid w:val="541D9143"/>
    <w:rsid w:val="54969390"/>
    <w:rsid w:val="551CDF31"/>
    <w:rsid w:val="55213917"/>
    <w:rsid w:val="5550FD39"/>
    <w:rsid w:val="5551A212"/>
    <w:rsid w:val="557BBBDE"/>
    <w:rsid w:val="55D4274C"/>
    <w:rsid w:val="55D66C12"/>
    <w:rsid w:val="55D7854C"/>
    <w:rsid w:val="56210415"/>
    <w:rsid w:val="566AB997"/>
    <w:rsid w:val="5684F0A3"/>
    <w:rsid w:val="569AB6B5"/>
    <w:rsid w:val="56AC2846"/>
    <w:rsid w:val="56CF8511"/>
    <w:rsid w:val="56E66E76"/>
    <w:rsid w:val="571EBB33"/>
    <w:rsid w:val="572B6565"/>
    <w:rsid w:val="57394955"/>
    <w:rsid w:val="5739C226"/>
    <w:rsid w:val="574B69B1"/>
    <w:rsid w:val="576A24C4"/>
    <w:rsid w:val="5780E75C"/>
    <w:rsid w:val="5815A308"/>
    <w:rsid w:val="58CB1B8D"/>
    <w:rsid w:val="58D4AA37"/>
    <w:rsid w:val="58DD217D"/>
    <w:rsid w:val="58DE42A1"/>
    <w:rsid w:val="58F27915"/>
    <w:rsid w:val="594E717B"/>
    <w:rsid w:val="59547FF2"/>
    <w:rsid w:val="5980B203"/>
    <w:rsid w:val="59E0A16C"/>
    <w:rsid w:val="5A18B411"/>
    <w:rsid w:val="5A4BB757"/>
    <w:rsid w:val="5AB5C31A"/>
    <w:rsid w:val="5AD4D171"/>
    <w:rsid w:val="5B0184EA"/>
    <w:rsid w:val="5C411D03"/>
    <w:rsid w:val="5C93E38E"/>
    <w:rsid w:val="5CEA9778"/>
    <w:rsid w:val="5D091A8E"/>
    <w:rsid w:val="5D535240"/>
    <w:rsid w:val="5D5CEB6C"/>
    <w:rsid w:val="5D8BE417"/>
    <w:rsid w:val="5DA97A63"/>
    <w:rsid w:val="5DB92C1B"/>
    <w:rsid w:val="5DBC5CBA"/>
    <w:rsid w:val="5E23B601"/>
    <w:rsid w:val="5E87C069"/>
    <w:rsid w:val="5EC18C2D"/>
    <w:rsid w:val="5EF25E60"/>
    <w:rsid w:val="5F158508"/>
    <w:rsid w:val="5F8206EC"/>
    <w:rsid w:val="5F82E1A0"/>
    <w:rsid w:val="5FB87432"/>
    <w:rsid w:val="5FED13DF"/>
    <w:rsid w:val="60ADFE3D"/>
    <w:rsid w:val="610E364D"/>
    <w:rsid w:val="61F40F3A"/>
    <w:rsid w:val="62A191BD"/>
    <w:rsid w:val="62E1427D"/>
    <w:rsid w:val="62FB86FB"/>
    <w:rsid w:val="632116A3"/>
    <w:rsid w:val="639D791F"/>
    <w:rsid w:val="63B8C753"/>
    <w:rsid w:val="63BD04F3"/>
    <w:rsid w:val="63F6A924"/>
    <w:rsid w:val="641071BA"/>
    <w:rsid w:val="643BABFD"/>
    <w:rsid w:val="647DB458"/>
    <w:rsid w:val="64A3711B"/>
    <w:rsid w:val="6557EC4C"/>
    <w:rsid w:val="655A77E4"/>
    <w:rsid w:val="657781C6"/>
    <w:rsid w:val="6582F67B"/>
    <w:rsid w:val="6589E3AC"/>
    <w:rsid w:val="65AB188C"/>
    <w:rsid w:val="669C497F"/>
    <w:rsid w:val="66C46750"/>
    <w:rsid w:val="66E45600"/>
    <w:rsid w:val="66EE692A"/>
    <w:rsid w:val="6709B926"/>
    <w:rsid w:val="671C840E"/>
    <w:rsid w:val="6722236B"/>
    <w:rsid w:val="6759AA15"/>
    <w:rsid w:val="6779F1CB"/>
    <w:rsid w:val="68172C92"/>
    <w:rsid w:val="68196A77"/>
    <w:rsid w:val="6873B49E"/>
    <w:rsid w:val="68EA711A"/>
    <w:rsid w:val="68F85C5F"/>
    <w:rsid w:val="6948C0E2"/>
    <w:rsid w:val="6976E36E"/>
    <w:rsid w:val="69F8A8EF"/>
    <w:rsid w:val="6A10AD90"/>
    <w:rsid w:val="6A1E1E51"/>
    <w:rsid w:val="6A2C739B"/>
    <w:rsid w:val="6A37B612"/>
    <w:rsid w:val="6A3F901F"/>
    <w:rsid w:val="6A44E140"/>
    <w:rsid w:val="6A498CB6"/>
    <w:rsid w:val="6A651562"/>
    <w:rsid w:val="6ABC8D49"/>
    <w:rsid w:val="6AC28294"/>
    <w:rsid w:val="6AF162D9"/>
    <w:rsid w:val="6B0C35CC"/>
    <w:rsid w:val="6B1EE37D"/>
    <w:rsid w:val="6B2F4FF9"/>
    <w:rsid w:val="6B6A9860"/>
    <w:rsid w:val="6BE7D891"/>
    <w:rsid w:val="6BFEFB1C"/>
    <w:rsid w:val="6C057283"/>
    <w:rsid w:val="6C636E15"/>
    <w:rsid w:val="6CB9889F"/>
    <w:rsid w:val="6CEC2B06"/>
    <w:rsid w:val="6D1030AC"/>
    <w:rsid w:val="6D1A74DE"/>
    <w:rsid w:val="6DBDF2F5"/>
    <w:rsid w:val="6E2B2857"/>
    <w:rsid w:val="6E536EF5"/>
    <w:rsid w:val="6E60EABD"/>
    <w:rsid w:val="6EBD7153"/>
    <w:rsid w:val="6EFD1040"/>
    <w:rsid w:val="6F2C2283"/>
    <w:rsid w:val="6F8420EA"/>
    <w:rsid w:val="6F916B08"/>
    <w:rsid w:val="704C8865"/>
    <w:rsid w:val="704FEB68"/>
    <w:rsid w:val="70744C1B"/>
    <w:rsid w:val="707CA8FD"/>
    <w:rsid w:val="708BE0BB"/>
    <w:rsid w:val="70939B70"/>
    <w:rsid w:val="70D523E7"/>
    <w:rsid w:val="71636B35"/>
    <w:rsid w:val="717512DA"/>
    <w:rsid w:val="7192ACCC"/>
    <w:rsid w:val="71A7445B"/>
    <w:rsid w:val="71ABD6E7"/>
    <w:rsid w:val="72032F75"/>
    <w:rsid w:val="724D137F"/>
    <w:rsid w:val="7287D1EC"/>
    <w:rsid w:val="72C99ED4"/>
    <w:rsid w:val="72CF6C66"/>
    <w:rsid w:val="72F79F00"/>
    <w:rsid w:val="731BB175"/>
    <w:rsid w:val="73217842"/>
    <w:rsid w:val="7350DBDB"/>
    <w:rsid w:val="736A0CBB"/>
    <w:rsid w:val="73B63709"/>
    <w:rsid w:val="73C3DDA8"/>
    <w:rsid w:val="73EB9B31"/>
    <w:rsid w:val="7423CA1A"/>
    <w:rsid w:val="743E426C"/>
    <w:rsid w:val="74699E77"/>
    <w:rsid w:val="749956B6"/>
    <w:rsid w:val="74C23696"/>
    <w:rsid w:val="74C7C2AE"/>
    <w:rsid w:val="74CC4AC3"/>
    <w:rsid w:val="74DE4DA5"/>
    <w:rsid w:val="74E86B90"/>
    <w:rsid w:val="74EDC301"/>
    <w:rsid w:val="74F1710F"/>
    <w:rsid w:val="764610D0"/>
    <w:rsid w:val="764D5C8E"/>
    <w:rsid w:val="7677C026"/>
    <w:rsid w:val="76782280"/>
    <w:rsid w:val="769AB569"/>
    <w:rsid w:val="76BC1EE7"/>
    <w:rsid w:val="771F80FA"/>
    <w:rsid w:val="77664700"/>
    <w:rsid w:val="77665C2D"/>
    <w:rsid w:val="7774DE4A"/>
    <w:rsid w:val="778B6911"/>
    <w:rsid w:val="779DF25B"/>
    <w:rsid w:val="779FEEEF"/>
    <w:rsid w:val="77D06000"/>
    <w:rsid w:val="77F7AE07"/>
    <w:rsid w:val="786C913B"/>
    <w:rsid w:val="7890525E"/>
    <w:rsid w:val="789C38C1"/>
    <w:rsid w:val="7928E925"/>
    <w:rsid w:val="7981CBEE"/>
    <w:rsid w:val="79872323"/>
    <w:rsid w:val="7992C7DD"/>
    <w:rsid w:val="79D83C49"/>
    <w:rsid w:val="7A0BEA65"/>
    <w:rsid w:val="7A408F5C"/>
    <w:rsid w:val="7A67D508"/>
    <w:rsid w:val="7AA055D7"/>
    <w:rsid w:val="7AB250FC"/>
    <w:rsid w:val="7ACB3FC0"/>
    <w:rsid w:val="7AF866D6"/>
    <w:rsid w:val="7B24D656"/>
    <w:rsid w:val="7B271D6C"/>
    <w:rsid w:val="7BA623EF"/>
    <w:rsid w:val="7BAA3FB3"/>
    <w:rsid w:val="7BFD221F"/>
    <w:rsid w:val="7C4EFF5D"/>
    <w:rsid w:val="7C83B5FF"/>
    <w:rsid w:val="7C86AF14"/>
    <w:rsid w:val="7CCAB2CE"/>
    <w:rsid w:val="7CD911CE"/>
    <w:rsid w:val="7CFB14AD"/>
    <w:rsid w:val="7D048F9E"/>
    <w:rsid w:val="7D8C6812"/>
    <w:rsid w:val="7DA10F16"/>
    <w:rsid w:val="7DC90C65"/>
    <w:rsid w:val="7DD58D95"/>
    <w:rsid w:val="7E20B5B4"/>
    <w:rsid w:val="7E244A58"/>
    <w:rsid w:val="7E4FDD80"/>
    <w:rsid w:val="7E79EF23"/>
    <w:rsid w:val="7E8CEBB7"/>
    <w:rsid w:val="7F6968F7"/>
    <w:rsid w:val="7F70CF42"/>
    <w:rsid w:val="7FDE9681"/>
    <w:rsid w:val="7FE2660D"/>
    <w:rsid w:val="7FF924E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253ECF40"/>
  <w15:docId w15:val="{72C9EFF1-1005-43F9-9CEF-D08D40BE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Times New Roman" w:ascii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BE6A9B"/>
    <w:pPr>
      <w:widowControl w:val="0"/>
      <w:spacing w:after="0" w:line="240" w:lineRule="auto"/>
    </w:pPr>
    <w:rPr>
      <w:rFonts w:ascii="Times New Roman" w:hAnsi="Times New Roman" w:cs="Times New Roman"/>
      <w:kern w:val="28"/>
      <w:szCs w:val="20"/>
    </w:rPr>
  </w:style>
  <w:style w:type="paragraph" w:styleId="Heading1">
    <w:name w:val="heading 1"/>
    <w:basedOn w:val="Normal"/>
    <w:next w:val="ParaNum"/>
    <w:link w:val="Heading1Char"/>
    <w:uiPriority w:val="9"/>
    <w:qFormat/>
    <w:rsid w:val="00BE6A9B"/>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
    <w:qFormat/>
    <w:rsid w:val="00BE6A9B"/>
    <w:pPr>
      <w:keepNext/>
      <w:numPr>
        <w:ilvl w:val="1"/>
        <w:numId w:val="2"/>
      </w:numPr>
      <w:spacing w:after="120"/>
      <w:outlineLvl w:val="1"/>
    </w:pPr>
    <w:rPr>
      <w:b/>
    </w:rPr>
  </w:style>
  <w:style w:type="paragraph" w:styleId="Heading3">
    <w:name w:val="heading 3"/>
    <w:basedOn w:val="Normal"/>
    <w:next w:val="ParaNum"/>
    <w:link w:val="Heading3Char"/>
    <w:uiPriority w:val="9"/>
    <w:qFormat/>
    <w:rsid w:val="00BE6A9B"/>
    <w:pPr>
      <w:keepNext/>
      <w:numPr>
        <w:ilvl w:val="2"/>
        <w:numId w:val="2"/>
      </w:numPr>
      <w:tabs>
        <w:tab w:val="left" w:pos="2160"/>
      </w:tabs>
      <w:spacing w:after="120"/>
      <w:outlineLvl w:val="2"/>
    </w:pPr>
    <w:rPr>
      <w:b/>
    </w:rPr>
  </w:style>
  <w:style w:type="paragraph" w:styleId="Heading4">
    <w:name w:val="heading 4"/>
    <w:basedOn w:val="Normal"/>
    <w:next w:val="ParaNum"/>
    <w:link w:val="Heading4Char"/>
    <w:uiPriority w:val="9"/>
    <w:qFormat/>
    <w:rsid w:val="00BE6A9B"/>
    <w:pPr>
      <w:keepNext/>
      <w:numPr>
        <w:ilvl w:val="3"/>
        <w:numId w:val="2"/>
      </w:numPr>
      <w:tabs>
        <w:tab w:val="left" w:pos="2880"/>
      </w:tabs>
      <w:spacing w:after="120"/>
      <w:outlineLvl w:val="3"/>
    </w:pPr>
    <w:rPr>
      <w:b/>
    </w:rPr>
  </w:style>
  <w:style w:type="paragraph" w:styleId="Heading5">
    <w:name w:val="heading 5"/>
    <w:basedOn w:val="Normal"/>
    <w:next w:val="ParaNum"/>
    <w:link w:val="Heading5Char"/>
    <w:uiPriority w:val="9"/>
    <w:qFormat/>
    <w:rsid w:val="00BE6A9B"/>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uiPriority w:val="9"/>
    <w:qFormat/>
    <w:rsid w:val="00BE6A9B"/>
    <w:pPr>
      <w:numPr>
        <w:ilvl w:val="5"/>
        <w:numId w:val="2"/>
      </w:numPr>
      <w:tabs>
        <w:tab w:val="left" w:pos="4320"/>
      </w:tabs>
      <w:spacing w:after="120"/>
      <w:outlineLvl w:val="5"/>
    </w:pPr>
    <w:rPr>
      <w:b/>
    </w:rPr>
  </w:style>
  <w:style w:type="paragraph" w:styleId="Heading7">
    <w:name w:val="heading 7"/>
    <w:basedOn w:val="Normal"/>
    <w:next w:val="ParaNum"/>
    <w:link w:val="Heading7Char"/>
    <w:uiPriority w:val="9"/>
    <w:qFormat/>
    <w:rsid w:val="00BE6A9B"/>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uiPriority w:val="9"/>
    <w:qFormat/>
    <w:rsid w:val="00BE6A9B"/>
    <w:pPr>
      <w:numPr>
        <w:ilvl w:val="7"/>
        <w:numId w:val="2"/>
      </w:numPr>
      <w:tabs>
        <w:tab w:val="left" w:pos="5760"/>
      </w:tabs>
      <w:spacing w:after="120"/>
      <w:ind w:left="5760" w:hanging="720"/>
      <w:outlineLvl w:val="7"/>
    </w:pPr>
    <w:rPr>
      <w:b/>
    </w:rPr>
  </w:style>
  <w:style w:type="paragraph" w:styleId="Heading9">
    <w:name w:val="heading 9"/>
    <w:basedOn w:val="Normal"/>
    <w:next w:val="ParaNum"/>
    <w:link w:val="Heading9Char"/>
    <w:uiPriority w:val="9"/>
    <w:qFormat/>
    <w:rsid w:val="00BE6A9B"/>
    <w:pPr>
      <w:numPr>
        <w:ilvl w:val="8"/>
        <w:numId w:val="2"/>
      </w:numPr>
      <w:tabs>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E6A9B"/>
    <w:rPr>
      <w:rFonts w:ascii="Times New Roman Bold" w:hAnsi="Times New Roman Bold" w:cs="Times New Roman"/>
      <w:b/>
      <w:caps/>
      <w:kern w:val="28"/>
      <w:sz w:val="20"/>
      <w:szCs w:val="20"/>
    </w:rPr>
  </w:style>
  <w:style w:type="character" w:customStyle="1" w:styleId="Heading2Char">
    <w:name w:val="Heading 2 Char"/>
    <w:basedOn w:val="DefaultParagraphFont"/>
    <w:link w:val="Heading2"/>
    <w:uiPriority w:val="9"/>
    <w:locked/>
    <w:rsid w:val="00BE6A9B"/>
    <w:rPr>
      <w:rFonts w:ascii="Times New Roman" w:hAnsi="Times New Roman" w:cs="Times New Roman"/>
      <w:b/>
      <w:kern w:val="28"/>
      <w:sz w:val="20"/>
      <w:szCs w:val="20"/>
    </w:rPr>
  </w:style>
  <w:style w:type="character" w:customStyle="1" w:styleId="Heading3Char">
    <w:name w:val="Heading 3 Char"/>
    <w:basedOn w:val="DefaultParagraphFont"/>
    <w:link w:val="Heading3"/>
    <w:uiPriority w:val="9"/>
    <w:locked/>
    <w:rsid w:val="00BE6A9B"/>
    <w:rPr>
      <w:rFonts w:ascii="Times New Roman" w:hAnsi="Times New Roman" w:cs="Times New Roman"/>
      <w:b/>
      <w:kern w:val="28"/>
      <w:sz w:val="20"/>
      <w:szCs w:val="20"/>
    </w:rPr>
  </w:style>
  <w:style w:type="character" w:customStyle="1" w:styleId="Heading4Char">
    <w:name w:val="Heading 4 Char"/>
    <w:basedOn w:val="DefaultParagraphFont"/>
    <w:link w:val="Heading4"/>
    <w:uiPriority w:val="9"/>
    <w:locked/>
    <w:rsid w:val="00BE6A9B"/>
    <w:rPr>
      <w:rFonts w:ascii="Times New Roman" w:hAnsi="Times New Roman" w:cs="Times New Roman"/>
      <w:b/>
      <w:kern w:val="28"/>
      <w:sz w:val="20"/>
      <w:szCs w:val="20"/>
    </w:rPr>
  </w:style>
  <w:style w:type="character" w:customStyle="1" w:styleId="Heading5Char">
    <w:name w:val="Heading 5 Char"/>
    <w:basedOn w:val="DefaultParagraphFont"/>
    <w:link w:val="Heading5"/>
    <w:uiPriority w:val="9"/>
    <w:locked/>
    <w:rsid w:val="00BE6A9B"/>
    <w:rPr>
      <w:rFonts w:ascii="Times New Roman" w:hAnsi="Times New Roman" w:cs="Times New Roman"/>
      <w:b/>
      <w:kern w:val="28"/>
      <w:sz w:val="20"/>
      <w:szCs w:val="20"/>
    </w:rPr>
  </w:style>
  <w:style w:type="character" w:customStyle="1" w:styleId="Heading6Char">
    <w:name w:val="Heading 6 Char"/>
    <w:basedOn w:val="DefaultParagraphFont"/>
    <w:link w:val="Heading6"/>
    <w:uiPriority w:val="9"/>
    <w:locked/>
    <w:rsid w:val="00BE6A9B"/>
    <w:rPr>
      <w:rFonts w:ascii="Times New Roman" w:hAnsi="Times New Roman" w:cs="Times New Roman"/>
      <w:b/>
      <w:kern w:val="28"/>
      <w:sz w:val="20"/>
      <w:szCs w:val="20"/>
    </w:rPr>
  </w:style>
  <w:style w:type="character" w:customStyle="1" w:styleId="Heading7Char">
    <w:name w:val="Heading 7 Char"/>
    <w:basedOn w:val="DefaultParagraphFont"/>
    <w:link w:val="Heading7"/>
    <w:uiPriority w:val="9"/>
    <w:locked/>
    <w:rsid w:val="00BE6A9B"/>
    <w:rPr>
      <w:rFonts w:ascii="Times New Roman" w:hAnsi="Times New Roman" w:cs="Times New Roman"/>
      <w:b/>
      <w:kern w:val="28"/>
      <w:sz w:val="20"/>
      <w:szCs w:val="20"/>
    </w:rPr>
  </w:style>
  <w:style w:type="character" w:customStyle="1" w:styleId="Heading8Char">
    <w:name w:val="Heading 8 Char"/>
    <w:basedOn w:val="DefaultParagraphFont"/>
    <w:link w:val="Heading8"/>
    <w:uiPriority w:val="9"/>
    <w:locked/>
    <w:rsid w:val="00BE6A9B"/>
    <w:rPr>
      <w:rFonts w:ascii="Times New Roman" w:hAnsi="Times New Roman" w:cs="Times New Roman"/>
      <w:b/>
      <w:kern w:val="28"/>
      <w:sz w:val="20"/>
      <w:szCs w:val="20"/>
    </w:rPr>
  </w:style>
  <w:style w:type="character" w:customStyle="1" w:styleId="Heading9Char">
    <w:name w:val="Heading 9 Char"/>
    <w:basedOn w:val="DefaultParagraphFont"/>
    <w:link w:val="Heading9"/>
    <w:uiPriority w:val="9"/>
    <w:locked/>
    <w:rsid w:val="00BE6A9B"/>
    <w:rPr>
      <w:rFonts w:ascii="Times New Roman" w:hAnsi="Times New Roman" w:cs="Times New Roman"/>
      <w:b/>
      <w:kern w:val="28"/>
      <w:sz w:val="20"/>
      <w:szCs w:val="20"/>
    </w:rPr>
  </w:style>
  <w:style w:type="paragraph" w:customStyle="1" w:styleId="ParaNum">
    <w:name w:val="ParaNum"/>
    <w:basedOn w:val="Normal"/>
    <w:link w:val="ParaNumCharChar1"/>
    <w:rsid w:val="00BE6A9B"/>
    <w:pPr>
      <w:numPr>
        <w:numId w:val="1"/>
      </w:numPr>
      <w:spacing w:after="120"/>
    </w:pPr>
  </w:style>
  <w:style w:type="paragraph" w:styleId="FootnoteText">
    <w:name w:val="footnote text"/>
    <w:aliases w:val="Footnote Text Char Char,Footnote Text Char Char3 Char Char Char Char,Footnote Text Char1,Footnote Text Char1 Char1 Char,Footnote Text Char2,Footnote Text Char3 Char1 Char Char Char,Footnote Text Char4 Char Char Char,f,fn"/>
    <w:basedOn w:val="Normal"/>
    <w:link w:val="FootnoteTextChar"/>
    <w:uiPriority w:val="99"/>
    <w:rsid w:val="00BE6A9B"/>
    <w:pPr>
      <w:widowControl/>
      <w:spacing w:after="120"/>
    </w:pPr>
    <w:rPr>
      <w:kern w:val="0"/>
      <w:sz w:val="20"/>
    </w:rPr>
  </w:style>
  <w:style w:type="character" w:customStyle="1" w:styleId="ParaNumCharChar1">
    <w:name w:val="ParaNum Char Char1"/>
    <w:link w:val="ParaNum"/>
    <w:locked/>
    <w:rsid w:val="00BE6A9B"/>
    <w:rPr>
      <w:rFonts w:ascii="Times New Roman" w:hAnsi="Times New Roman"/>
      <w:kern w:val="28"/>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basedOn w:val="DefaultParagraphFont"/>
    <w:uiPriority w:val="99"/>
    <w:rsid w:val="00BE6A9B"/>
    <w:rPr>
      <w:rFonts w:ascii="Times New Roman" w:hAnsi="Times New Roman"/>
      <w:color w:val="auto"/>
      <w:sz w:val="20"/>
      <w:vertAlign w:val="superscript"/>
    </w:rPr>
  </w:style>
  <w:style w:type="paragraph" w:styleId="TOAHeading">
    <w:name w:val="toa heading"/>
    <w:basedOn w:val="Normal"/>
    <w:next w:val="Normal"/>
    <w:uiPriority w:val="99"/>
    <w:semiHidden/>
    <w:rsid w:val="00BE6A9B"/>
    <w:pPr>
      <w:tabs>
        <w:tab w:val="right" w:pos="9360"/>
      </w:tabs>
      <w:suppressAutoHyphens/>
    </w:pPr>
  </w:style>
  <w:style w:type="paragraph" w:styleId="Header">
    <w:name w:val="header"/>
    <w:basedOn w:val="Normal"/>
    <w:link w:val="HeaderChar"/>
    <w:autoRedefine/>
    <w:uiPriority w:val="99"/>
    <w:rsid w:val="00BE6A9B"/>
    <w:pPr>
      <w:tabs>
        <w:tab w:val="center" w:pos="4680"/>
        <w:tab w:val="right" w:pos="9360"/>
      </w:tabs>
    </w:pPr>
    <w:rPr>
      <w:b/>
    </w:rPr>
  </w:style>
  <w:style w:type="character" w:customStyle="1" w:styleId="HeaderChar">
    <w:name w:val="Header Char"/>
    <w:basedOn w:val="DefaultParagraphFont"/>
    <w:link w:val="Header"/>
    <w:uiPriority w:val="99"/>
    <w:locked/>
    <w:rsid w:val="00BE6A9B"/>
    <w:rPr>
      <w:rFonts w:ascii="Times New Roman" w:hAnsi="Times New Roman" w:cs="Times New Roman"/>
      <w:b/>
      <w:kern w:val="28"/>
      <w:sz w:val="20"/>
      <w:szCs w:val="20"/>
    </w:rPr>
  </w:style>
  <w:style w:type="paragraph" w:styleId="Footer">
    <w:name w:val="footer"/>
    <w:basedOn w:val="Normal"/>
    <w:link w:val="FooterChar"/>
    <w:uiPriority w:val="99"/>
    <w:rsid w:val="00BE6A9B"/>
    <w:pPr>
      <w:tabs>
        <w:tab w:val="center" w:pos="4320"/>
        <w:tab w:val="right" w:pos="8640"/>
      </w:tabs>
    </w:pPr>
  </w:style>
  <w:style w:type="character" w:customStyle="1" w:styleId="FooterChar">
    <w:name w:val="Footer Char"/>
    <w:basedOn w:val="DefaultParagraphFont"/>
    <w:link w:val="Footer"/>
    <w:uiPriority w:val="99"/>
    <w:locked/>
    <w:rsid w:val="00BE6A9B"/>
    <w:rPr>
      <w:rFonts w:ascii="Times New Roman" w:hAnsi="Times New Roman" w:cs="Times New Roman"/>
      <w:kern w:val="28"/>
      <w:sz w:val="20"/>
      <w:szCs w:val="20"/>
    </w:rPr>
  </w:style>
  <w:style w:type="paragraph" w:customStyle="1" w:styleId="StyleBoldCentered">
    <w:name w:val="Style Bold Centered"/>
    <w:basedOn w:val="Normal"/>
    <w:rsid w:val="00BE6A9B"/>
    <w:pPr>
      <w:jc w:val="center"/>
    </w:pPr>
    <w:rPr>
      <w:rFonts w:ascii="Times New Roman Bold" w:hAnsi="Times New Roman Bold"/>
      <w:b/>
      <w:bCs/>
      <w:caps/>
      <w:szCs w:val="22"/>
    </w:rPr>
  </w:style>
  <w:style w:type="character" w:customStyle="1" w:styleId="FootnoteTextChar">
    <w:name w:val="Footnote Text Char"/>
    <w:aliases w:val="Footnote Text Char Char Char,Footnote Text Char Char3 Char Char Char Char Char,Footnote Text Char1 Char,Footnote Text Char1 Char1 Char Char,Footnote Text Char2 Char,Footnote Text Char3 Char1 Char Char Char Char,f Char,fn Char"/>
    <w:link w:val="FootnoteText"/>
    <w:locked/>
    <w:rsid w:val="00BE6A9B"/>
    <w:rPr>
      <w:rFonts w:ascii="Times New Roman" w:hAnsi="Times New Roman"/>
      <w:sz w:val="20"/>
    </w:rPr>
  </w:style>
  <w:style w:type="character" w:customStyle="1" w:styleId="searchterm">
    <w:name w:val="searchterm"/>
    <w:rsid w:val="00BE6A9B"/>
  </w:style>
  <w:style w:type="character" w:styleId="CommentReference">
    <w:name w:val="annotation reference"/>
    <w:basedOn w:val="DefaultParagraphFont"/>
    <w:rsid w:val="00BE6A9B"/>
    <w:rPr>
      <w:rFonts w:cs="Times New Roman"/>
      <w:sz w:val="16"/>
      <w:szCs w:val="16"/>
    </w:rPr>
  </w:style>
  <w:style w:type="paragraph" w:styleId="CommentText">
    <w:name w:val="annotation text"/>
    <w:basedOn w:val="Normal"/>
    <w:link w:val="CommentTextChar"/>
    <w:uiPriority w:val="99"/>
    <w:rsid w:val="00BE6A9B"/>
    <w:rPr>
      <w:sz w:val="20"/>
    </w:rPr>
  </w:style>
  <w:style w:type="character" w:customStyle="1" w:styleId="CommentTextChar">
    <w:name w:val="Comment Text Char"/>
    <w:basedOn w:val="DefaultParagraphFont"/>
    <w:link w:val="CommentText"/>
    <w:uiPriority w:val="99"/>
    <w:locked/>
    <w:rsid w:val="00BE6A9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BE6A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E6A9B"/>
    <w:rPr>
      <w:rFonts w:ascii="Segoe UI" w:hAnsi="Segoe UI" w:cs="Segoe UI"/>
      <w:kern w:val="28"/>
      <w:sz w:val="18"/>
      <w:szCs w:val="18"/>
    </w:rPr>
  </w:style>
  <w:style w:type="paragraph" w:styleId="CommentSubject">
    <w:name w:val="annotation subject"/>
    <w:basedOn w:val="CommentText"/>
    <w:next w:val="CommentText"/>
    <w:link w:val="CommentSubjectChar"/>
    <w:uiPriority w:val="99"/>
    <w:semiHidden/>
    <w:unhideWhenUsed/>
    <w:rsid w:val="0071636B"/>
    <w:rPr>
      <w:b/>
      <w:bCs/>
    </w:rPr>
  </w:style>
  <w:style w:type="character" w:customStyle="1" w:styleId="CommentSubjectChar">
    <w:name w:val="Comment Subject Char"/>
    <w:basedOn w:val="CommentTextChar"/>
    <w:link w:val="CommentSubject"/>
    <w:uiPriority w:val="99"/>
    <w:semiHidden/>
    <w:locked/>
    <w:rsid w:val="0071636B"/>
    <w:rPr>
      <w:rFonts w:ascii="Times New Roman" w:hAnsi="Times New Roman" w:cs="Times New Roman"/>
      <w:b/>
      <w:bCs/>
      <w:kern w:val="28"/>
      <w:sz w:val="20"/>
      <w:szCs w:val="20"/>
    </w:rPr>
  </w:style>
  <w:style w:type="character" w:customStyle="1" w:styleId="UnresolvedMention">
    <w:name w:val="Unresolved Mention"/>
    <w:basedOn w:val="DefaultParagraphFont"/>
    <w:uiPriority w:val="99"/>
    <w:unhideWhenUsed/>
    <w:rsid w:val="00F376C5"/>
    <w:rPr>
      <w:rFonts w:cs="Times New Roman"/>
      <w:color w:val="605E5C"/>
      <w:shd w:val="clear" w:color="auto" w:fill="E1DFDD"/>
    </w:rPr>
  </w:style>
  <w:style w:type="character" w:customStyle="1" w:styleId="Mention">
    <w:name w:val="Mention"/>
    <w:basedOn w:val="DefaultParagraphFont"/>
    <w:uiPriority w:val="99"/>
    <w:unhideWhenUsed/>
    <w:rsid w:val="00F376C5"/>
    <w:rPr>
      <w:rFonts w:cs="Times New Roman"/>
      <w:color w:val="2B579A"/>
      <w:shd w:val="clear" w:color="auto" w:fill="E1DFDD"/>
    </w:rPr>
  </w:style>
  <w:style w:type="character" w:customStyle="1" w:styleId="cosearchterm">
    <w:name w:val="co_searchterm"/>
    <w:basedOn w:val="DefaultParagraphFont"/>
    <w:rsid w:val="009D38E1"/>
    <w:rPr>
      <w:rFonts w:cs="Times New Roman"/>
    </w:rPr>
  </w:style>
  <w:style w:type="character" w:styleId="Emphasis">
    <w:name w:val="Emphasis"/>
    <w:basedOn w:val="DefaultParagraphFont"/>
    <w:uiPriority w:val="20"/>
    <w:qFormat/>
    <w:rsid w:val="009D38E1"/>
    <w:rPr>
      <w:rFonts w:cs="Times New Roman"/>
      <w:i/>
      <w:iCs/>
    </w:rPr>
  </w:style>
  <w:style w:type="character" w:styleId="Hyperlink">
    <w:name w:val="Hyperlink"/>
    <w:basedOn w:val="DefaultParagraphFont"/>
    <w:uiPriority w:val="99"/>
    <w:semiHidden/>
    <w:unhideWhenUsed/>
    <w:rsid w:val="009D38E1"/>
    <w:rPr>
      <w:rFonts w:cs="Times New Roman"/>
      <w:color w:val="0000FF"/>
      <w:u w:val="single"/>
    </w:rPr>
  </w:style>
  <w:style w:type="character" w:customStyle="1" w:styleId="hgkelc">
    <w:name w:val="hgkelc"/>
    <w:basedOn w:val="DefaultParagraphFont"/>
    <w:rsid w:val="00E02B25"/>
    <w:rPr>
      <w:rFonts w:cs="Times New Roman"/>
    </w:rPr>
  </w:style>
  <w:style w:type="paragraph" w:styleId="Revision">
    <w:name w:val="Revision"/>
    <w:hidden/>
    <w:uiPriority w:val="99"/>
    <w:semiHidden/>
    <w:rsid w:val="001A4BEC"/>
    <w:pPr>
      <w:spacing w:after="0" w:line="240" w:lineRule="auto"/>
    </w:pPr>
    <w:rPr>
      <w:rFonts w:ascii="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