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BA1752" w:rsidP="00752277" w14:paraId="62CD920A" w14:textId="28417F54">
      <w:pPr>
        <w:jc w:val="right"/>
        <w:rPr>
          <w:b/>
          <w:sz w:val="24"/>
          <w:szCs w:val="22"/>
        </w:rPr>
      </w:pPr>
      <w:r w:rsidRPr="00BA1752">
        <w:rPr>
          <w:b/>
          <w:sz w:val="24"/>
          <w:szCs w:val="22"/>
        </w:rPr>
        <w:t xml:space="preserve">DA </w:t>
      </w:r>
      <w:r w:rsidR="00DD0C8D">
        <w:rPr>
          <w:b/>
          <w:sz w:val="24"/>
          <w:szCs w:val="22"/>
        </w:rPr>
        <w:t>20</w:t>
      </w:r>
      <w:r w:rsidRPr="00BA1752">
        <w:rPr>
          <w:b/>
          <w:sz w:val="24"/>
          <w:szCs w:val="22"/>
        </w:rPr>
        <w:t>-</w:t>
      </w:r>
      <w:r w:rsidR="00BF25D2">
        <w:rPr>
          <w:b/>
          <w:sz w:val="24"/>
          <w:szCs w:val="22"/>
        </w:rPr>
        <w:t>415</w:t>
      </w:r>
      <w:bookmarkStart w:id="0" w:name="_GoBack"/>
      <w:bookmarkEnd w:id="0"/>
    </w:p>
    <w:p w:rsidR="00752277" w:rsidP="00752277" w14:paraId="03688678" w14:textId="3C2A0F4B">
      <w:pPr>
        <w:spacing w:after="120"/>
        <w:jc w:val="right"/>
        <w:rPr>
          <w:b/>
          <w:sz w:val="24"/>
          <w:szCs w:val="22"/>
        </w:rPr>
      </w:pPr>
      <w:r>
        <w:rPr>
          <w:b/>
          <w:sz w:val="24"/>
          <w:szCs w:val="22"/>
        </w:rPr>
        <w:t xml:space="preserve">Released:  </w:t>
      </w:r>
      <w:r w:rsidR="00ED341F">
        <w:rPr>
          <w:b/>
          <w:sz w:val="24"/>
          <w:szCs w:val="22"/>
        </w:rPr>
        <w:t>April</w:t>
      </w:r>
      <w:r w:rsidR="00DD0C8D">
        <w:rPr>
          <w:b/>
          <w:sz w:val="24"/>
          <w:szCs w:val="22"/>
        </w:rPr>
        <w:t xml:space="preserve"> </w:t>
      </w:r>
      <w:r w:rsidR="00286A35">
        <w:rPr>
          <w:b/>
          <w:sz w:val="24"/>
          <w:szCs w:val="22"/>
        </w:rPr>
        <w:t>15</w:t>
      </w:r>
      <w:r w:rsidR="00DD0C8D">
        <w:rPr>
          <w:b/>
          <w:sz w:val="24"/>
          <w:szCs w:val="22"/>
        </w:rPr>
        <w:t>, 2020</w:t>
      </w:r>
    </w:p>
    <w:p w:rsidR="00081FFA" w:rsidRPr="00BA1752" w:rsidP="00752277" w14:paraId="684F512E" w14:textId="77777777">
      <w:pPr>
        <w:spacing w:after="120"/>
        <w:jc w:val="right"/>
        <w:rPr>
          <w:b/>
          <w:sz w:val="24"/>
          <w:szCs w:val="22"/>
        </w:rPr>
      </w:pPr>
    </w:p>
    <w:p w:rsidR="00752277" w:rsidP="00752277" w14:paraId="52F526D1" w14:textId="4165A3C9">
      <w:pPr>
        <w:spacing w:after="120"/>
        <w:jc w:val="center"/>
        <w:rPr>
          <w:b/>
          <w:sz w:val="24"/>
        </w:rPr>
      </w:pPr>
      <w:r>
        <w:rPr>
          <w:b/>
          <w:sz w:val="24"/>
        </w:rPr>
        <w:t>RURAL BROADBAND AUCTIONS TASK FORCE</w:t>
      </w:r>
      <w:r w:rsidRPr="00BF6DC2">
        <w:rPr>
          <w:b/>
          <w:sz w:val="24"/>
        </w:rPr>
        <w:t xml:space="preserve"> </w:t>
      </w:r>
      <w:r w:rsidR="00230DFF">
        <w:rPr>
          <w:b/>
          <w:sz w:val="24"/>
        </w:rPr>
        <w:t>ANNOUNCE</w:t>
      </w:r>
      <w:r w:rsidR="001E51C7">
        <w:rPr>
          <w:b/>
          <w:sz w:val="24"/>
        </w:rPr>
        <w:t>S</w:t>
      </w:r>
      <w:r w:rsidR="00230DFF">
        <w:rPr>
          <w:b/>
          <w:sz w:val="24"/>
        </w:rPr>
        <w:t xml:space="preserve"> WEBINAR ON RURAL DIGITAL OPPORTU</w:t>
      </w:r>
      <w:r>
        <w:rPr>
          <w:b/>
          <w:sz w:val="24"/>
        </w:rPr>
        <w:t>N</w:t>
      </w:r>
      <w:r w:rsidR="00230DFF">
        <w:rPr>
          <w:b/>
          <w:sz w:val="24"/>
        </w:rPr>
        <w:t>ITY FUND</w:t>
      </w:r>
      <w:r>
        <w:rPr>
          <w:b/>
          <w:sz w:val="24"/>
        </w:rPr>
        <w:t xml:space="preserve"> </w:t>
      </w:r>
      <w:r w:rsidR="00230DFF">
        <w:rPr>
          <w:b/>
          <w:sz w:val="24"/>
        </w:rPr>
        <w:t xml:space="preserve">PHASE I AUCTION </w:t>
      </w:r>
      <w:r>
        <w:rPr>
          <w:b/>
          <w:sz w:val="24"/>
        </w:rPr>
        <w:t>(AUCTION 904)</w:t>
      </w:r>
    </w:p>
    <w:p w:rsidR="008F2CEF" w:rsidP="00752277" w14:paraId="73492F1B" w14:textId="1D4943E0">
      <w:pPr>
        <w:spacing w:after="120"/>
        <w:jc w:val="center"/>
        <w:rPr>
          <w:b/>
          <w:sz w:val="24"/>
        </w:rPr>
      </w:pPr>
    </w:p>
    <w:p w:rsidR="008F2CEF" w:rsidP="008F2CEF" w14:paraId="6C5B5CFE" w14:textId="3DA8BD4A">
      <w:pPr>
        <w:spacing w:after="120"/>
        <w:jc w:val="center"/>
        <w:rPr>
          <w:b/>
          <w:sz w:val="24"/>
        </w:rPr>
      </w:pPr>
      <w:r w:rsidRPr="00AD44D0">
        <w:rPr>
          <w:b/>
          <w:sz w:val="24"/>
        </w:rPr>
        <w:t xml:space="preserve">Webinar will be held at </w:t>
      </w:r>
      <w:r>
        <w:rPr>
          <w:b/>
          <w:sz w:val="24"/>
        </w:rPr>
        <w:t>4</w:t>
      </w:r>
      <w:r w:rsidRPr="00AD44D0">
        <w:rPr>
          <w:b/>
          <w:sz w:val="24"/>
        </w:rPr>
        <w:t>:</w:t>
      </w:r>
      <w:r>
        <w:rPr>
          <w:b/>
          <w:sz w:val="24"/>
        </w:rPr>
        <w:t>00</w:t>
      </w:r>
      <w:r w:rsidRPr="00AD44D0">
        <w:rPr>
          <w:b/>
          <w:sz w:val="24"/>
        </w:rPr>
        <w:t xml:space="preserve"> pm EDT on </w:t>
      </w:r>
      <w:r>
        <w:rPr>
          <w:b/>
          <w:sz w:val="24"/>
        </w:rPr>
        <w:t xml:space="preserve">May 5, </w:t>
      </w:r>
      <w:r w:rsidRPr="00AD44D0">
        <w:rPr>
          <w:b/>
          <w:sz w:val="24"/>
        </w:rPr>
        <w:t>20</w:t>
      </w:r>
      <w:r>
        <w:rPr>
          <w:b/>
          <w:sz w:val="24"/>
        </w:rPr>
        <w:t>20</w:t>
      </w:r>
    </w:p>
    <w:p w:rsidR="008F2CEF" w:rsidP="00752277" w14:paraId="1EBDA478" w14:textId="77777777">
      <w:pPr>
        <w:spacing w:after="120"/>
        <w:jc w:val="center"/>
        <w:rPr>
          <w:b/>
          <w:sz w:val="24"/>
        </w:rPr>
      </w:pPr>
    </w:p>
    <w:p w:rsidR="00CA33CF" w:rsidP="008E6370" w14:paraId="2B1CC3C6" w14:textId="65923B4B">
      <w:pPr>
        <w:tabs>
          <w:tab w:val="left" w:pos="720"/>
        </w:tabs>
        <w:spacing w:after="120"/>
      </w:pPr>
      <w:r>
        <w:rPr>
          <w:b/>
          <w:sz w:val="24"/>
        </w:rPr>
        <w:tab/>
      </w:r>
      <w:r w:rsidR="008E6370">
        <w:t>By this Public Notice,</w:t>
      </w:r>
      <w:r>
        <w:t xml:space="preserve"> </w:t>
      </w:r>
      <w:r w:rsidRPr="00CA33CF">
        <w:t xml:space="preserve">the </w:t>
      </w:r>
      <w:r>
        <w:t xml:space="preserve">Rural Broadband Auctions Task Force </w:t>
      </w:r>
      <w:r w:rsidR="00330254">
        <w:t xml:space="preserve">(RBATF) </w:t>
      </w:r>
      <w:r w:rsidRPr="0075443E" w:rsidR="0075443E">
        <w:t>announce</w:t>
      </w:r>
      <w:r w:rsidR="007D605A">
        <w:t>s</w:t>
      </w:r>
      <w:r w:rsidRPr="0075443E" w:rsidR="0075443E">
        <w:t xml:space="preserve"> the date and time of </w:t>
      </w:r>
      <w:r w:rsidRPr="00CA33CF">
        <w:t xml:space="preserve">an upcoming webinar </w:t>
      </w:r>
      <w:r>
        <w:t xml:space="preserve">on the Rural Digital Opportunity Fund Phase I auction (Auction 904).  Auction 904 will award up to $16 billion for the deployment of </w:t>
      </w:r>
      <w:r w:rsidR="00506D8D">
        <w:t xml:space="preserve">voice and </w:t>
      </w:r>
      <w:r>
        <w:t xml:space="preserve">fixed broadband </w:t>
      </w:r>
      <w:r w:rsidR="00506D8D">
        <w:t xml:space="preserve">services at </w:t>
      </w:r>
      <w:r w:rsidR="000E574D">
        <w:t xml:space="preserve">speeds of </w:t>
      </w:r>
      <w:r w:rsidR="00506D8D">
        <w:t xml:space="preserve">25/3 </w:t>
      </w:r>
      <w:r w:rsidR="000E574D">
        <w:t>M</w:t>
      </w:r>
      <w:r w:rsidR="00506D8D">
        <w:t xml:space="preserve">pbs or faster </w:t>
      </w:r>
      <w:r>
        <w:t>to unserved locations nationwide</w:t>
      </w:r>
      <w:r w:rsidR="00506D8D">
        <w:t>.  A</w:t>
      </w:r>
      <w:r>
        <w:t xml:space="preserve">pproximately </w:t>
      </w:r>
      <w:r w:rsidR="009113B0">
        <w:t>5.9</w:t>
      </w:r>
      <w:r>
        <w:t xml:space="preserve"> million homes and businesses </w:t>
      </w:r>
      <w:r w:rsidR="00506D8D">
        <w:t xml:space="preserve">are </w:t>
      </w:r>
      <w:r>
        <w:t>initially eligible to win funding in the auction.  Auction 904 is currently scheduled to begin in October 2020.</w:t>
      </w:r>
    </w:p>
    <w:p w:rsidR="00CA33CF" w:rsidP="008E6370" w14:paraId="335CBAA3" w14:textId="0435A4E5">
      <w:pPr>
        <w:tabs>
          <w:tab w:val="left" w:pos="720"/>
        </w:tabs>
        <w:spacing w:after="120"/>
      </w:pPr>
      <w:r>
        <w:tab/>
        <w:t>This free webinar will provide an overview of the adopted policy framework for Auction 904, the proposed procedures for applications and bidding in the auction, and tips for service providers that are interested in applying to participate in the auction.  Additionally, the webinar will focus on opportunities for small businesses to participate and win funding in Auction 904.</w:t>
      </w:r>
    </w:p>
    <w:p w:rsidR="00CA33CF" w:rsidRPr="00CA33CF" w:rsidP="0075443E" w14:paraId="7C3BB420" w14:textId="3112E6AA">
      <w:pPr>
        <w:tabs>
          <w:tab w:val="left" w:pos="720"/>
        </w:tabs>
        <w:spacing w:after="120"/>
      </w:pPr>
      <w:r>
        <w:tab/>
      </w:r>
      <w:r w:rsidRPr="00CA33CF">
        <w:t xml:space="preserve">The WebEx webinar will </w:t>
      </w:r>
      <w:r w:rsidR="00D85225">
        <w:t xml:space="preserve">take place from </w:t>
      </w:r>
      <w:r w:rsidRPr="00030414" w:rsidR="00D85225">
        <w:rPr>
          <w:b/>
          <w:bCs/>
        </w:rPr>
        <w:t xml:space="preserve">4:00 pm to 5:30 pm </w:t>
      </w:r>
      <w:r w:rsidRPr="001562B5" w:rsidR="00D85225">
        <w:rPr>
          <w:b/>
          <w:bCs/>
        </w:rPr>
        <w:t xml:space="preserve">EDT, </w:t>
      </w:r>
      <w:r w:rsidRPr="2A4387CE">
        <w:rPr>
          <w:b/>
          <w:bCs/>
        </w:rPr>
        <w:t xml:space="preserve">on </w:t>
      </w:r>
      <w:r w:rsidRPr="2A4387CE" w:rsidR="001562B5">
        <w:rPr>
          <w:b/>
          <w:bCs/>
        </w:rPr>
        <w:t>Tuesday</w:t>
      </w:r>
      <w:r w:rsidRPr="2A4387CE" w:rsidR="008308D5">
        <w:rPr>
          <w:b/>
          <w:bCs/>
        </w:rPr>
        <w:t xml:space="preserve">, May </w:t>
      </w:r>
      <w:r w:rsidRPr="2A4387CE" w:rsidR="001562B5">
        <w:rPr>
          <w:b/>
          <w:bCs/>
        </w:rPr>
        <w:t>5</w:t>
      </w:r>
      <w:r w:rsidRPr="2A4387CE">
        <w:rPr>
          <w:b/>
          <w:bCs/>
        </w:rPr>
        <w:t>, 20</w:t>
      </w:r>
      <w:r w:rsidRPr="2A4387CE" w:rsidR="00D85225">
        <w:rPr>
          <w:b/>
          <w:bCs/>
        </w:rPr>
        <w:t>20</w:t>
      </w:r>
      <w:r w:rsidR="00996198">
        <w:t xml:space="preserve">, at this </w:t>
      </w:r>
      <w:hyperlink r:id="rId4" w:history="1">
        <w:r w:rsidRPr="000D409F" w:rsidR="00996198">
          <w:rPr>
            <w:rStyle w:val="Hyperlink"/>
          </w:rPr>
          <w:t>link</w:t>
        </w:r>
      </w:hyperlink>
      <w:r w:rsidR="00996198">
        <w:t xml:space="preserve">, or copy and paste the following into </w:t>
      </w:r>
      <w:r w:rsidRPr="00CA33CF" w:rsidR="00996198">
        <w:t>your web browser:</w:t>
      </w:r>
      <w:r w:rsidR="00006921">
        <w:t xml:space="preserve"> </w:t>
      </w:r>
      <w:hyperlink r:id="rId4" w:history="1">
        <w:r w:rsidRPr="2A4387CE" w:rsidR="00006921">
          <w:rPr>
            <w:rStyle w:val="Hyperlink"/>
          </w:rPr>
          <w:t>https://fccevents.webex.com/fccevents/j.php?MTID=m9fdeefdddbde0221d5bfab1ffb911ca9</w:t>
        </w:r>
      </w:hyperlink>
    </w:p>
    <w:p w:rsidR="00CA33CF" w:rsidRPr="00CA33CF" w:rsidP="00CA33CF" w14:paraId="197A3646" w14:textId="1B57E14A">
      <w:pPr>
        <w:tabs>
          <w:tab w:val="left" w:pos="720"/>
        </w:tabs>
        <w:spacing w:after="120"/>
      </w:pPr>
      <w:r>
        <w:tab/>
      </w:r>
      <w:r w:rsidRPr="00CA33CF">
        <w:t xml:space="preserve">Reasonable accommodations for people with disabilities are available upon request.  Send an email to </w:t>
      </w:r>
      <w:hyperlink r:id="rId5" w:history="1">
        <w:r w:rsidRPr="0075443E" w:rsidR="008308D5">
          <w:rPr>
            <w:rStyle w:val="Hyperlink"/>
          </w:rPr>
          <w:t>fcc504@fcc.gov</w:t>
        </w:r>
      </w:hyperlink>
      <w:r w:rsidRPr="00CA33CF">
        <w:t xml:space="preserve"> or call the Consumer and Governmental Affairs Bureau at 202-418-0530 (voice) or 202-418-0432 (TTY).</w:t>
      </w:r>
      <w:r w:rsidR="007464E0">
        <w:t xml:space="preserve"> </w:t>
      </w:r>
      <w:r w:rsidRPr="00CA33CF">
        <w:t xml:space="preserve"> Please include a description of the accommodation you will need and tell us how to contact you.  Requests for special accommodation should be made as early as possible.  Last minute requests will be accepted but may be impossible to fill.</w:t>
      </w:r>
    </w:p>
    <w:p w:rsidR="00330254" w:rsidP="00330254" w14:paraId="4945E3A0" w14:textId="3E384BB9">
      <w:pPr>
        <w:widowControl/>
        <w:tabs>
          <w:tab w:val="left" w:pos="720"/>
        </w:tabs>
        <w:spacing w:after="120"/>
      </w:pPr>
      <w:r>
        <w:tab/>
      </w:r>
      <w:r w:rsidRPr="00CA33CF" w:rsidR="00CA33CF">
        <w:t xml:space="preserve">For </w:t>
      </w:r>
      <w:r w:rsidR="00F30509">
        <w:t xml:space="preserve">technical assistance with </w:t>
      </w:r>
      <w:r w:rsidRPr="00CA33CF" w:rsidR="00CA33CF">
        <w:t xml:space="preserve">the webinar, please contact Barbara Britt at </w:t>
      </w:r>
      <w:hyperlink r:id="rId6" w:history="1">
        <w:r w:rsidRPr="00CA33CF" w:rsidR="00CA33CF">
          <w:rPr>
            <w:rStyle w:val="Hyperlink"/>
          </w:rPr>
          <w:t>Barbara.Britt@fcc.gov</w:t>
        </w:r>
      </w:hyperlink>
      <w:r w:rsidRPr="00CA33CF" w:rsidR="00CA33CF">
        <w:t xml:space="preserve"> or (202) 418-0323</w:t>
      </w:r>
      <w:r w:rsidR="00F30509">
        <w:t xml:space="preserve">.  Auction 904 specific questions should be </w:t>
      </w:r>
      <w:r w:rsidR="00506D8D">
        <w:t xml:space="preserve">emailed to </w:t>
      </w:r>
      <w:hyperlink r:id="rId7" w:history="1">
        <w:r w:rsidRPr="00CC024A" w:rsidR="008718B6">
          <w:rPr>
            <w:rStyle w:val="Hyperlink"/>
          </w:rPr>
          <w:t>auction904@fcc.gov</w:t>
        </w:r>
      </w:hyperlink>
      <w:r w:rsidRPr="008718B6" w:rsidR="00506D8D">
        <w:rPr>
          <w:rStyle w:val="Hyperlink"/>
          <w:u w:val="none"/>
        </w:rPr>
        <w:t xml:space="preserve">.  </w:t>
      </w:r>
      <w:r w:rsidRPr="008718B6" w:rsidR="00506D8D">
        <w:t>Questions</w:t>
      </w:r>
      <w:r w:rsidR="00506D8D">
        <w:t xml:space="preserve"> for the RBATF can be </w:t>
      </w:r>
      <w:r w:rsidR="00F30509">
        <w:t xml:space="preserve">directed to </w:t>
      </w:r>
      <w:r w:rsidRPr="008308D5" w:rsidR="008308D5">
        <w:t>Nathan Eagan</w:t>
      </w:r>
      <w:r w:rsidR="008308D5">
        <w:t xml:space="preserve"> at </w:t>
      </w:r>
      <w:hyperlink r:id="rId8" w:history="1">
        <w:r w:rsidRPr="0075443E" w:rsidR="008308D5">
          <w:rPr>
            <w:rStyle w:val="Hyperlink"/>
          </w:rPr>
          <w:t>nathan.eagan@fcc.gov</w:t>
        </w:r>
      </w:hyperlink>
      <w:r w:rsidR="008308D5">
        <w:t xml:space="preserve"> or </w:t>
      </w:r>
      <w:r w:rsidRPr="008308D5" w:rsidR="008308D5">
        <w:t>(202) 418-0991</w:t>
      </w:r>
      <w:r w:rsidR="007073C8">
        <w:t xml:space="preserve">. </w:t>
      </w:r>
    </w:p>
    <w:p w:rsidR="008718B6" w:rsidP="00330254" w14:paraId="10BDC0BE" w14:textId="5F647115">
      <w:pPr>
        <w:widowControl/>
        <w:tabs>
          <w:tab w:val="left" w:pos="720"/>
        </w:tabs>
        <w:spacing w:after="120"/>
      </w:pPr>
      <w:r>
        <w:tab/>
        <w:t xml:space="preserve">Information and updates about Auction 904 are available here:  </w:t>
      </w:r>
      <w:hyperlink r:id="rId9" w:history="1">
        <w:r>
          <w:rPr>
            <w:rStyle w:val="Hyperlink"/>
          </w:rPr>
          <w:t>https://www.fcc.gov/auction/904</w:t>
        </w:r>
      </w:hyperlink>
    </w:p>
    <w:p w:rsidR="00CA33CF" w:rsidP="00330254" w14:paraId="39436A96" w14:textId="1730E174">
      <w:pPr>
        <w:widowControl/>
        <w:tabs>
          <w:tab w:val="left" w:pos="720"/>
        </w:tabs>
        <w:spacing w:after="120"/>
      </w:pPr>
      <w:r>
        <w:t xml:space="preserve"> </w:t>
      </w:r>
    </w:p>
    <w:p w:rsidR="00752277" w:rsidRPr="00893B45" w:rsidP="00752277" w14:paraId="5DF1BE58" w14:textId="77777777">
      <w:pPr>
        <w:widowControl/>
        <w:jc w:val="center"/>
        <w:rPr>
          <w:szCs w:val="22"/>
        </w:rPr>
      </w:pPr>
      <w:r w:rsidRPr="006731DE">
        <w:rPr>
          <w:b/>
        </w:rPr>
        <w:t>-FCC-</w:t>
      </w:r>
    </w:p>
    <w:sectPr w:rsidSect="00752277">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1DCC8C55" w14:textId="274927B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21D0E291">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7A3B44D8">
    <w:pPr>
      <w:tabs>
        <w:tab w:val="center" w:pos="4680"/>
        <w:tab w:val="right" w:pos="9360"/>
      </w:tabs>
    </w:pPr>
    <w:r w:rsidRPr="009838BC">
      <w:rPr>
        <w:b/>
      </w:rPr>
      <w:tab/>
      <w:t>Federal Communications Commission</w:t>
    </w:r>
    <w:r w:rsidRPr="009838BC">
      <w:rPr>
        <w:b/>
      </w:rPr>
      <w:tab/>
    </w:r>
    <w:r>
      <w:rPr>
        <w:b/>
      </w:rPr>
      <w:t xml:space="preserve">DA </w:t>
    </w:r>
    <w:r w:rsidR="002C62DE">
      <w:rPr>
        <w:b/>
      </w:rPr>
      <w:t>20</w:t>
    </w:r>
    <w:r>
      <w:rPr>
        <w:b/>
      </w:rPr>
      <w:t>-</w:t>
    </w:r>
    <w:r w:rsidR="002C62DE">
      <w:rPr>
        <w:b/>
      </w:rPr>
      <w:t>[[xx]]</w:t>
    </w:r>
  </w:p>
  <w:p w:rsidR="001B22F7" w:rsidRPr="009838BC" w:rsidP="009838BC" w14:paraId="508CD9B0" w14:textId="7A2ED49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1B22F7" w:rsidRPr="009838BC" w:rsidP="009838BC" w14:paraId="468805C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176BE4C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244314"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81623">
      <w:rPr>
        <w:rFonts w:ascii="Arial" w:hAnsi="Arial" w:cs="Arial"/>
        <w:b/>
        <w:sz w:val="96"/>
      </w:rPr>
      <w:t>PUBLIC NOTICE</w:t>
    </w:r>
  </w:p>
  <w:p w:rsidR="001B22F7" w:rsidRPr="00357D50" w:rsidP="009838BC" w14:paraId="2F1D82BF" w14:textId="5C999B1B">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mc:Fallback>
      </mc:AlternateConten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6921"/>
    <w:rsid w:val="00006B5B"/>
    <w:rsid w:val="000072CE"/>
    <w:rsid w:val="0001069B"/>
    <w:rsid w:val="00010B65"/>
    <w:rsid w:val="000134C7"/>
    <w:rsid w:val="00013A8B"/>
    <w:rsid w:val="0001745E"/>
    <w:rsid w:val="0001767B"/>
    <w:rsid w:val="00017E99"/>
    <w:rsid w:val="00021445"/>
    <w:rsid w:val="00030059"/>
    <w:rsid w:val="00030414"/>
    <w:rsid w:val="00036039"/>
    <w:rsid w:val="00037F90"/>
    <w:rsid w:val="0004316B"/>
    <w:rsid w:val="000506A7"/>
    <w:rsid w:val="00053374"/>
    <w:rsid w:val="000579AA"/>
    <w:rsid w:val="00062870"/>
    <w:rsid w:val="00081FFA"/>
    <w:rsid w:val="0008552B"/>
    <w:rsid w:val="000875BF"/>
    <w:rsid w:val="000876CF"/>
    <w:rsid w:val="00096D8C"/>
    <w:rsid w:val="000A1833"/>
    <w:rsid w:val="000A4E0F"/>
    <w:rsid w:val="000A5A0E"/>
    <w:rsid w:val="000B1A30"/>
    <w:rsid w:val="000B3C99"/>
    <w:rsid w:val="000C0B65"/>
    <w:rsid w:val="000D1342"/>
    <w:rsid w:val="000D409F"/>
    <w:rsid w:val="000E3D42"/>
    <w:rsid w:val="000E4C88"/>
    <w:rsid w:val="000E574D"/>
    <w:rsid w:val="000E5884"/>
    <w:rsid w:val="000F23D9"/>
    <w:rsid w:val="000F5064"/>
    <w:rsid w:val="000F5FAC"/>
    <w:rsid w:val="00103BF7"/>
    <w:rsid w:val="00110F68"/>
    <w:rsid w:val="0011502C"/>
    <w:rsid w:val="001164CB"/>
    <w:rsid w:val="00120BA7"/>
    <w:rsid w:val="00121B39"/>
    <w:rsid w:val="00122BD5"/>
    <w:rsid w:val="0013351E"/>
    <w:rsid w:val="0013514B"/>
    <w:rsid w:val="0013667C"/>
    <w:rsid w:val="0013723D"/>
    <w:rsid w:val="001375FE"/>
    <w:rsid w:val="0014680D"/>
    <w:rsid w:val="00146FAC"/>
    <w:rsid w:val="001475FA"/>
    <w:rsid w:val="00151F76"/>
    <w:rsid w:val="00153387"/>
    <w:rsid w:val="001538B9"/>
    <w:rsid w:val="001551B1"/>
    <w:rsid w:val="001552DF"/>
    <w:rsid w:val="001562B5"/>
    <w:rsid w:val="001630E2"/>
    <w:rsid w:val="001636BF"/>
    <w:rsid w:val="00164EFB"/>
    <w:rsid w:val="00165CC9"/>
    <w:rsid w:val="0017246B"/>
    <w:rsid w:val="001804C1"/>
    <w:rsid w:val="001846E6"/>
    <w:rsid w:val="001979D9"/>
    <w:rsid w:val="001A0C8A"/>
    <w:rsid w:val="001A1493"/>
    <w:rsid w:val="001A2155"/>
    <w:rsid w:val="001A2DD1"/>
    <w:rsid w:val="001A31E2"/>
    <w:rsid w:val="001A704E"/>
    <w:rsid w:val="001A73AC"/>
    <w:rsid w:val="001A7C5C"/>
    <w:rsid w:val="001B2008"/>
    <w:rsid w:val="001B22F7"/>
    <w:rsid w:val="001B36D6"/>
    <w:rsid w:val="001C0570"/>
    <w:rsid w:val="001C730A"/>
    <w:rsid w:val="001D1D23"/>
    <w:rsid w:val="001D1DD1"/>
    <w:rsid w:val="001D6355"/>
    <w:rsid w:val="001D6BCF"/>
    <w:rsid w:val="001D6C23"/>
    <w:rsid w:val="001E01CA"/>
    <w:rsid w:val="001E1BFF"/>
    <w:rsid w:val="001E51C7"/>
    <w:rsid w:val="001F4EE0"/>
    <w:rsid w:val="001F59C7"/>
    <w:rsid w:val="001F6063"/>
    <w:rsid w:val="002060D9"/>
    <w:rsid w:val="00212ECB"/>
    <w:rsid w:val="0022120C"/>
    <w:rsid w:val="00223EB4"/>
    <w:rsid w:val="00226822"/>
    <w:rsid w:val="00230DFF"/>
    <w:rsid w:val="00235447"/>
    <w:rsid w:val="00240059"/>
    <w:rsid w:val="0024063D"/>
    <w:rsid w:val="0025092D"/>
    <w:rsid w:val="00253657"/>
    <w:rsid w:val="002542A2"/>
    <w:rsid w:val="00260594"/>
    <w:rsid w:val="002709AF"/>
    <w:rsid w:val="002727C1"/>
    <w:rsid w:val="002732A4"/>
    <w:rsid w:val="00275706"/>
    <w:rsid w:val="00285017"/>
    <w:rsid w:val="00285E90"/>
    <w:rsid w:val="00286A35"/>
    <w:rsid w:val="00290FC3"/>
    <w:rsid w:val="00292DB3"/>
    <w:rsid w:val="00296267"/>
    <w:rsid w:val="002962D2"/>
    <w:rsid w:val="00297C40"/>
    <w:rsid w:val="002A2D2E"/>
    <w:rsid w:val="002A7AE5"/>
    <w:rsid w:val="002B3F5A"/>
    <w:rsid w:val="002C0694"/>
    <w:rsid w:val="002C62DE"/>
    <w:rsid w:val="002E2FD4"/>
    <w:rsid w:val="002E7D56"/>
    <w:rsid w:val="002F31AB"/>
    <w:rsid w:val="002F3808"/>
    <w:rsid w:val="00303262"/>
    <w:rsid w:val="00305BB1"/>
    <w:rsid w:val="003128F9"/>
    <w:rsid w:val="00314AAD"/>
    <w:rsid w:val="00315BD2"/>
    <w:rsid w:val="00317B23"/>
    <w:rsid w:val="00321DA5"/>
    <w:rsid w:val="0032346E"/>
    <w:rsid w:val="00325708"/>
    <w:rsid w:val="00330254"/>
    <w:rsid w:val="003341E2"/>
    <w:rsid w:val="003362B7"/>
    <w:rsid w:val="00341136"/>
    <w:rsid w:val="00342200"/>
    <w:rsid w:val="00343749"/>
    <w:rsid w:val="0034559C"/>
    <w:rsid w:val="00354222"/>
    <w:rsid w:val="00357D50"/>
    <w:rsid w:val="00357F33"/>
    <w:rsid w:val="00362039"/>
    <w:rsid w:val="003752B9"/>
    <w:rsid w:val="003769C7"/>
    <w:rsid w:val="00381DCB"/>
    <w:rsid w:val="0038716E"/>
    <w:rsid w:val="003925DC"/>
    <w:rsid w:val="00392B74"/>
    <w:rsid w:val="00392C9F"/>
    <w:rsid w:val="003A0189"/>
    <w:rsid w:val="003B0550"/>
    <w:rsid w:val="003B694F"/>
    <w:rsid w:val="003D2F9E"/>
    <w:rsid w:val="003F171C"/>
    <w:rsid w:val="003F341F"/>
    <w:rsid w:val="003F5548"/>
    <w:rsid w:val="00401518"/>
    <w:rsid w:val="00403FAA"/>
    <w:rsid w:val="0040422C"/>
    <w:rsid w:val="00405604"/>
    <w:rsid w:val="00412FC5"/>
    <w:rsid w:val="0041485C"/>
    <w:rsid w:val="00420204"/>
    <w:rsid w:val="00421C83"/>
    <w:rsid w:val="00422276"/>
    <w:rsid w:val="00423706"/>
    <w:rsid w:val="004242F1"/>
    <w:rsid w:val="00424B3E"/>
    <w:rsid w:val="00424FBE"/>
    <w:rsid w:val="004312A6"/>
    <w:rsid w:val="0044449D"/>
    <w:rsid w:val="00445A00"/>
    <w:rsid w:val="00451279"/>
    <w:rsid w:val="00451B0F"/>
    <w:rsid w:val="004562AA"/>
    <w:rsid w:val="0046125F"/>
    <w:rsid w:val="0046561D"/>
    <w:rsid w:val="004807BF"/>
    <w:rsid w:val="00480B71"/>
    <w:rsid w:val="00480B72"/>
    <w:rsid w:val="00484C00"/>
    <w:rsid w:val="00484EDF"/>
    <w:rsid w:val="00487524"/>
    <w:rsid w:val="00495F36"/>
    <w:rsid w:val="00496106"/>
    <w:rsid w:val="004A095A"/>
    <w:rsid w:val="004A3889"/>
    <w:rsid w:val="004A4861"/>
    <w:rsid w:val="004A52D2"/>
    <w:rsid w:val="004A5B92"/>
    <w:rsid w:val="004B12E0"/>
    <w:rsid w:val="004C0B06"/>
    <w:rsid w:val="004C12D0"/>
    <w:rsid w:val="004C28B9"/>
    <w:rsid w:val="004C2EE3"/>
    <w:rsid w:val="004C3048"/>
    <w:rsid w:val="004C3621"/>
    <w:rsid w:val="004C4F15"/>
    <w:rsid w:val="004C60A9"/>
    <w:rsid w:val="004D4677"/>
    <w:rsid w:val="004D5605"/>
    <w:rsid w:val="004E480D"/>
    <w:rsid w:val="004E4A22"/>
    <w:rsid w:val="004E6805"/>
    <w:rsid w:val="004F4CFA"/>
    <w:rsid w:val="004F79FF"/>
    <w:rsid w:val="00506D8D"/>
    <w:rsid w:val="00511161"/>
    <w:rsid w:val="00511968"/>
    <w:rsid w:val="005126DB"/>
    <w:rsid w:val="00514246"/>
    <w:rsid w:val="00523A31"/>
    <w:rsid w:val="00523BA7"/>
    <w:rsid w:val="0053067E"/>
    <w:rsid w:val="00532F20"/>
    <w:rsid w:val="00535B1C"/>
    <w:rsid w:val="00540640"/>
    <w:rsid w:val="00547AC5"/>
    <w:rsid w:val="00552998"/>
    <w:rsid w:val="00555FC7"/>
    <w:rsid w:val="0055614C"/>
    <w:rsid w:val="005579A5"/>
    <w:rsid w:val="005628F8"/>
    <w:rsid w:val="00563BD0"/>
    <w:rsid w:val="00566314"/>
    <w:rsid w:val="00566B4C"/>
    <w:rsid w:val="00567DF6"/>
    <w:rsid w:val="005701B1"/>
    <w:rsid w:val="00572F4B"/>
    <w:rsid w:val="005732C6"/>
    <w:rsid w:val="00576D33"/>
    <w:rsid w:val="00577AB6"/>
    <w:rsid w:val="005823A1"/>
    <w:rsid w:val="005839AF"/>
    <w:rsid w:val="005901A7"/>
    <w:rsid w:val="005904C0"/>
    <w:rsid w:val="0059370B"/>
    <w:rsid w:val="00593DB1"/>
    <w:rsid w:val="0059540A"/>
    <w:rsid w:val="005A3F47"/>
    <w:rsid w:val="005B12BC"/>
    <w:rsid w:val="005B4256"/>
    <w:rsid w:val="005B5101"/>
    <w:rsid w:val="005B6609"/>
    <w:rsid w:val="005B6728"/>
    <w:rsid w:val="005C029A"/>
    <w:rsid w:val="005C158C"/>
    <w:rsid w:val="005C2F9E"/>
    <w:rsid w:val="005C5919"/>
    <w:rsid w:val="005C5C9A"/>
    <w:rsid w:val="005D24C6"/>
    <w:rsid w:val="005D3146"/>
    <w:rsid w:val="005D7331"/>
    <w:rsid w:val="005E1BB6"/>
    <w:rsid w:val="005F20C1"/>
    <w:rsid w:val="005F2B80"/>
    <w:rsid w:val="005F3D3F"/>
    <w:rsid w:val="00601C03"/>
    <w:rsid w:val="00602439"/>
    <w:rsid w:val="00604FB7"/>
    <w:rsid w:val="006058D0"/>
    <w:rsid w:val="00606513"/>
    <w:rsid w:val="00606C94"/>
    <w:rsid w:val="00607BA5"/>
    <w:rsid w:val="006127D0"/>
    <w:rsid w:val="00613A55"/>
    <w:rsid w:val="00616A1E"/>
    <w:rsid w:val="00616DF1"/>
    <w:rsid w:val="006203FB"/>
    <w:rsid w:val="00620D0C"/>
    <w:rsid w:val="0062289E"/>
    <w:rsid w:val="00625BD4"/>
    <w:rsid w:val="006261A7"/>
    <w:rsid w:val="00626B63"/>
    <w:rsid w:val="00626EB6"/>
    <w:rsid w:val="006353A3"/>
    <w:rsid w:val="006363DF"/>
    <w:rsid w:val="00637246"/>
    <w:rsid w:val="00640A72"/>
    <w:rsid w:val="00640D5D"/>
    <w:rsid w:val="00641551"/>
    <w:rsid w:val="006440ED"/>
    <w:rsid w:val="0064525B"/>
    <w:rsid w:val="00647161"/>
    <w:rsid w:val="00653644"/>
    <w:rsid w:val="00655D03"/>
    <w:rsid w:val="00672A4A"/>
    <w:rsid w:val="006731DE"/>
    <w:rsid w:val="00680C26"/>
    <w:rsid w:val="00681623"/>
    <w:rsid w:val="0068292B"/>
    <w:rsid w:val="00683F84"/>
    <w:rsid w:val="00684C78"/>
    <w:rsid w:val="00690BDC"/>
    <w:rsid w:val="00691669"/>
    <w:rsid w:val="006919FC"/>
    <w:rsid w:val="0069499D"/>
    <w:rsid w:val="006A16F6"/>
    <w:rsid w:val="006A2933"/>
    <w:rsid w:val="006A49CF"/>
    <w:rsid w:val="006A5D4B"/>
    <w:rsid w:val="006A6A81"/>
    <w:rsid w:val="006A7476"/>
    <w:rsid w:val="006B1A44"/>
    <w:rsid w:val="006B1EB3"/>
    <w:rsid w:val="006B340E"/>
    <w:rsid w:val="006B429E"/>
    <w:rsid w:val="006B4E91"/>
    <w:rsid w:val="006C10B0"/>
    <w:rsid w:val="006C4557"/>
    <w:rsid w:val="006C6FBA"/>
    <w:rsid w:val="006D4221"/>
    <w:rsid w:val="006E26AF"/>
    <w:rsid w:val="006F37DB"/>
    <w:rsid w:val="006F7393"/>
    <w:rsid w:val="006F753E"/>
    <w:rsid w:val="0070224F"/>
    <w:rsid w:val="00705069"/>
    <w:rsid w:val="007073C8"/>
    <w:rsid w:val="007075AA"/>
    <w:rsid w:val="007115F7"/>
    <w:rsid w:val="007143C2"/>
    <w:rsid w:val="0072044A"/>
    <w:rsid w:val="00735F3D"/>
    <w:rsid w:val="00741470"/>
    <w:rsid w:val="00744F1B"/>
    <w:rsid w:val="007464E0"/>
    <w:rsid w:val="00746CAC"/>
    <w:rsid w:val="00752277"/>
    <w:rsid w:val="0075443E"/>
    <w:rsid w:val="00764EF3"/>
    <w:rsid w:val="00771EDD"/>
    <w:rsid w:val="00777187"/>
    <w:rsid w:val="007814AD"/>
    <w:rsid w:val="00781717"/>
    <w:rsid w:val="00782065"/>
    <w:rsid w:val="00782321"/>
    <w:rsid w:val="00783765"/>
    <w:rsid w:val="0078477C"/>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76A5"/>
    <w:rsid w:val="007D25C3"/>
    <w:rsid w:val="007D314D"/>
    <w:rsid w:val="007D37FF"/>
    <w:rsid w:val="007D605A"/>
    <w:rsid w:val="007D65D6"/>
    <w:rsid w:val="007E33CB"/>
    <w:rsid w:val="007E7F62"/>
    <w:rsid w:val="007F1BFC"/>
    <w:rsid w:val="007F5910"/>
    <w:rsid w:val="00801880"/>
    <w:rsid w:val="008042DA"/>
    <w:rsid w:val="00810209"/>
    <w:rsid w:val="0081213F"/>
    <w:rsid w:val="00812ED4"/>
    <w:rsid w:val="008158E0"/>
    <w:rsid w:val="00822CE0"/>
    <w:rsid w:val="00824337"/>
    <w:rsid w:val="008256C3"/>
    <w:rsid w:val="008308D5"/>
    <w:rsid w:val="008329BE"/>
    <w:rsid w:val="00835251"/>
    <w:rsid w:val="008365B3"/>
    <w:rsid w:val="00837C62"/>
    <w:rsid w:val="008408B4"/>
    <w:rsid w:val="00841AB1"/>
    <w:rsid w:val="00851A5F"/>
    <w:rsid w:val="0085531F"/>
    <w:rsid w:val="008718B6"/>
    <w:rsid w:val="0087771A"/>
    <w:rsid w:val="00880BBD"/>
    <w:rsid w:val="00893B45"/>
    <w:rsid w:val="00896487"/>
    <w:rsid w:val="008A16D6"/>
    <w:rsid w:val="008A2E6B"/>
    <w:rsid w:val="008A5853"/>
    <w:rsid w:val="008B0474"/>
    <w:rsid w:val="008B52E1"/>
    <w:rsid w:val="008B7026"/>
    <w:rsid w:val="008C22FD"/>
    <w:rsid w:val="008C3055"/>
    <w:rsid w:val="008C50C1"/>
    <w:rsid w:val="008D0D5A"/>
    <w:rsid w:val="008D2E0E"/>
    <w:rsid w:val="008D6745"/>
    <w:rsid w:val="008D78A3"/>
    <w:rsid w:val="008E1F82"/>
    <w:rsid w:val="008E317D"/>
    <w:rsid w:val="008E357C"/>
    <w:rsid w:val="008E519B"/>
    <w:rsid w:val="008E5EA4"/>
    <w:rsid w:val="008E6370"/>
    <w:rsid w:val="008E77A9"/>
    <w:rsid w:val="008F2CEF"/>
    <w:rsid w:val="008F623D"/>
    <w:rsid w:val="008F7D10"/>
    <w:rsid w:val="009002BF"/>
    <w:rsid w:val="00910F12"/>
    <w:rsid w:val="009113B0"/>
    <w:rsid w:val="009212FA"/>
    <w:rsid w:val="00924E3E"/>
    <w:rsid w:val="00926503"/>
    <w:rsid w:val="00930ECF"/>
    <w:rsid w:val="00936C98"/>
    <w:rsid w:val="00950419"/>
    <w:rsid w:val="00950AFF"/>
    <w:rsid w:val="009561B9"/>
    <w:rsid w:val="009614A0"/>
    <w:rsid w:val="009652B8"/>
    <w:rsid w:val="00966769"/>
    <w:rsid w:val="009701DB"/>
    <w:rsid w:val="00981956"/>
    <w:rsid w:val="009838BC"/>
    <w:rsid w:val="00985B6B"/>
    <w:rsid w:val="00992F5F"/>
    <w:rsid w:val="00996198"/>
    <w:rsid w:val="009966BD"/>
    <w:rsid w:val="009976FA"/>
    <w:rsid w:val="009A41D1"/>
    <w:rsid w:val="009A7026"/>
    <w:rsid w:val="009A78BA"/>
    <w:rsid w:val="009B0E97"/>
    <w:rsid w:val="009B20B9"/>
    <w:rsid w:val="009B351E"/>
    <w:rsid w:val="009B70A9"/>
    <w:rsid w:val="009C0B81"/>
    <w:rsid w:val="009C27FC"/>
    <w:rsid w:val="009D20B2"/>
    <w:rsid w:val="009F2906"/>
    <w:rsid w:val="009F36E4"/>
    <w:rsid w:val="009F38BD"/>
    <w:rsid w:val="009F65BF"/>
    <w:rsid w:val="00A00D0A"/>
    <w:rsid w:val="00A15001"/>
    <w:rsid w:val="00A170C1"/>
    <w:rsid w:val="00A25D0E"/>
    <w:rsid w:val="00A27D88"/>
    <w:rsid w:val="00A3090E"/>
    <w:rsid w:val="00A35644"/>
    <w:rsid w:val="00A4572E"/>
    <w:rsid w:val="00A45F4F"/>
    <w:rsid w:val="00A600A9"/>
    <w:rsid w:val="00A646A3"/>
    <w:rsid w:val="00A707E9"/>
    <w:rsid w:val="00A84BEB"/>
    <w:rsid w:val="00A866AC"/>
    <w:rsid w:val="00A9376F"/>
    <w:rsid w:val="00A93A51"/>
    <w:rsid w:val="00A94B13"/>
    <w:rsid w:val="00AA1A85"/>
    <w:rsid w:val="00AA46D9"/>
    <w:rsid w:val="00AA4F4B"/>
    <w:rsid w:val="00AA55B7"/>
    <w:rsid w:val="00AA5B9E"/>
    <w:rsid w:val="00AB2407"/>
    <w:rsid w:val="00AB53DF"/>
    <w:rsid w:val="00AB65FC"/>
    <w:rsid w:val="00AB6B4E"/>
    <w:rsid w:val="00AD1543"/>
    <w:rsid w:val="00AD1797"/>
    <w:rsid w:val="00AD44D0"/>
    <w:rsid w:val="00AD7194"/>
    <w:rsid w:val="00AE02A2"/>
    <w:rsid w:val="00AE2B25"/>
    <w:rsid w:val="00AE4909"/>
    <w:rsid w:val="00AE67F9"/>
    <w:rsid w:val="00AF2674"/>
    <w:rsid w:val="00B03C2A"/>
    <w:rsid w:val="00B0491E"/>
    <w:rsid w:val="00B05B61"/>
    <w:rsid w:val="00B07117"/>
    <w:rsid w:val="00B07E5C"/>
    <w:rsid w:val="00B10CE4"/>
    <w:rsid w:val="00B22305"/>
    <w:rsid w:val="00B2390C"/>
    <w:rsid w:val="00B24340"/>
    <w:rsid w:val="00B27468"/>
    <w:rsid w:val="00B326E3"/>
    <w:rsid w:val="00B43601"/>
    <w:rsid w:val="00B43785"/>
    <w:rsid w:val="00B54557"/>
    <w:rsid w:val="00B573DA"/>
    <w:rsid w:val="00B605B8"/>
    <w:rsid w:val="00B61144"/>
    <w:rsid w:val="00B64E5C"/>
    <w:rsid w:val="00B77901"/>
    <w:rsid w:val="00B779BD"/>
    <w:rsid w:val="00B77E17"/>
    <w:rsid w:val="00B811F7"/>
    <w:rsid w:val="00B81CB3"/>
    <w:rsid w:val="00B83363"/>
    <w:rsid w:val="00B84670"/>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D574D"/>
    <w:rsid w:val="00BD7395"/>
    <w:rsid w:val="00BE4AFF"/>
    <w:rsid w:val="00BE6E93"/>
    <w:rsid w:val="00BF0076"/>
    <w:rsid w:val="00BF01AC"/>
    <w:rsid w:val="00BF25D2"/>
    <w:rsid w:val="00BF57C1"/>
    <w:rsid w:val="00BF6DC2"/>
    <w:rsid w:val="00C03C6D"/>
    <w:rsid w:val="00C0659D"/>
    <w:rsid w:val="00C06C98"/>
    <w:rsid w:val="00C07573"/>
    <w:rsid w:val="00C13113"/>
    <w:rsid w:val="00C13733"/>
    <w:rsid w:val="00C16609"/>
    <w:rsid w:val="00C16AF2"/>
    <w:rsid w:val="00C21FEA"/>
    <w:rsid w:val="00C26A34"/>
    <w:rsid w:val="00C3327D"/>
    <w:rsid w:val="00C3384A"/>
    <w:rsid w:val="00C34006"/>
    <w:rsid w:val="00C35739"/>
    <w:rsid w:val="00C37AB4"/>
    <w:rsid w:val="00C37D60"/>
    <w:rsid w:val="00C41D36"/>
    <w:rsid w:val="00C426B1"/>
    <w:rsid w:val="00C43265"/>
    <w:rsid w:val="00C509B9"/>
    <w:rsid w:val="00C50E6F"/>
    <w:rsid w:val="00C6146E"/>
    <w:rsid w:val="00C61A26"/>
    <w:rsid w:val="00C71059"/>
    <w:rsid w:val="00C765E7"/>
    <w:rsid w:val="00C81A7F"/>
    <w:rsid w:val="00C82B6B"/>
    <w:rsid w:val="00C839FD"/>
    <w:rsid w:val="00C90D6A"/>
    <w:rsid w:val="00C947CF"/>
    <w:rsid w:val="00C955BF"/>
    <w:rsid w:val="00CA01DE"/>
    <w:rsid w:val="00CA33CF"/>
    <w:rsid w:val="00CA43EE"/>
    <w:rsid w:val="00CA46AD"/>
    <w:rsid w:val="00CB3265"/>
    <w:rsid w:val="00CC024A"/>
    <w:rsid w:val="00CC6B60"/>
    <w:rsid w:val="00CC72B6"/>
    <w:rsid w:val="00CD183D"/>
    <w:rsid w:val="00CD6F7C"/>
    <w:rsid w:val="00CE247C"/>
    <w:rsid w:val="00CE6EFF"/>
    <w:rsid w:val="00CF4436"/>
    <w:rsid w:val="00CF4A7F"/>
    <w:rsid w:val="00D0218D"/>
    <w:rsid w:val="00D07FAE"/>
    <w:rsid w:val="00D11E03"/>
    <w:rsid w:val="00D15FF7"/>
    <w:rsid w:val="00D167CB"/>
    <w:rsid w:val="00D170AD"/>
    <w:rsid w:val="00D216CD"/>
    <w:rsid w:val="00D24050"/>
    <w:rsid w:val="00D26E77"/>
    <w:rsid w:val="00D33B01"/>
    <w:rsid w:val="00D35956"/>
    <w:rsid w:val="00D454EB"/>
    <w:rsid w:val="00D463D5"/>
    <w:rsid w:val="00D53B34"/>
    <w:rsid w:val="00D56F01"/>
    <w:rsid w:val="00D61B73"/>
    <w:rsid w:val="00D628F3"/>
    <w:rsid w:val="00D62C8E"/>
    <w:rsid w:val="00D65C43"/>
    <w:rsid w:val="00D7337E"/>
    <w:rsid w:val="00D77B0C"/>
    <w:rsid w:val="00D8201F"/>
    <w:rsid w:val="00D83473"/>
    <w:rsid w:val="00D85225"/>
    <w:rsid w:val="00D87035"/>
    <w:rsid w:val="00D900EF"/>
    <w:rsid w:val="00D92060"/>
    <w:rsid w:val="00D93FCE"/>
    <w:rsid w:val="00D95446"/>
    <w:rsid w:val="00DA083B"/>
    <w:rsid w:val="00DA2529"/>
    <w:rsid w:val="00DA75ED"/>
    <w:rsid w:val="00DB130A"/>
    <w:rsid w:val="00DB163A"/>
    <w:rsid w:val="00DB4C07"/>
    <w:rsid w:val="00DB7885"/>
    <w:rsid w:val="00DC10A1"/>
    <w:rsid w:val="00DC2BA8"/>
    <w:rsid w:val="00DC655F"/>
    <w:rsid w:val="00DC7AD9"/>
    <w:rsid w:val="00DD0C8D"/>
    <w:rsid w:val="00DD111B"/>
    <w:rsid w:val="00DD3557"/>
    <w:rsid w:val="00DD3DDF"/>
    <w:rsid w:val="00DD6BAB"/>
    <w:rsid w:val="00DD6F5D"/>
    <w:rsid w:val="00DD7EBD"/>
    <w:rsid w:val="00DE0470"/>
    <w:rsid w:val="00DE1CAE"/>
    <w:rsid w:val="00DF62B6"/>
    <w:rsid w:val="00E003AA"/>
    <w:rsid w:val="00E01D8B"/>
    <w:rsid w:val="00E02B15"/>
    <w:rsid w:val="00E05703"/>
    <w:rsid w:val="00E07225"/>
    <w:rsid w:val="00E14EE1"/>
    <w:rsid w:val="00E155B7"/>
    <w:rsid w:val="00E200DF"/>
    <w:rsid w:val="00E25C82"/>
    <w:rsid w:val="00E34B7A"/>
    <w:rsid w:val="00E3555B"/>
    <w:rsid w:val="00E451F7"/>
    <w:rsid w:val="00E5409F"/>
    <w:rsid w:val="00E61485"/>
    <w:rsid w:val="00E624F7"/>
    <w:rsid w:val="00E66C88"/>
    <w:rsid w:val="00E74D0C"/>
    <w:rsid w:val="00E77980"/>
    <w:rsid w:val="00E80943"/>
    <w:rsid w:val="00E854AE"/>
    <w:rsid w:val="00E90049"/>
    <w:rsid w:val="00E93BA7"/>
    <w:rsid w:val="00E94F69"/>
    <w:rsid w:val="00EA0F2C"/>
    <w:rsid w:val="00EA3CD0"/>
    <w:rsid w:val="00EA63FA"/>
    <w:rsid w:val="00EB0E39"/>
    <w:rsid w:val="00EB1DEB"/>
    <w:rsid w:val="00EB3E86"/>
    <w:rsid w:val="00EB5C8F"/>
    <w:rsid w:val="00EC0185"/>
    <w:rsid w:val="00EC11CA"/>
    <w:rsid w:val="00EC2A84"/>
    <w:rsid w:val="00EC6358"/>
    <w:rsid w:val="00EC6959"/>
    <w:rsid w:val="00ED341F"/>
    <w:rsid w:val="00ED38DA"/>
    <w:rsid w:val="00ED42A7"/>
    <w:rsid w:val="00ED5762"/>
    <w:rsid w:val="00EE1D2F"/>
    <w:rsid w:val="00EE46B5"/>
    <w:rsid w:val="00EF0999"/>
    <w:rsid w:val="00EF1DD9"/>
    <w:rsid w:val="00EF4386"/>
    <w:rsid w:val="00EF5AFB"/>
    <w:rsid w:val="00F0186D"/>
    <w:rsid w:val="00F021C6"/>
    <w:rsid w:val="00F021FA"/>
    <w:rsid w:val="00F06503"/>
    <w:rsid w:val="00F06766"/>
    <w:rsid w:val="00F10F9D"/>
    <w:rsid w:val="00F142FE"/>
    <w:rsid w:val="00F1763B"/>
    <w:rsid w:val="00F27C26"/>
    <w:rsid w:val="00F27C90"/>
    <w:rsid w:val="00F30509"/>
    <w:rsid w:val="00F31722"/>
    <w:rsid w:val="00F34DED"/>
    <w:rsid w:val="00F3592C"/>
    <w:rsid w:val="00F425A9"/>
    <w:rsid w:val="00F44168"/>
    <w:rsid w:val="00F441E9"/>
    <w:rsid w:val="00F523AD"/>
    <w:rsid w:val="00F55221"/>
    <w:rsid w:val="00F574E1"/>
    <w:rsid w:val="00F57ACA"/>
    <w:rsid w:val="00F61C21"/>
    <w:rsid w:val="00F62E97"/>
    <w:rsid w:val="00F64209"/>
    <w:rsid w:val="00F64375"/>
    <w:rsid w:val="00F7699A"/>
    <w:rsid w:val="00F84C23"/>
    <w:rsid w:val="00F935DF"/>
    <w:rsid w:val="00F93BF5"/>
    <w:rsid w:val="00F96F63"/>
    <w:rsid w:val="00F97404"/>
    <w:rsid w:val="00FA493F"/>
    <w:rsid w:val="00FA4A65"/>
    <w:rsid w:val="00FA6F9A"/>
    <w:rsid w:val="00FB0408"/>
    <w:rsid w:val="00FB5968"/>
    <w:rsid w:val="00FC24F9"/>
    <w:rsid w:val="00FC320D"/>
    <w:rsid w:val="00FC4332"/>
    <w:rsid w:val="00FC44BA"/>
    <w:rsid w:val="00FD1887"/>
    <w:rsid w:val="00FD5BCC"/>
    <w:rsid w:val="00FE70C5"/>
    <w:rsid w:val="00FF3245"/>
    <w:rsid w:val="00FF3BBC"/>
    <w:rsid w:val="00FF6005"/>
    <w:rsid w:val="00FF6435"/>
    <w:rsid w:val="2A4387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D2"/>
    <w:pPr>
      <w:widowControl w:val="0"/>
    </w:pPr>
    <w:rPr>
      <w:snapToGrid w:val="0"/>
      <w:kern w:val="28"/>
      <w:sz w:val="22"/>
    </w:rPr>
  </w:style>
  <w:style w:type="paragraph" w:styleId="Heading1">
    <w:name w:val="heading 1"/>
    <w:basedOn w:val="Normal"/>
    <w:next w:val="ParaNum"/>
    <w:qFormat/>
    <w:rsid w:val="00BF25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25D2"/>
    <w:pPr>
      <w:keepNext/>
      <w:numPr>
        <w:ilvl w:val="1"/>
        <w:numId w:val="3"/>
      </w:numPr>
      <w:spacing w:after="120"/>
      <w:outlineLvl w:val="1"/>
    </w:pPr>
    <w:rPr>
      <w:b/>
    </w:rPr>
  </w:style>
  <w:style w:type="paragraph" w:styleId="Heading3">
    <w:name w:val="heading 3"/>
    <w:basedOn w:val="Normal"/>
    <w:next w:val="ParaNum"/>
    <w:qFormat/>
    <w:rsid w:val="00BF25D2"/>
    <w:pPr>
      <w:keepNext/>
      <w:numPr>
        <w:ilvl w:val="2"/>
        <w:numId w:val="3"/>
      </w:numPr>
      <w:tabs>
        <w:tab w:val="left" w:pos="2160"/>
      </w:tabs>
      <w:spacing w:after="120"/>
      <w:outlineLvl w:val="2"/>
    </w:pPr>
    <w:rPr>
      <w:b/>
    </w:rPr>
  </w:style>
  <w:style w:type="paragraph" w:styleId="Heading4">
    <w:name w:val="heading 4"/>
    <w:basedOn w:val="Normal"/>
    <w:next w:val="ParaNum"/>
    <w:qFormat/>
    <w:rsid w:val="00BF25D2"/>
    <w:pPr>
      <w:keepNext/>
      <w:numPr>
        <w:ilvl w:val="3"/>
        <w:numId w:val="3"/>
      </w:numPr>
      <w:tabs>
        <w:tab w:val="left" w:pos="2880"/>
      </w:tabs>
      <w:spacing w:after="120"/>
      <w:outlineLvl w:val="3"/>
    </w:pPr>
    <w:rPr>
      <w:b/>
    </w:rPr>
  </w:style>
  <w:style w:type="paragraph" w:styleId="Heading5">
    <w:name w:val="heading 5"/>
    <w:basedOn w:val="Normal"/>
    <w:next w:val="ParaNum"/>
    <w:qFormat/>
    <w:rsid w:val="00BF25D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25D2"/>
    <w:pPr>
      <w:numPr>
        <w:ilvl w:val="5"/>
        <w:numId w:val="3"/>
      </w:numPr>
      <w:tabs>
        <w:tab w:val="left" w:pos="4320"/>
      </w:tabs>
      <w:spacing w:after="120"/>
      <w:outlineLvl w:val="5"/>
    </w:pPr>
    <w:rPr>
      <w:b/>
    </w:rPr>
  </w:style>
  <w:style w:type="paragraph" w:styleId="Heading7">
    <w:name w:val="heading 7"/>
    <w:basedOn w:val="Normal"/>
    <w:next w:val="ParaNum"/>
    <w:qFormat/>
    <w:rsid w:val="00BF25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25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25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F25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F25D2"/>
  </w:style>
  <w:style w:type="paragraph" w:customStyle="1" w:styleId="ParaNum">
    <w:name w:val="ParaNum"/>
    <w:basedOn w:val="Normal"/>
    <w:rsid w:val="00BF25D2"/>
    <w:pPr>
      <w:numPr>
        <w:numId w:val="2"/>
      </w:numPr>
      <w:tabs>
        <w:tab w:val="clear" w:pos="1080"/>
        <w:tab w:val="num" w:pos="1440"/>
      </w:tabs>
      <w:spacing w:after="120"/>
    </w:pPr>
  </w:style>
  <w:style w:type="paragraph" w:styleId="EndnoteText">
    <w:name w:val="endnote text"/>
    <w:basedOn w:val="Normal"/>
    <w:semiHidden/>
    <w:rsid w:val="00BF25D2"/>
    <w:rPr>
      <w:sz w:val="20"/>
    </w:rPr>
  </w:style>
  <w:style w:type="character" w:styleId="EndnoteReference">
    <w:name w:val="endnote reference"/>
    <w:semiHidden/>
    <w:rsid w:val="00BF25D2"/>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BF25D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F25D2"/>
    <w:rPr>
      <w:rFonts w:ascii="Times New Roman" w:hAnsi="Times New Roman"/>
      <w:dstrike w:val="0"/>
      <w:color w:val="auto"/>
      <w:sz w:val="22"/>
      <w:vertAlign w:val="superscript"/>
    </w:rPr>
  </w:style>
  <w:style w:type="paragraph" w:styleId="TOC1">
    <w:name w:val="toc 1"/>
    <w:basedOn w:val="Normal"/>
    <w:next w:val="Normal"/>
    <w:uiPriority w:val="39"/>
    <w:rsid w:val="00BF25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25D2"/>
    <w:pPr>
      <w:tabs>
        <w:tab w:val="left" w:pos="720"/>
        <w:tab w:val="right" w:leader="dot" w:pos="9360"/>
      </w:tabs>
      <w:suppressAutoHyphens/>
      <w:ind w:left="720" w:right="720" w:hanging="360"/>
    </w:pPr>
    <w:rPr>
      <w:noProof/>
    </w:rPr>
  </w:style>
  <w:style w:type="paragraph" w:styleId="TOC3">
    <w:name w:val="toc 3"/>
    <w:basedOn w:val="Normal"/>
    <w:next w:val="Normal"/>
    <w:semiHidden/>
    <w:rsid w:val="00BF25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25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25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25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25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25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25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25D2"/>
    <w:pPr>
      <w:tabs>
        <w:tab w:val="right" w:pos="9360"/>
      </w:tabs>
      <w:suppressAutoHyphens/>
    </w:pPr>
  </w:style>
  <w:style w:type="character" w:customStyle="1" w:styleId="EquationCaption">
    <w:name w:val="_Equation Caption"/>
    <w:rsid w:val="00BF25D2"/>
  </w:style>
  <w:style w:type="paragraph" w:styleId="Header">
    <w:name w:val="header"/>
    <w:basedOn w:val="Normal"/>
    <w:autoRedefine/>
    <w:rsid w:val="00BF25D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F25D2"/>
    <w:pPr>
      <w:tabs>
        <w:tab w:val="center" w:pos="4320"/>
        <w:tab w:val="right" w:pos="8640"/>
      </w:tabs>
    </w:pPr>
  </w:style>
  <w:style w:type="character" w:styleId="PageNumber">
    <w:name w:val="page number"/>
    <w:basedOn w:val="DefaultParagraphFont"/>
    <w:rsid w:val="00BF25D2"/>
  </w:style>
  <w:style w:type="paragraph" w:styleId="BlockText">
    <w:name w:val="Block Text"/>
    <w:basedOn w:val="Normal"/>
    <w:rsid w:val="00BF25D2"/>
    <w:pPr>
      <w:spacing w:after="240"/>
      <w:ind w:left="1440" w:right="1440"/>
    </w:pPr>
  </w:style>
  <w:style w:type="paragraph" w:customStyle="1" w:styleId="Paratitle">
    <w:name w:val="Para title"/>
    <w:basedOn w:val="Normal"/>
    <w:rsid w:val="00BF25D2"/>
    <w:pPr>
      <w:tabs>
        <w:tab w:val="center" w:pos="9270"/>
      </w:tabs>
      <w:spacing w:after="240"/>
    </w:pPr>
    <w:rPr>
      <w:spacing w:val="-2"/>
    </w:rPr>
  </w:style>
  <w:style w:type="paragraph" w:customStyle="1" w:styleId="Bullet">
    <w:name w:val="Bullet"/>
    <w:basedOn w:val="Normal"/>
    <w:rsid w:val="00BF25D2"/>
    <w:pPr>
      <w:numPr>
        <w:numId w:val="1"/>
      </w:numPr>
      <w:tabs>
        <w:tab w:val="clear" w:pos="360"/>
        <w:tab w:val="left" w:pos="2160"/>
      </w:tabs>
      <w:spacing w:after="220"/>
      <w:ind w:left="2160" w:hanging="720"/>
    </w:pPr>
  </w:style>
  <w:style w:type="paragraph" w:customStyle="1" w:styleId="TableFormat">
    <w:name w:val="TableFormat"/>
    <w:basedOn w:val="Bullet"/>
    <w:rsid w:val="00BF25D2"/>
    <w:pPr>
      <w:numPr>
        <w:numId w:val="0"/>
      </w:numPr>
      <w:tabs>
        <w:tab w:val="clear" w:pos="2160"/>
        <w:tab w:val="left" w:pos="5040"/>
      </w:tabs>
      <w:ind w:left="5040" w:hanging="3600"/>
    </w:pPr>
  </w:style>
  <w:style w:type="paragraph" w:customStyle="1" w:styleId="TOCTitle">
    <w:name w:val="TOC Title"/>
    <w:basedOn w:val="Normal"/>
    <w:rsid w:val="00BF25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25D2"/>
    <w:pPr>
      <w:jc w:val="center"/>
    </w:pPr>
    <w:rPr>
      <w:rFonts w:ascii="Times New Roman Bold" w:hAnsi="Times New Roman Bold"/>
      <w:b/>
      <w:bCs/>
      <w:caps/>
      <w:szCs w:val="22"/>
    </w:rPr>
  </w:style>
  <w:style w:type="character" w:styleId="Hyperlink">
    <w:name w:val="Hyperlink"/>
    <w:rsid w:val="00BF25D2"/>
    <w:rPr>
      <w:color w:val="0000FF"/>
      <w:u w:val="single"/>
    </w:rPr>
  </w:style>
  <w:style w:type="character" w:customStyle="1" w:styleId="FooterChar">
    <w:name w:val="Footer Char"/>
    <w:link w:val="Footer"/>
    <w:uiPriority w:val="99"/>
    <w:rsid w:val="00BF25D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
    <w:name w:val="Unresolved Mention"/>
    <w:basedOn w:val="DefaultParagraphFont"/>
    <w:uiPriority w:val="99"/>
    <w:rsid w:val="00A3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fccevents.webex.com/fccevents/j.php?MTID=m9fdeefdddbde0221d5bfab1ffb911ca9" TargetMode="External" /><Relationship Id="rId5" Type="http://schemas.openxmlformats.org/officeDocument/2006/relationships/hyperlink" Target="mailto:fcc504@fcc.gov" TargetMode="External" /><Relationship Id="rId6" Type="http://schemas.openxmlformats.org/officeDocument/2006/relationships/hyperlink" Target="mailto:Barbara.Britt@fcc.gov" TargetMode="External" /><Relationship Id="rId7" Type="http://schemas.openxmlformats.org/officeDocument/2006/relationships/hyperlink" Target="mailto:auction904@fcc.gov" TargetMode="External" /><Relationship Id="rId8" Type="http://schemas.openxmlformats.org/officeDocument/2006/relationships/hyperlink" Target="mailto:nathan.eagan@fcc.gov" TargetMode="External" /><Relationship Id="rId9" Type="http://schemas.openxmlformats.org/officeDocument/2006/relationships/hyperlink" Target="https://www.fcc.gov/auction/90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