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D47505" w:rsidRPr="00B20363" w:rsidP="00D47505" w14:paraId="637C1F77" w14:textId="28DDCE11">
      <w:pPr>
        <w:jc w:val="right"/>
        <w:rPr>
          <w:b/>
          <w:sz w:val="24"/>
        </w:rPr>
      </w:pPr>
      <w:r>
        <w:rPr>
          <w:b/>
          <w:sz w:val="24"/>
        </w:rPr>
        <w:t xml:space="preserve">DA </w:t>
      </w:r>
      <w:r w:rsidR="00E12FC0">
        <w:rPr>
          <w:b/>
          <w:sz w:val="24"/>
        </w:rPr>
        <w:t>19</w:t>
      </w:r>
      <w:r w:rsidR="00B35C68">
        <w:rPr>
          <w:b/>
          <w:sz w:val="24"/>
        </w:rPr>
        <w:t>-</w:t>
      </w:r>
      <w:r w:rsidR="007C5E26">
        <w:rPr>
          <w:b/>
          <w:sz w:val="24"/>
        </w:rPr>
        <w:t>55</w:t>
      </w:r>
    </w:p>
    <w:p w:rsidR="00D47505" w:rsidRPr="00B20363" w:rsidP="00D47505" w14:paraId="2BD012E4" w14:textId="6AA4EE13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E12FC0">
        <w:rPr>
          <w:b/>
          <w:sz w:val="24"/>
        </w:rPr>
        <w:t>Feb</w:t>
      </w:r>
      <w:bookmarkStart w:id="0" w:name="_GoBack"/>
      <w:bookmarkEnd w:id="0"/>
      <w:r w:rsidR="00E12FC0">
        <w:rPr>
          <w:b/>
          <w:sz w:val="24"/>
        </w:rPr>
        <w:t>ruary</w:t>
      </w:r>
      <w:r w:rsidR="00C34090">
        <w:rPr>
          <w:b/>
          <w:sz w:val="24"/>
        </w:rPr>
        <w:t xml:space="preserve"> </w:t>
      </w:r>
      <w:r w:rsidR="007C5E26">
        <w:rPr>
          <w:b/>
          <w:sz w:val="24"/>
        </w:rPr>
        <w:t>7</w:t>
      </w:r>
      <w:r w:rsidRPr="007C5E26" w:rsidR="00C34090">
        <w:rPr>
          <w:b/>
          <w:sz w:val="24"/>
        </w:rPr>
        <w:t xml:space="preserve">, </w:t>
      </w:r>
      <w:r w:rsidR="00B35C68">
        <w:rPr>
          <w:b/>
          <w:sz w:val="24"/>
        </w:rPr>
        <w:t>201</w:t>
      </w:r>
      <w:r w:rsidR="00E12FC0">
        <w:rPr>
          <w:b/>
          <w:sz w:val="24"/>
        </w:rPr>
        <w:t>9</w:t>
      </w:r>
    </w:p>
    <w:p w:rsidR="00764A3C" w:rsidRPr="00B20363" w:rsidP="00764A3C" w14:paraId="28F6EABF" w14:textId="5AEB7359">
      <w:pPr>
        <w:spacing w:after="240"/>
        <w:rPr>
          <w:rFonts w:ascii="Times New Roman Bold" w:hAnsi="Times New Roman Bold"/>
          <w:b/>
          <w:caps/>
          <w:sz w:val="24"/>
        </w:rPr>
      </w:pPr>
    </w:p>
    <w:p w:rsidR="00732FA3" w:rsidP="00732FA3" w14:paraId="4F65BA66" w14:textId="77777777">
      <w:pPr>
        <w:autoSpaceDE w:val="0"/>
        <w:autoSpaceDN w:val="0"/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>APPOINTMENT OF MEMBERSHIP OF THI</w:t>
      </w:r>
      <w:r w:rsidRPr="00ED49BC" w:rsidR="00361FAB">
        <w:rPr>
          <w:b/>
          <w:color w:val="000000"/>
          <w:szCs w:val="22"/>
        </w:rPr>
        <w:t xml:space="preserve">RD TERM OF </w:t>
      </w:r>
    </w:p>
    <w:p w:rsidR="00ED49BC" w:rsidRPr="00ED49BC" w14:paraId="4A816E31" w14:textId="614D9839">
      <w:pPr>
        <w:autoSpaceDE w:val="0"/>
        <w:autoSpaceDN w:val="0"/>
        <w:jc w:val="center"/>
        <w:rPr>
          <w:b/>
          <w:color w:val="000000"/>
          <w:szCs w:val="22"/>
        </w:rPr>
      </w:pPr>
      <w:r w:rsidRPr="00ED49BC">
        <w:rPr>
          <w:b/>
          <w:color w:val="000000"/>
          <w:szCs w:val="22"/>
        </w:rPr>
        <w:t>THE DISABILITY ADVISORY C</w:t>
      </w:r>
      <w:r>
        <w:rPr>
          <w:b/>
          <w:color w:val="000000"/>
          <w:szCs w:val="22"/>
        </w:rPr>
        <w:t>OMMITTEE</w:t>
      </w:r>
      <w:r w:rsidRPr="00ED49BC">
        <w:rPr>
          <w:b/>
          <w:color w:val="000000"/>
          <w:szCs w:val="22"/>
        </w:rPr>
        <w:t xml:space="preserve"> </w:t>
      </w:r>
    </w:p>
    <w:p w:rsidR="00ED49BC" w:rsidP="00313632" w14:paraId="443F398B" w14:textId="77777777">
      <w:pPr>
        <w:autoSpaceDE w:val="0"/>
        <w:autoSpaceDN w:val="0"/>
        <w:ind w:firstLine="720"/>
        <w:rPr>
          <w:color w:val="000000"/>
          <w:szCs w:val="22"/>
        </w:rPr>
      </w:pPr>
    </w:p>
    <w:p w:rsidR="00313632" w:rsidP="00313632" w14:paraId="27C23EC4" w14:textId="3773068E">
      <w:pPr>
        <w:autoSpaceDE w:val="0"/>
        <w:autoSpaceDN w:val="0"/>
        <w:ind w:firstLine="720"/>
        <w:rPr>
          <w:szCs w:val="22"/>
        </w:rPr>
      </w:pPr>
      <w:r>
        <w:rPr>
          <w:color w:val="000000"/>
          <w:szCs w:val="22"/>
        </w:rPr>
        <w:t xml:space="preserve">By this Public Notice, the </w:t>
      </w:r>
      <w:r w:rsidR="007E3598">
        <w:rPr>
          <w:color w:val="000000"/>
          <w:szCs w:val="22"/>
        </w:rPr>
        <w:t xml:space="preserve">Chairman of the </w:t>
      </w:r>
      <w:r>
        <w:rPr>
          <w:color w:val="000000"/>
          <w:szCs w:val="22"/>
        </w:rPr>
        <w:t xml:space="preserve">Federal Communications Commission (FCC or Commission) </w:t>
      </w:r>
      <w:r w:rsidR="00091015">
        <w:rPr>
          <w:color w:val="000000"/>
          <w:szCs w:val="22"/>
        </w:rPr>
        <w:t xml:space="preserve">announces </w:t>
      </w:r>
      <w:r w:rsidR="00361FAB">
        <w:rPr>
          <w:color w:val="000000"/>
          <w:szCs w:val="22"/>
        </w:rPr>
        <w:t>the</w:t>
      </w:r>
      <w:r w:rsidR="00091015">
        <w:rPr>
          <w:color w:val="000000"/>
          <w:szCs w:val="22"/>
        </w:rPr>
        <w:t xml:space="preserve"> appointment of members for the third two-year term</w:t>
      </w:r>
      <w:r w:rsidR="00ED49BC">
        <w:rPr>
          <w:color w:val="000000"/>
          <w:szCs w:val="22"/>
        </w:rPr>
        <w:t xml:space="preserve"> of </w:t>
      </w:r>
      <w:r w:rsidR="00255299">
        <w:rPr>
          <w:color w:val="000000"/>
          <w:szCs w:val="22"/>
        </w:rPr>
        <w:t xml:space="preserve">the Commission’s </w:t>
      </w:r>
      <w:r>
        <w:rPr>
          <w:color w:val="000000"/>
          <w:szCs w:val="22"/>
        </w:rPr>
        <w:t>Disability Advisory Committee (DAC or Committee</w:t>
      </w:r>
      <w:r w:rsidR="00091015">
        <w:rPr>
          <w:color w:val="000000"/>
          <w:szCs w:val="22"/>
        </w:rPr>
        <w:t>)</w:t>
      </w:r>
      <w:r w:rsidR="00764A3C">
        <w:rPr>
          <w:color w:val="000000"/>
          <w:szCs w:val="22"/>
        </w:rPr>
        <w:t>.</w:t>
      </w:r>
      <w:r>
        <w:rPr>
          <w:color w:val="000000"/>
          <w:szCs w:val="22"/>
        </w:rPr>
        <w:t xml:space="preserve">  </w:t>
      </w:r>
      <w:r w:rsidR="007B3817">
        <w:rPr>
          <w:szCs w:val="22"/>
          <w:lang w:val="en"/>
        </w:rPr>
        <w:t xml:space="preserve">The DAC is </w:t>
      </w:r>
      <w:r w:rsidR="007B3817">
        <w:rPr>
          <w:szCs w:val="22"/>
        </w:rPr>
        <w:t>organized under, and operated in accordance with, the provisions of the Federal Advisory Committee Act (FACA)</w:t>
      </w:r>
      <w:r w:rsidR="0060255E">
        <w:rPr>
          <w:szCs w:val="22"/>
        </w:rPr>
        <w:t xml:space="preserve"> </w:t>
      </w:r>
      <w:r w:rsidR="007B3817">
        <w:rPr>
          <w:szCs w:val="22"/>
        </w:rPr>
        <w:t xml:space="preserve">and </w:t>
      </w:r>
      <w:r>
        <w:rPr>
          <w:szCs w:val="22"/>
        </w:rPr>
        <w:t>provide</w:t>
      </w:r>
      <w:r w:rsidR="007B3817">
        <w:rPr>
          <w:szCs w:val="22"/>
        </w:rPr>
        <w:t>s</w:t>
      </w:r>
      <w:r>
        <w:rPr>
          <w:szCs w:val="22"/>
        </w:rPr>
        <w:t xml:space="preserve"> advice and recommendations to the Commission on a wide </w:t>
      </w:r>
      <w:r>
        <w:rPr>
          <w:szCs w:val="22"/>
          <w:lang w:val="en"/>
        </w:rPr>
        <w:t xml:space="preserve">array of disability matters </w:t>
      </w:r>
      <w:r w:rsidR="00D74B86">
        <w:rPr>
          <w:szCs w:val="22"/>
          <w:lang w:val="en"/>
        </w:rPr>
        <w:t>specified</w:t>
      </w:r>
      <w:r w:rsidR="00F96857">
        <w:rPr>
          <w:szCs w:val="22"/>
          <w:lang w:val="en"/>
        </w:rPr>
        <w:t xml:space="preserve"> by the Commission.</w:t>
      </w:r>
      <w:r>
        <w:rPr>
          <w:rStyle w:val="FootnoteReference"/>
          <w:szCs w:val="22"/>
          <w:lang w:val="en"/>
        </w:rPr>
        <w:footnoteReference w:id="3"/>
      </w:r>
      <w:r>
        <w:rPr>
          <w:szCs w:val="22"/>
        </w:rPr>
        <w:t xml:space="preserve">  </w:t>
      </w:r>
    </w:p>
    <w:p w:rsidR="00361FAB" w:rsidRPr="003E4C89" w:rsidP="00254C6E" w14:paraId="2EEF6E76" w14:textId="77EEBF19">
      <w:pPr>
        <w:autoSpaceDE w:val="0"/>
        <w:autoSpaceDN w:val="0"/>
        <w:adjustRightInd w:val="0"/>
        <w:rPr>
          <w:szCs w:val="22"/>
        </w:rPr>
      </w:pPr>
    </w:p>
    <w:p w:rsidR="008E7762" w:rsidP="00313632" w14:paraId="1A216889" w14:textId="5D716E46">
      <w:pPr>
        <w:autoSpaceDE w:val="0"/>
        <w:autoSpaceDN w:val="0"/>
        <w:adjustRightInd w:val="0"/>
        <w:spacing w:after="240"/>
        <w:ind w:firstLine="720"/>
        <w:rPr>
          <w:color w:val="000000"/>
          <w:szCs w:val="22"/>
        </w:rPr>
      </w:pPr>
      <w:r w:rsidRPr="00351B15">
        <w:rPr>
          <w:szCs w:val="22"/>
        </w:rPr>
        <w:t xml:space="preserve">On </w:t>
      </w:r>
      <w:r w:rsidR="006077CF">
        <w:rPr>
          <w:szCs w:val="22"/>
        </w:rPr>
        <w:t>August 21, 2018</w:t>
      </w:r>
      <w:r w:rsidRPr="00351B15">
        <w:rPr>
          <w:szCs w:val="22"/>
        </w:rPr>
        <w:t xml:space="preserve">, </w:t>
      </w:r>
      <w:r w:rsidR="006077CF">
        <w:rPr>
          <w:szCs w:val="22"/>
        </w:rPr>
        <w:t>the Commission</w:t>
      </w:r>
      <w:r w:rsidR="00255299">
        <w:rPr>
          <w:szCs w:val="22"/>
        </w:rPr>
        <w:t xml:space="preserve"> </w:t>
      </w:r>
      <w:r w:rsidRPr="00351B15">
        <w:rPr>
          <w:szCs w:val="22"/>
        </w:rPr>
        <w:t>solicited applications for membership</w:t>
      </w:r>
      <w:r w:rsidR="007A3C6D">
        <w:rPr>
          <w:szCs w:val="22"/>
        </w:rPr>
        <w:t xml:space="preserve"> </w:t>
      </w:r>
      <w:r w:rsidR="005D6B82">
        <w:rPr>
          <w:szCs w:val="22"/>
        </w:rPr>
        <w:t>for</w:t>
      </w:r>
      <w:r w:rsidR="007A3C6D">
        <w:rPr>
          <w:szCs w:val="22"/>
        </w:rPr>
        <w:t xml:space="preserve"> the DAC’s </w:t>
      </w:r>
      <w:r w:rsidR="00774208">
        <w:rPr>
          <w:szCs w:val="22"/>
        </w:rPr>
        <w:t xml:space="preserve">third </w:t>
      </w:r>
      <w:r w:rsidR="007A3C6D">
        <w:rPr>
          <w:szCs w:val="22"/>
        </w:rPr>
        <w:t>term</w:t>
      </w:r>
      <w:r w:rsidR="005D6B82">
        <w:rPr>
          <w:szCs w:val="22"/>
        </w:rPr>
        <w:t xml:space="preserve">, which runs from December </w:t>
      </w:r>
      <w:r w:rsidR="00206CA3">
        <w:rPr>
          <w:szCs w:val="22"/>
        </w:rPr>
        <w:t>21</w:t>
      </w:r>
      <w:r w:rsidR="005D6B82">
        <w:rPr>
          <w:szCs w:val="22"/>
        </w:rPr>
        <w:t>, 201</w:t>
      </w:r>
      <w:r w:rsidR="00206CA3">
        <w:rPr>
          <w:szCs w:val="22"/>
        </w:rPr>
        <w:t>8</w:t>
      </w:r>
      <w:r w:rsidR="005D6B82">
        <w:rPr>
          <w:szCs w:val="22"/>
        </w:rPr>
        <w:t xml:space="preserve">, through December </w:t>
      </w:r>
      <w:r w:rsidRPr="00206CA3" w:rsidR="005D6B82">
        <w:rPr>
          <w:szCs w:val="22"/>
        </w:rPr>
        <w:t>2</w:t>
      </w:r>
      <w:r w:rsidRPr="00206CA3" w:rsidR="00206CA3">
        <w:rPr>
          <w:szCs w:val="22"/>
        </w:rPr>
        <w:t>1</w:t>
      </w:r>
      <w:r w:rsidR="005D6B82">
        <w:rPr>
          <w:szCs w:val="22"/>
        </w:rPr>
        <w:t>, 20</w:t>
      </w:r>
      <w:r w:rsidR="00206CA3">
        <w:rPr>
          <w:szCs w:val="22"/>
        </w:rPr>
        <w:t>20</w:t>
      </w:r>
      <w:r w:rsidRPr="00351B15">
        <w:rPr>
          <w:szCs w:val="22"/>
        </w:rPr>
        <w:t>.</w:t>
      </w:r>
      <w:r>
        <w:rPr>
          <w:rStyle w:val="FootnoteReference"/>
          <w:szCs w:val="22"/>
        </w:rPr>
        <w:footnoteReference w:id="4"/>
      </w:r>
      <w:r w:rsidR="00313632">
        <w:rPr>
          <w:szCs w:val="22"/>
        </w:rPr>
        <w:t xml:space="preserve">  After careful consideration of </w:t>
      </w:r>
      <w:r w:rsidR="00774208">
        <w:rPr>
          <w:szCs w:val="22"/>
        </w:rPr>
        <w:t xml:space="preserve">the </w:t>
      </w:r>
      <w:r w:rsidR="00313632">
        <w:rPr>
          <w:szCs w:val="22"/>
        </w:rPr>
        <w:t xml:space="preserve">applications and nominations for membership received, </w:t>
      </w:r>
      <w:r w:rsidR="00C55959">
        <w:rPr>
          <w:szCs w:val="22"/>
        </w:rPr>
        <w:t>the C</w:t>
      </w:r>
      <w:r w:rsidR="007E3598">
        <w:rPr>
          <w:szCs w:val="22"/>
        </w:rPr>
        <w:t>hairman</w:t>
      </w:r>
      <w:r w:rsidR="00774208">
        <w:rPr>
          <w:szCs w:val="22"/>
        </w:rPr>
        <w:t xml:space="preserve"> has selected </w:t>
      </w:r>
      <w:r w:rsidR="00536BB8">
        <w:rPr>
          <w:szCs w:val="22"/>
        </w:rPr>
        <w:t>3</w:t>
      </w:r>
      <w:r w:rsidR="00741044">
        <w:rPr>
          <w:szCs w:val="22"/>
        </w:rPr>
        <w:t>7</w:t>
      </w:r>
      <w:r w:rsidR="00255299">
        <w:rPr>
          <w:szCs w:val="22"/>
        </w:rPr>
        <w:t xml:space="preserve"> members for </w:t>
      </w:r>
      <w:r w:rsidR="0019035D">
        <w:rPr>
          <w:szCs w:val="22"/>
        </w:rPr>
        <w:t xml:space="preserve">the DAC’s </w:t>
      </w:r>
      <w:r w:rsidR="00774208">
        <w:rPr>
          <w:szCs w:val="22"/>
        </w:rPr>
        <w:t xml:space="preserve">third </w:t>
      </w:r>
      <w:r w:rsidR="00255299">
        <w:rPr>
          <w:szCs w:val="22"/>
        </w:rPr>
        <w:t>term</w:t>
      </w:r>
      <w:r w:rsidR="00774208">
        <w:rPr>
          <w:szCs w:val="22"/>
        </w:rPr>
        <w:t xml:space="preserve">, as listed </w:t>
      </w:r>
      <w:r w:rsidR="00485C89">
        <w:rPr>
          <w:szCs w:val="22"/>
        </w:rPr>
        <w:t>below</w:t>
      </w:r>
      <w:r w:rsidR="00313632">
        <w:rPr>
          <w:szCs w:val="22"/>
        </w:rPr>
        <w:t xml:space="preserve">.  </w:t>
      </w:r>
      <w:r w:rsidR="00313632">
        <w:rPr>
          <w:color w:val="000000"/>
          <w:szCs w:val="22"/>
        </w:rPr>
        <w:t xml:space="preserve">The membership </w:t>
      </w:r>
      <w:r w:rsidR="004712A1">
        <w:rPr>
          <w:color w:val="000000"/>
          <w:szCs w:val="22"/>
        </w:rPr>
        <w:t>consists of</w:t>
      </w:r>
      <w:r w:rsidR="00313632">
        <w:rPr>
          <w:color w:val="000000"/>
          <w:szCs w:val="22"/>
        </w:rPr>
        <w:t xml:space="preserve"> a diverse mix of </w:t>
      </w:r>
      <w:r w:rsidR="00313632">
        <w:rPr>
          <w:szCs w:val="22"/>
        </w:rPr>
        <w:t>organizations representing individuals with disabilities, the communications and video programming industries, the public sa</w:t>
      </w:r>
      <w:r w:rsidR="005A6B15">
        <w:rPr>
          <w:szCs w:val="22"/>
        </w:rPr>
        <w:t>f</w:t>
      </w:r>
      <w:r w:rsidR="00313632">
        <w:rPr>
          <w:szCs w:val="22"/>
        </w:rPr>
        <w:t xml:space="preserve">ety industry, </w:t>
      </w:r>
      <w:r w:rsidR="00313632">
        <w:rPr>
          <w:color w:val="000000"/>
          <w:szCs w:val="22"/>
        </w:rPr>
        <w:t>trade associations, academi</w:t>
      </w:r>
      <w:r w:rsidR="006A1E3E">
        <w:rPr>
          <w:color w:val="000000"/>
          <w:szCs w:val="22"/>
        </w:rPr>
        <w:t>a</w:t>
      </w:r>
      <w:r w:rsidR="00313632">
        <w:rPr>
          <w:color w:val="000000"/>
          <w:szCs w:val="22"/>
        </w:rPr>
        <w:t xml:space="preserve">, researchers, and other stakeholders.  </w:t>
      </w:r>
    </w:p>
    <w:p w:rsidR="00313632" w:rsidP="00313632" w14:paraId="75847333" w14:textId="14E7C29B">
      <w:pPr>
        <w:autoSpaceDE w:val="0"/>
        <w:autoSpaceDN w:val="0"/>
        <w:adjustRightInd w:val="0"/>
        <w:spacing w:after="240"/>
        <w:ind w:firstLine="720"/>
        <w:rPr>
          <w:szCs w:val="22"/>
        </w:rPr>
      </w:pPr>
      <w:r>
        <w:rPr>
          <w:szCs w:val="22"/>
        </w:rPr>
        <w:t>Will Schell</w:t>
      </w:r>
      <w:r>
        <w:rPr>
          <w:szCs w:val="22"/>
        </w:rPr>
        <w:t>, Attorney Advisor</w:t>
      </w:r>
      <w:r w:rsidR="00774208">
        <w:rPr>
          <w:szCs w:val="22"/>
        </w:rPr>
        <w:t>, Disability Rights Office</w:t>
      </w:r>
      <w:r w:rsidR="00922C64">
        <w:rPr>
          <w:szCs w:val="22"/>
        </w:rPr>
        <w:t xml:space="preserve"> (DRO)</w:t>
      </w:r>
      <w:r w:rsidR="00774208">
        <w:rPr>
          <w:szCs w:val="22"/>
        </w:rPr>
        <w:t>, C</w:t>
      </w:r>
      <w:r w:rsidR="00AF259A">
        <w:rPr>
          <w:szCs w:val="22"/>
        </w:rPr>
        <w:t>onsumer and Governmental Affairs Bureau (C</w:t>
      </w:r>
      <w:r w:rsidR="00774208">
        <w:rPr>
          <w:szCs w:val="22"/>
        </w:rPr>
        <w:t>GB</w:t>
      </w:r>
      <w:r w:rsidR="00AF259A">
        <w:rPr>
          <w:szCs w:val="22"/>
        </w:rPr>
        <w:t>)</w:t>
      </w:r>
      <w:r>
        <w:rPr>
          <w:szCs w:val="22"/>
        </w:rPr>
        <w:t xml:space="preserve">, </w:t>
      </w:r>
      <w:r w:rsidR="00687674">
        <w:rPr>
          <w:szCs w:val="22"/>
        </w:rPr>
        <w:t xml:space="preserve">will </w:t>
      </w:r>
      <w:r w:rsidR="00906253">
        <w:rPr>
          <w:szCs w:val="22"/>
        </w:rPr>
        <w:t xml:space="preserve">continue to </w:t>
      </w:r>
      <w:r>
        <w:rPr>
          <w:szCs w:val="22"/>
        </w:rPr>
        <w:t>serve as the Designated Federal Office</w:t>
      </w:r>
      <w:r w:rsidR="00906253">
        <w:rPr>
          <w:szCs w:val="22"/>
        </w:rPr>
        <w:t>r</w:t>
      </w:r>
      <w:r>
        <w:rPr>
          <w:szCs w:val="22"/>
        </w:rPr>
        <w:t xml:space="preserve"> </w:t>
      </w:r>
      <w:r w:rsidR="00922C64">
        <w:rPr>
          <w:szCs w:val="22"/>
        </w:rPr>
        <w:t xml:space="preserve">(DFO) </w:t>
      </w:r>
      <w:r>
        <w:rPr>
          <w:szCs w:val="22"/>
        </w:rPr>
        <w:t>of the DAC</w:t>
      </w:r>
      <w:r w:rsidR="00922C64">
        <w:rPr>
          <w:szCs w:val="22"/>
        </w:rPr>
        <w:t>, and Debra Patkin, Attorney Advisor, DRO, CGB, will serve as the deputy DFO of the DAC</w:t>
      </w:r>
      <w:r>
        <w:rPr>
          <w:szCs w:val="22"/>
        </w:rPr>
        <w:t>.</w:t>
      </w:r>
    </w:p>
    <w:p w:rsidR="00E7250C" w:rsidP="00DD34D4" w14:paraId="5B0DF799" w14:textId="68229E83">
      <w:pPr>
        <w:autoSpaceDE w:val="0"/>
        <w:autoSpaceDN w:val="0"/>
        <w:adjustRightInd w:val="0"/>
        <w:ind w:firstLine="720"/>
        <w:rPr>
          <w:szCs w:val="22"/>
        </w:rPr>
      </w:pPr>
      <w:r>
        <w:rPr>
          <w:szCs w:val="22"/>
        </w:rPr>
        <w:t xml:space="preserve">During the Committee’s third term, it is anticipated that the Committee will meet in Washington, DC for a minimum of three (3) one-day plenary meetings per year.  In addition, as needed, working groups or subcommittees will be established to facilitate the Committee’s work between meetings of the full Committee on </w:t>
      </w:r>
      <w:r w:rsidR="00AF259A">
        <w:rPr>
          <w:szCs w:val="22"/>
        </w:rPr>
        <w:t xml:space="preserve">accessibility-related </w:t>
      </w:r>
      <w:r>
        <w:rPr>
          <w:szCs w:val="22"/>
        </w:rPr>
        <w:t xml:space="preserve">matters that include, but are not limited to: </w:t>
      </w:r>
      <w:r w:rsidR="000C1A9B">
        <w:rPr>
          <w:szCs w:val="22"/>
        </w:rPr>
        <w:t xml:space="preserve"> </w:t>
      </w:r>
      <w:r w:rsidR="008E7762">
        <w:rPr>
          <w:szCs w:val="22"/>
        </w:rPr>
        <w:t xml:space="preserve">communications </w:t>
      </w:r>
      <w:r>
        <w:rPr>
          <w:szCs w:val="22"/>
        </w:rPr>
        <w:t>transitions</w:t>
      </w:r>
      <w:r w:rsidR="008E7762">
        <w:rPr>
          <w:szCs w:val="22"/>
        </w:rPr>
        <w:t>,</w:t>
      </w:r>
      <w:r>
        <w:rPr>
          <w:szCs w:val="22"/>
        </w:rPr>
        <w:t xml:space="preserve"> telecommunications relay services</w:t>
      </w:r>
      <w:r w:rsidR="008E7762">
        <w:rPr>
          <w:szCs w:val="22"/>
        </w:rPr>
        <w:t>,</w:t>
      </w:r>
      <w:r>
        <w:rPr>
          <w:szCs w:val="22"/>
        </w:rPr>
        <w:t xml:space="preserve"> </w:t>
      </w:r>
      <w:r w:rsidR="008E7762">
        <w:rPr>
          <w:szCs w:val="22"/>
        </w:rPr>
        <w:t xml:space="preserve">emergency access, and video programming accessibility. </w:t>
      </w:r>
      <w:r>
        <w:rPr>
          <w:szCs w:val="22"/>
        </w:rPr>
        <w:t xml:space="preserve"> </w:t>
      </w:r>
    </w:p>
    <w:p w:rsidR="0019035D" w:rsidP="00DD34D4" w14:paraId="41A763C5" w14:textId="77777777">
      <w:pPr>
        <w:autoSpaceDE w:val="0"/>
        <w:autoSpaceDN w:val="0"/>
        <w:adjustRightInd w:val="0"/>
        <w:ind w:firstLine="720"/>
        <w:rPr>
          <w:szCs w:val="22"/>
        </w:rPr>
      </w:pPr>
    </w:p>
    <w:p w:rsidR="00C07C13" w14:paraId="41DAF18B" w14:textId="600F56E3">
      <w:pPr>
        <w:autoSpaceDE w:val="0"/>
        <w:autoSpaceDN w:val="0"/>
        <w:adjustRightInd w:val="0"/>
        <w:ind w:firstLine="720"/>
        <w:rPr>
          <w:szCs w:val="22"/>
        </w:rPr>
      </w:pPr>
      <w:r w:rsidRPr="0060255E">
        <w:rPr>
          <w:szCs w:val="22"/>
        </w:rPr>
        <w:t xml:space="preserve">The first meeting of the third term of the DAC </w:t>
      </w:r>
      <w:r w:rsidR="00E12FC0">
        <w:rPr>
          <w:szCs w:val="22"/>
        </w:rPr>
        <w:t xml:space="preserve">will be announced </w:t>
      </w:r>
      <w:r>
        <w:rPr>
          <w:szCs w:val="22"/>
        </w:rPr>
        <w:t>at a later date</w:t>
      </w:r>
      <w:r>
        <w:rPr>
          <w:szCs w:val="22"/>
        </w:rPr>
        <w:t>.  M</w:t>
      </w:r>
      <w:r w:rsidR="00E7250C">
        <w:rPr>
          <w:szCs w:val="22"/>
        </w:rPr>
        <w:t xml:space="preserve">eetings </w:t>
      </w:r>
      <w:r w:rsidR="0019035D">
        <w:rPr>
          <w:szCs w:val="22"/>
        </w:rPr>
        <w:t xml:space="preserve">of the DAC and any working groups or subcommittees </w:t>
      </w:r>
      <w:r w:rsidR="00E7250C">
        <w:rPr>
          <w:szCs w:val="22"/>
        </w:rPr>
        <w:t xml:space="preserve">will be fully accessible to individuals with disabilities. </w:t>
      </w:r>
      <w:r w:rsidR="0019035D">
        <w:rPr>
          <w:szCs w:val="22"/>
        </w:rPr>
        <w:t xml:space="preserve"> </w:t>
      </w:r>
    </w:p>
    <w:p w:rsidR="00313632" w:rsidP="00C07C13" w14:paraId="5AB80FC5" w14:textId="1965E938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 </w:t>
      </w:r>
    </w:p>
    <w:p w:rsidR="00255299" w:rsidP="00732FA3" w14:paraId="134D3A9F" w14:textId="684C127B">
      <w:pPr>
        <w:autoSpaceDE w:val="0"/>
        <w:autoSpaceDN w:val="0"/>
        <w:adjustRightInd w:val="0"/>
        <w:ind w:firstLine="720"/>
        <w:rPr>
          <w:szCs w:val="22"/>
        </w:rPr>
      </w:pPr>
      <w:r>
        <w:rPr>
          <w:szCs w:val="22"/>
        </w:rPr>
        <w:t xml:space="preserve">To obtain further information about the Committee, </w:t>
      </w:r>
      <w:r w:rsidR="00732FA3">
        <w:rPr>
          <w:szCs w:val="22"/>
        </w:rPr>
        <w:t xml:space="preserve">visit </w:t>
      </w:r>
      <w:hyperlink r:id="rId5" w:history="1">
        <w:r w:rsidRPr="007E62BF" w:rsidR="00732FA3">
          <w:rPr>
            <w:rStyle w:val="Hyperlink"/>
            <w:szCs w:val="22"/>
          </w:rPr>
          <w:t>www.fcc.gov/dac</w:t>
        </w:r>
      </w:hyperlink>
      <w:r w:rsidR="00732FA3">
        <w:rPr>
          <w:szCs w:val="22"/>
        </w:rPr>
        <w:t xml:space="preserve">, or </w:t>
      </w:r>
      <w:r>
        <w:rPr>
          <w:szCs w:val="22"/>
        </w:rPr>
        <w:t>contact:</w:t>
      </w:r>
      <w:r w:rsidR="00693A3E">
        <w:rPr>
          <w:szCs w:val="22"/>
        </w:rPr>
        <w:t xml:space="preserve"> </w:t>
      </w:r>
      <w:r w:rsidR="00313632">
        <w:rPr>
          <w:b/>
          <w:szCs w:val="22"/>
        </w:rPr>
        <w:t xml:space="preserve"> </w:t>
      </w:r>
      <w:r w:rsidR="00206CA3">
        <w:rPr>
          <w:szCs w:val="22"/>
        </w:rPr>
        <w:t>Will Schell</w:t>
      </w:r>
      <w:r w:rsidR="00313632">
        <w:rPr>
          <w:szCs w:val="22"/>
        </w:rPr>
        <w:t>, D</w:t>
      </w:r>
      <w:r w:rsidR="00922C64">
        <w:rPr>
          <w:szCs w:val="22"/>
        </w:rPr>
        <w:t>FO</w:t>
      </w:r>
      <w:r w:rsidR="00313632">
        <w:rPr>
          <w:szCs w:val="22"/>
        </w:rPr>
        <w:t>, (202) 418-</w:t>
      </w:r>
      <w:r w:rsidR="00C64D79">
        <w:rPr>
          <w:szCs w:val="22"/>
        </w:rPr>
        <w:t>0767</w:t>
      </w:r>
      <w:r w:rsidR="00186C34">
        <w:rPr>
          <w:szCs w:val="22"/>
        </w:rPr>
        <w:t>,</w:t>
      </w:r>
      <w:r w:rsidR="00C64D79">
        <w:rPr>
          <w:szCs w:val="22"/>
        </w:rPr>
        <w:t xml:space="preserve"> </w:t>
      </w:r>
      <w:r>
        <w:rPr>
          <w:szCs w:val="22"/>
        </w:rPr>
        <w:t>or DAC@fcc.gov</w:t>
      </w:r>
      <w:r w:rsidR="00733995">
        <w:rPr>
          <w:szCs w:val="22"/>
        </w:rPr>
        <w:t xml:space="preserve">; or </w:t>
      </w:r>
      <w:r w:rsidR="00C64D79">
        <w:rPr>
          <w:szCs w:val="22"/>
        </w:rPr>
        <w:t>Debra Patkin</w:t>
      </w:r>
      <w:r w:rsidR="00733995">
        <w:rPr>
          <w:szCs w:val="22"/>
        </w:rPr>
        <w:t xml:space="preserve">, </w:t>
      </w:r>
      <w:r w:rsidR="00C64D79">
        <w:rPr>
          <w:szCs w:val="22"/>
        </w:rPr>
        <w:t>Deputy</w:t>
      </w:r>
      <w:r w:rsidR="00733995">
        <w:rPr>
          <w:szCs w:val="22"/>
        </w:rPr>
        <w:t xml:space="preserve"> DFO, </w:t>
      </w:r>
      <w:r w:rsidR="009B0CCC">
        <w:rPr>
          <w:szCs w:val="22"/>
        </w:rPr>
        <w:t xml:space="preserve">(202) </w:t>
      </w:r>
      <w:r w:rsidR="00C64D79">
        <w:rPr>
          <w:szCs w:val="22"/>
        </w:rPr>
        <w:t>870-5226</w:t>
      </w:r>
      <w:r w:rsidR="00186C34">
        <w:rPr>
          <w:szCs w:val="22"/>
        </w:rPr>
        <w:t>.</w:t>
      </w:r>
      <w:r w:rsidR="003C6D0C">
        <w:rPr>
          <w:szCs w:val="22"/>
        </w:rPr>
        <w:t xml:space="preserve">  </w:t>
      </w:r>
    </w:p>
    <w:p w:rsidR="00E12FC0" w14:paraId="2F4D17F0" w14:textId="2E234E2B">
      <w:pPr>
        <w:widowControl/>
        <w:rPr>
          <w:szCs w:val="22"/>
        </w:rPr>
      </w:pPr>
      <w:r>
        <w:rPr>
          <w:szCs w:val="22"/>
        </w:rPr>
        <w:br w:type="page"/>
      </w:r>
    </w:p>
    <w:p w:rsidR="00313632" w:rsidP="00313632" w14:paraId="61F6DC49" w14:textId="59076DB2">
      <w:pPr>
        <w:jc w:val="center"/>
        <w:outlineLvl w:val="0"/>
        <w:rPr>
          <w:b/>
          <w:szCs w:val="22"/>
          <w:u w:val="single"/>
        </w:rPr>
      </w:pPr>
      <w:r>
        <w:rPr>
          <w:b/>
          <w:szCs w:val="22"/>
          <w:u w:val="single"/>
        </w:rPr>
        <w:t>MEMBERS OF THE DISABILITY ADVISORY COMMITTEE</w:t>
      </w:r>
    </w:p>
    <w:p w:rsidR="000C1A9B" w:rsidRPr="000C1A9B" w:rsidP="00313632" w14:paraId="06EC70F4" w14:textId="62CBE7EA">
      <w:pPr>
        <w:jc w:val="center"/>
        <w:outlineLvl w:val="0"/>
        <w:rPr>
          <w:b/>
          <w:szCs w:val="22"/>
          <w:u w:val="single"/>
        </w:rPr>
      </w:pPr>
      <w:r w:rsidRPr="000C1A9B">
        <w:rPr>
          <w:b/>
          <w:szCs w:val="22"/>
          <w:u w:val="single"/>
        </w:rPr>
        <w:t>THIRD TERM</w:t>
      </w:r>
    </w:p>
    <w:p w:rsidR="00313632" w:rsidP="00313632" w14:paraId="566DBA1B" w14:textId="77777777">
      <w:pPr>
        <w:outlineLvl w:val="0"/>
        <w:rPr>
          <w:b/>
          <w:szCs w:val="22"/>
          <w:u w:val="single"/>
        </w:rPr>
      </w:pPr>
    </w:p>
    <w:p w:rsidR="00313632" w:rsidP="00313632" w14:paraId="4A8972A1" w14:textId="44A09ACA">
      <w:pPr>
        <w:jc w:val="center"/>
        <w:outlineLvl w:val="0"/>
        <w:rPr>
          <w:i/>
          <w:szCs w:val="22"/>
        </w:rPr>
      </w:pPr>
      <w:r>
        <w:rPr>
          <w:i/>
          <w:szCs w:val="22"/>
        </w:rPr>
        <w:t>Will Schell</w:t>
      </w:r>
      <w:r>
        <w:rPr>
          <w:i/>
          <w:szCs w:val="22"/>
        </w:rPr>
        <w:t>, Designated Federal Officer</w:t>
      </w:r>
    </w:p>
    <w:p w:rsidR="00733995" w:rsidP="00313632" w14:paraId="4DC6FED9" w14:textId="3994CFD9">
      <w:pPr>
        <w:jc w:val="center"/>
        <w:outlineLvl w:val="0"/>
        <w:rPr>
          <w:i/>
          <w:szCs w:val="22"/>
        </w:rPr>
      </w:pPr>
      <w:r>
        <w:rPr>
          <w:i/>
          <w:szCs w:val="22"/>
        </w:rPr>
        <w:t>Debra Patkin</w:t>
      </w:r>
      <w:r>
        <w:rPr>
          <w:i/>
          <w:szCs w:val="22"/>
        </w:rPr>
        <w:t xml:space="preserve">, </w:t>
      </w:r>
      <w:r>
        <w:rPr>
          <w:i/>
          <w:szCs w:val="22"/>
        </w:rPr>
        <w:t xml:space="preserve">Deputy </w:t>
      </w:r>
      <w:r>
        <w:rPr>
          <w:i/>
          <w:szCs w:val="22"/>
        </w:rPr>
        <w:t>Designated Federal Officer</w:t>
      </w:r>
    </w:p>
    <w:p w:rsidR="00287C91" w:rsidP="00313632" w14:paraId="41B0C99E" w14:textId="77777777">
      <w:pPr>
        <w:outlineLvl w:val="0"/>
        <w:rPr>
          <w:b/>
          <w:szCs w:val="22"/>
        </w:rPr>
      </w:pPr>
    </w:p>
    <w:p w:rsidR="00E63589" w:rsidP="00313632" w14:paraId="246F673D" w14:textId="34CE8686">
      <w:pPr>
        <w:outlineLvl w:val="0"/>
        <w:rPr>
          <w:b/>
          <w:szCs w:val="22"/>
        </w:rPr>
      </w:pPr>
      <w:r>
        <w:rPr>
          <w:b/>
          <w:szCs w:val="22"/>
        </w:rPr>
        <w:t>Co-C</w:t>
      </w:r>
      <w:r>
        <w:rPr>
          <w:b/>
          <w:szCs w:val="22"/>
        </w:rPr>
        <w:t>hairs</w:t>
      </w:r>
      <w:r>
        <w:rPr>
          <w:b/>
          <w:szCs w:val="22"/>
        </w:rPr>
        <w:t>:</w:t>
      </w:r>
    </w:p>
    <w:p w:rsidR="00E63589" w:rsidP="00313632" w14:paraId="6558A3AD" w14:textId="148C0BED">
      <w:pPr>
        <w:outlineLvl w:val="0"/>
        <w:rPr>
          <w:b/>
          <w:szCs w:val="22"/>
        </w:rPr>
      </w:pPr>
    </w:p>
    <w:p w:rsidR="007328C7" w:rsidP="007328C7" w14:paraId="1523921A" w14:textId="77777777">
      <w:pPr>
        <w:rPr>
          <w:szCs w:val="22"/>
        </w:rPr>
      </w:pPr>
      <w:r>
        <w:rPr>
          <w:szCs w:val="22"/>
        </w:rPr>
        <w:t>Brian Scarpelli, Senior Policy Counsel</w:t>
      </w:r>
    </w:p>
    <w:p w:rsidR="007328C7" w:rsidP="007328C7" w14:paraId="329B7118" w14:textId="77777777">
      <w:pPr>
        <w:rPr>
          <w:i/>
          <w:szCs w:val="22"/>
        </w:rPr>
      </w:pPr>
      <w:r w:rsidRPr="00E71707">
        <w:rPr>
          <w:i/>
          <w:szCs w:val="22"/>
        </w:rPr>
        <w:t>ACT – the App Association</w:t>
      </w:r>
    </w:p>
    <w:p w:rsidR="003D7928" w:rsidP="00E63589" w14:paraId="38077212" w14:textId="77777777">
      <w:pPr>
        <w:outlineLvl w:val="0"/>
        <w:rPr>
          <w:szCs w:val="22"/>
        </w:rPr>
      </w:pPr>
    </w:p>
    <w:p w:rsidR="003D7928" w:rsidRPr="008371D6" w:rsidP="003D7928" w14:paraId="6562BEF3" w14:textId="77777777">
      <w:pPr>
        <w:autoSpaceDE w:val="0"/>
        <w:autoSpaceDN w:val="0"/>
        <w:adjustRightInd w:val="0"/>
        <w:rPr>
          <w:szCs w:val="22"/>
        </w:rPr>
      </w:pPr>
      <w:r w:rsidRPr="008371D6">
        <w:rPr>
          <w:szCs w:val="22"/>
        </w:rPr>
        <w:t>Isidore Niyongabo, Director of Advocacy and Public Engagement</w:t>
      </w:r>
    </w:p>
    <w:p w:rsidR="00E63589" w:rsidP="003D7928" w14:paraId="6767B393" w14:textId="74436A98">
      <w:pPr>
        <w:outlineLvl w:val="0"/>
        <w:rPr>
          <w:i/>
          <w:szCs w:val="22"/>
        </w:rPr>
      </w:pPr>
      <w:r>
        <w:rPr>
          <w:i/>
          <w:szCs w:val="22"/>
        </w:rPr>
        <w:t>National Black Deaf Advocates</w:t>
      </w:r>
    </w:p>
    <w:p w:rsidR="006B22B0" w:rsidRPr="006B5B26" w:rsidP="003D7928" w14:paraId="595D3EEE" w14:textId="77777777">
      <w:pPr>
        <w:outlineLvl w:val="0"/>
        <w:rPr>
          <w:i/>
          <w:szCs w:val="22"/>
        </w:rPr>
      </w:pPr>
    </w:p>
    <w:p w:rsidR="00E63589" w:rsidP="00E63589" w14:paraId="5BB24209" w14:textId="10610923">
      <w:pPr>
        <w:outlineLvl w:val="0"/>
        <w:rPr>
          <w:b/>
          <w:szCs w:val="22"/>
        </w:rPr>
      </w:pPr>
    </w:p>
    <w:p w:rsidR="00313632" w:rsidP="00313632" w14:paraId="655A6992" w14:textId="232F63C8">
      <w:pPr>
        <w:outlineLvl w:val="0"/>
        <w:rPr>
          <w:b/>
          <w:szCs w:val="22"/>
        </w:rPr>
      </w:pPr>
      <w:r>
        <w:rPr>
          <w:b/>
          <w:szCs w:val="22"/>
        </w:rPr>
        <w:t xml:space="preserve">Individual Name and </w:t>
      </w:r>
      <w:r>
        <w:rPr>
          <w:b/>
          <w:szCs w:val="22"/>
        </w:rPr>
        <w:t>Title</w:t>
      </w:r>
      <w:r w:rsidR="00732FA3">
        <w:rPr>
          <w:b/>
          <w:szCs w:val="22"/>
        </w:rPr>
        <w:t xml:space="preserve"> and Organization Represented:</w:t>
      </w:r>
      <w:r>
        <w:rPr>
          <w:b/>
          <w:szCs w:val="22"/>
        </w:rPr>
        <w:t xml:space="preserve"> </w:t>
      </w:r>
    </w:p>
    <w:p w:rsidR="00313632" w:rsidP="00313632" w14:paraId="4D8CB6FF" w14:textId="77777777">
      <w:pPr>
        <w:autoSpaceDE w:val="0"/>
        <w:autoSpaceDN w:val="0"/>
        <w:adjustRightInd w:val="0"/>
        <w:rPr>
          <w:szCs w:val="22"/>
          <w:u w:val="single"/>
        </w:rPr>
      </w:pPr>
    </w:p>
    <w:p w:rsidR="00F6220F" w:rsidP="00313632" w14:paraId="5BFB737F" w14:textId="6989EB57">
      <w:pPr>
        <w:rPr>
          <w:szCs w:val="22"/>
        </w:rPr>
      </w:pPr>
      <w:r>
        <w:rPr>
          <w:szCs w:val="22"/>
        </w:rPr>
        <w:t>Townsend Davis, Assistant Chief Counsel</w:t>
      </w:r>
    </w:p>
    <w:p w:rsidR="00F6220F" w:rsidRPr="00F6220F" w:rsidP="00313632" w14:paraId="3B3F746D" w14:textId="56001391">
      <w:pPr>
        <w:rPr>
          <w:i/>
          <w:szCs w:val="22"/>
        </w:rPr>
      </w:pPr>
      <w:r w:rsidRPr="00F6220F">
        <w:rPr>
          <w:i/>
          <w:szCs w:val="22"/>
        </w:rPr>
        <w:t>ABC, Inc./The Walt Disney Company</w:t>
      </w:r>
    </w:p>
    <w:p w:rsidR="00F6220F" w:rsidP="00313632" w14:paraId="609E6462" w14:textId="77777777">
      <w:pPr>
        <w:rPr>
          <w:szCs w:val="22"/>
        </w:rPr>
      </w:pPr>
    </w:p>
    <w:p w:rsidR="00E71707" w:rsidP="00313632" w14:paraId="2A554661" w14:textId="6B1644FD">
      <w:pPr>
        <w:rPr>
          <w:szCs w:val="22"/>
        </w:rPr>
      </w:pPr>
      <w:bookmarkStart w:id="1" w:name="_Hlk536795855"/>
      <w:r>
        <w:rPr>
          <w:szCs w:val="22"/>
        </w:rPr>
        <w:t>Brian Scarpelli</w:t>
      </w:r>
      <w:r w:rsidR="007E2F51">
        <w:rPr>
          <w:szCs w:val="22"/>
        </w:rPr>
        <w:t>, Senior Policy Counsel</w:t>
      </w:r>
    </w:p>
    <w:p w:rsidR="00F6220F" w:rsidP="00313632" w14:paraId="50619CB0" w14:textId="775EBA08">
      <w:pPr>
        <w:rPr>
          <w:szCs w:val="22"/>
        </w:rPr>
      </w:pPr>
      <w:r>
        <w:rPr>
          <w:szCs w:val="22"/>
        </w:rPr>
        <w:t>Alternate:</w:t>
      </w:r>
      <w:r w:rsidR="0019035D">
        <w:rPr>
          <w:szCs w:val="22"/>
        </w:rPr>
        <w:t xml:space="preserve"> </w:t>
      </w:r>
      <w:r>
        <w:rPr>
          <w:szCs w:val="22"/>
        </w:rPr>
        <w:t xml:space="preserve"> Joel Thayer, Policy Counsel</w:t>
      </w:r>
    </w:p>
    <w:p w:rsidR="00E71707" w:rsidP="00313632" w14:paraId="2479C6BD" w14:textId="7877F1FD">
      <w:pPr>
        <w:rPr>
          <w:i/>
          <w:szCs w:val="22"/>
        </w:rPr>
      </w:pPr>
      <w:r w:rsidRPr="00E71707">
        <w:rPr>
          <w:i/>
          <w:szCs w:val="22"/>
        </w:rPr>
        <w:t>ACT – the App Association</w:t>
      </w:r>
    </w:p>
    <w:bookmarkEnd w:id="1"/>
    <w:p w:rsidR="00F6220F" w:rsidP="00313632" w14:paraId="2C8B5D7D" w14:textId="798E5182">
      <w:pPr>
        <w:rPr>
          <w:szCs w:val="22"/>
        </w:rPr>
      </w:pPr>
    </w:p>
    <w:p w:rsidR="00F6220F" w:rsidP="00313632" w14:paraId="63D9E4E8" w14:textId="2F101623">
      <w:pPr>
        <w:rPr>
          <w:szCs w:val="22"/>
        </w:rPr>
      </w:pPr>
      <w:r>
        <w:rPr>
          <w:szCs w:val="22"/>
        </w:rPr>
        <w:t>Paul W. Schroeder, Vice President, Public Policy and Strategic Initiatives</w:t>
      </w:r>
    </w:p>
    <w:p w:rsidR="00F6220F" w:rsidP="00313632" w14:paraId="172E1236" w14:textId="279CC208">
      <w:pPr>
        <w:rPr>
          <w:szCs w:val="22"/>
        </w:rPr>
      </w:pPr>
      <w:r>
        <w:rPr>
          <w:szCs w:val="22"/>
        </w:rPr>
        <w:t xml:space="preserve">Alternate: </w:t>
      </w:r>
      <w:r w:rsidR="007C6704">
        <w:rPr>
          <w:szCs w:val="22"/>
        </w:rPr>
        <w:t xml:space="preserve"> </w:t>
      </w:r>
      <w:r>
        <w:rPr>
          <w:szCs w:val="22"/>
        </w:rPr>
        <w:t xml:space="preserve">Daniel B. Frye, Director, Public Sector Engagement and Strategy </w:t>
      </w:r>
    </w:p>
    <w:p w:rsidR="00F6220F" w:rsidRPr="00F6220F" w:rsidP="00313632" w14:paraId="10EAD847" w14:textId="1EB359CF">
      <w:pPr>
        <w:rPr>
          <w:szCs w:val="22"/>
        </w:rPr>
      </w:pPr>
      <w:r>
        <w:rPr>
          <w:i/>
          <w:szCs w:val="22"/>
        </w:rPr>
        <w:t>Aira</w:t>
      </w:r>
      <w:r>
        <w:rPr>
          <w:i/>
          <w:szCs w:val="22"/>
        </w:rPr>
        <w:t xml:space="preserve"> Tech Corp</w:t>
      </w:r>
      <w:r w:rsidR="00732FA3">
        <w:rPr>
          <w:i/>
          <w:szCs w:val="22"/>
        </w:rPr>
        <w:t>oration</w:t>
      </w:r>
      <w:r>
        <w:rPr>
          <w:i/>
          <w:szCs w:val="22"/>
        </w:rPr>
        <w:t xml:space="preserve"> </w:t>
      </w:r>
    </w:p>
    <w:p w:rsidR="00E71707" w:rsidP="00313632" w14:paraId="6ECA0FC8" w14:textId="77777777">
      <w:pPr>
        <w:rPr>
          <w:szCs w:val="22"/>
        </w:rPr>
      </w:pPr>
    </w:p>
    <w:p w:rsidR="00313632" w:rsidP="00313632" w14:paraId="58CC64AA" w14:textId="6C2E985F">
      <w:pPr>
        <w:rPr>
          <w:color w:val="17365D"/>
          <w:szCs w:val="22"/>
        </w:rPr>
      </w:pPr>
      <w:r>
        <w:rPr>
          <w:szCs w:val="22"/>
        </w:rPr>
        <w:t>Margaret A.</w:t>
      </w:r>
      <w:r>
        <w:rPr>
          <w:szCs w:val="22"/>
        </w:rPr>
        <w:t xml:space="preserve"> Nygren, Executive Director &amp; </w:t>
      </w:r>
      <w:r w:rsidR="003B3547">
        <w:rPr>
          <w:szCs w:val="22"/>
        </w:rPr>
        <w:t>Chief Executive Officer</w:t>
      </w:r>
    </w:p>
    <w:p w:rsidR="00313632" w:rsidP="00313632" w14:paraId="343EB516" w14:textId="3676315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 xml:space="preserve">American Association on Intellectual </w:t>
      </w:r>
      <w:r w:rsidR="0009404C">
        <w:rPr>
          <w:i/>
          <w:szCs w:val="22"/>
        </w:rPr>
        <w:t>and</w:t>
      </w:r>
      <w:r>
        <w:rPr>
          <w:i/>
          <w:szCs w:val="22"/>
        </w:rPr>
        <w:t xml:space="preserve"> Developmental Disabilities  </w:t>
      </w:r>
    </w:p>
    <w:p w:rsidR="00313632" w:rsidP="00313632" w14:paraId="64B5D2F9" w14:textId="77777777">
      <w:pPr>
        <w:autoSpaceDE w:val="0"/>
        <w:autoSpaceDN w:val="0"/>
        <w:adjustRightInd w:val="0"/>
        <w:rPr>
          <w:i/>
          <w:szCs w:val="22"/>
        </w:rPr>
      </w:pPr>
    </w:p>
    <w:p w:rsidR="00E74AB8" w:rsidP="00313632" w14:paraId="2E6B8D53" w14:textId="77777777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Anthony Stephens</w:t>
      </w:r>
      <w:r w:rsidR="007E2F51">
        <w:rPr>
          <w:szCs w:val="22"/>
        </w:rPr>
        <w:t>, Director of Advocacy and Governmental Affairs</w:t>
      </w:r>
    </w:p>
    <w:p w:rsidR="00313632" w:rsidP="00313632" w14:paraId="6F196E15" w14:textId="43CC712B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Alternate: </w:t>
      </w:r>
      <w:r w:rsidR="007C6704">
        <w:rPr>
          <w:szCs w:val="22"/>
        </w:rPr>
        <w:t xml:space="preserve"> </w:t>
      </w:r>
      <w:r w:rsidR="0009404C">
        <w:rPr>
          <w:szCs w:val="22"/>
        </w:rPr>
        <w:t xml:space="preserve">Claire Stanley, Outreach and Advocacy Specialist </w:t>
      </w:r>
      <w:r>
        <w:rPr>
          <w:b/>
          <w:szCs w:val="22"/>
        </w:rPr>
        <w:t xml:space="preserve"> </w:t>
      </w:r>
      <w:r>
        <w:rPr>
          <w:szCs w:val="22"/>
        </w:rPr>
        <w:t xml:space="preserve"> </w:t>
      </w:r>
    </w:p>
    <w:p w:rsidR="00313632" w:rsidP="00313632" w14:paraId="3DA12007" w14:textId="77777777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 xml:space="preserve">American Council of the Blind  </w:t>
      </w:r>
    </w:p>
    <w:p w:rsidR="002B42ED" w:rsidP="00313632" w14:paraId="18B89F54" w14:textId="0BF48E6F">
      <w:pPr>
        <w:autoSpaceDE w:val="0"/>
        <w:autoSpaceDN w:val="0"/>
        <w:adjustRightInd w:val="0"/>
        <w:rPr>
          <w:szCs w:val="22"/>
        </w:rPr>
      </w:pPr>
    </w:p>
    <w:p w:rsidR="00741044" w:rsidRPr="00741044" w:rsidP="00741044" w14:paraId="71F45C50" w14:textId="77777777">
      <w:pPr>
        <w:autoSpaceDE w:val="0"/>
        <w:autoSpaceDN w:val="0"/>
        <w:adjustRightInd w:val="0"/>
        <w:rPr>
          <w:szCs w:val="22"/>
        </w:rPr>
      </w:pPr>
      <w:r w:rsidRPr="00741044">
        <w:rPr>
          <w:szCs w:val="22"/>
        </w:rPr>
        <w:t xml:space="preserve">Sarah Malaier, Public Policy and Research Advisor </w:t>
      </w:r>
    </w:p>
    <w:p w:rsidR="00741044" w:rsidRPr="00741044" w:rsidP="00741044" w14:paraId="468652B6" w14:textId="77777777">
      <w:pPr>
        <w:autoSpaceDE w:val="0"/>
        <w:autoSpaceDN w:val="0"/>
        <w:adjustRightInd w:val="0"/>
        <w:rPr>
          <w:szCs w:val="22"/>
        </w:rPr>
      </w:pPr>
      <w:r w:rsidRPr="00741044">
        <w:rPr>
          <w:szCs w:val="22"/>
        </w:rPr>
        <w:t>Alternate: Stephanie Enyart, Chief Public Policy and Research Officer</w:t>
      </w:r>
    </w:p>
    <w:p w:rsidR="00741044" w:rsidP="00741044" w14:paraId="2A1FEE74" w14:textId="602CA965">
      <w:pPr>
        <w:autoSpaceDE w:val="0"/>
        <w:autoSpaceDN w:val="0"/>
        <w:adjustRightInd w:val="0"/>
        <w:rPr>
          <w:i/>
          <w:szCs w:val="22"/>
        </w:rPr>
      </w:pPr>
      <w:r w:rsidRPr="00741044">
        <w:rPr>
          <w:i/>
          <w:szCs w:val="22"/>
        </w:rPr>
        <w:t>American Foundation for the Blind</w:t>
      </w:r>
    </w:p>
    <w:p w:rsidR="00606CDD" w:rsidRPr="00741044" w:rsidP="00741044" w14:paraId="2C6B765D" w14:textId="77777777">
      <w:pPr>
        <w:autoSpaceDE w:val="0"/>
        <w:autoSpaceDN w:val="0"/>
        <w:adjustRightInd w:val="0"/>
        <w:rPr>
          <w:i/>
          <w:szCs w:val="22"/>
        </w:rPr>
      </w:pPr>
    </w:p>
    <w:p w:rsidR="002B42ED" w:rsidP="00313632" w14:paraId="7DC51B99" w14:textId="34C3D6B6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Maria Kirby, Senior Policy Counsel</w:t>
      </w:r>
    </w:p>
    <w:p w:rsidR="002B42ED" w:rsidP="00313632" w14:paraId="0DC0C4BB" w14:textId="39165F8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Alternate: </w:t>
      </w:r>
      <w:r w:rsidR="007C6704">
        <w:rPr>
          <w:szCs w:val="22"/>
        </w:rPr>
        <w:t xml:space="preserve"> </w:t>
      </w:r>
      <w:r>
        <w:rPr>
          <w:szCs w:val="22"/>
        </w:rPr>
        <w:t>Sarah Herrlinger</w:t>
      </w:r>
      <w:r w:rsidR="007E2F51">
        <w:rPr>
          <w:szCs w:val="22"/>
        </w:rPr>
        <w:t xml:space="preserve">, </w:t>
      </w:r>
      <w:r w:rsidR="0009404C">
        <w:rPr>
          <w:szCs w:val="22"/>
        </w:rPr>
        <w:t>Director, Global Accessibility Policy and Initiatives</w:t>
      </w:r>
    </w:p>
    <w:p w:rsidR="002B42ED" w:rsidRPr="002B42ED" w:rsidP="00313632" w14:paraId="3747EF0F" w14:textId="7995DC0D">
      <w:pPr>
        <w:autoSpaceDE w:val="0"/>
        <w:autoSpaceDN w:val="0"/>
        <w:adjustRightInd w:val="0"/>
        <w:rPr>
          <w:i/>
          <w:szCs w:val="22"/>
        </w:rPr>
      </w:pPr>
      <w:r w:rsidRPr="002B42ED">
        <w:rPr>
          <w:i/>
          <w:szCs w:val="22"/>
        </w:rPr>
        <w:t>Apple, Inc.</w:t>
      </w:r>
    </w:p>
    <w:p w:rsidR="00313632" w:rsidP="00313632" w14:paraId="1C795AF9" w14:textId="0527E479">
      <w:pPr>
        <w:autoSpaceDE w:val="0"/>
        <w:autoSpaceDN w:val="0"/>
        <w:adjustRightInd w:val="0"/>
        <w:rPr>
          <w:szCs w:val="22"/>
        </w:rPr>
      </w:pPr>
    </w:p>
    <w:p w:rsidR="002B42ED" w:rsidP="002B42ED" w14:paraId="76A3BE9F" w14:textId="529874F0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Linda Vandeloop</w:t>
      </w:r>
      <w:r w:rsidR="007E2F51">
        <w:rPr>
          <w:szCs w:val="22"/>
        </w:rPr>
        <w:t xml:space="preserve">, </w:t>
      </w:r>
      <w:r w:rsidR="003B3547">
        <w:rPr>
          <w:szCs w:val="22"/>
        </w:rPr>
        <w:t>Assistant Vice President,</w:t>
      </w:r>
      <w:r w:rsidR="003B3547">
        <w:rPr>
          <w:szCs w:val="22"/>
        </w:rPr>
        <w:t xml:space="preserve"> </w:t>
      </w:r>
      <w:r w:rsidR="007E2F51">
        <w:rPr>
          <w:szCs w:val="22"/>
        </w:rPr>
        <w:t>External Affairs</w:t>
      </w:r>
      <w:r w:rsidR="00281876">
        <w:rPr>
          <w:szCs w:val="22"/>
        </w:rPr>
        <w:t xml:space="preserve"> and </w:t>
      </w:r>
      <w:r w:rsidR="007E2F51">
        <w:rPr>
          <w:szCs w:val="22"/>
        </w:rPr>
        <w:t>Regulatory</w:t>
      </w:r>
    </w:p>
    <w:p w:rsidR="002B42ED" w:rsidP="002B42ED" w14:paraId="02D4D480" w14:textId="77777777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Alternate:  </w:t>
      </w:r>
      <w:r>
        <w:rPr>
          <w:szCs w:val="22"/>
        </w:rPr>
        <w:t xml:space="preserve">Susan Mazrui, Director of Public Policy </w:t>
      </w:r>
    </w:p>
    <w:p w:rsidR="00313632" w:rsidP="00313632" w14:paraId="39E8D3FE" w14:textId="77777777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 xml:space="preserve">AT&amp;T  </w:t>
      </w:r>
    </w:p>
    <w:p w:rsidR="00313632" w:rsidP="00313632" w14:paraId="1C5A511E" w14:textId="68AE76E6">
      <w:pPr>
        <w:autoSpaceDE w:val="0"/>
        <w:autoSpaceDN w:val="0"/>
        <w:adjustRightInd w:val="0"/>
        <w:rPr>
          <w:i/>
          <w:szCs w:val="22"/>
        </w:rPr>
      </w:pPr>
    </w:p>
    <w:p w:rsidR="0009404C" w:rsidP="00313632" w14:paraId="08143EE8" w14:textId="10F2F39A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Joel Snyder, President</w:t>
      </w:r>
      <w:r w:rsidR="000C1A9B">
        <w:rPr>
          <w:szCs w:val="22"/>
        </w:rPr>
        <w:t>, Audio Description Associates, LLC</w:t>
      </w:r>
    </w:p>
    <w:p w:rsidR="0009404C" w:rsidP="00313632" w14:paraId="5E44FE9F" w14:textId="452F3B54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Alternate: </w:t>
      </w:r>
      <w:r w:rsidR="007C6704">
        <w:rPr>
          <w:szCs w:val="22"/>
        </w:rPr>
        <w:t xml:space="preserve"> </w:t>
      </w:r>
      <w:r>
        <w:rPr>
          <w:szCs w:val="22"/>
        </w:rPr>
        <w:t>Bill Parks, President, Dominion Post</w:t>
      </w:r>
      <w:r w:rsidR="00C305C7">
        <w:rPr>
          <w:szCs w:val="22"/>
        </w:rPr>
        <w:t>,</w:t>
      </w:r>
      <w:r>
        <w:rPr>
          <w:szCs w:val="22"/>
        </w:rPr>
        <w:t xml:space="preserve"> Inc.</w:t>
      </w:r>
    </w:p>
    <w:p w:rsidR="0009404C" w:rsidP="00313632" w14:paraId="117CEC45" w14:textId="5CFFC6C0">
      <w:pPr>
        <w:autoSpaceDE w:val="0"/>
        <w:autoSpaceDN w:val="0"/>
        <w:adjustRightInd w:val="0"/>
        <w:rPr>
          <w:szCs w:val="22"/>
        </w:rPr>
      </w:pPr>
      <w:r>
        <w:rPr>
          <w:i/>
          <w:szCs w:val="22"/>
        </w:rPr>
        <w:t>Audio Description Associates, LLC</w:t>
      </w:r>
    </w:p>
    <w:p w:rsidR="0009404C" w:rsidP="00313632" w14:paraId="5B789C46" w14:textId="3D10122E">
      <w:pPr>
        <w:autoSpaceDE w:val="0"/>
        <w:autoSpaceDN w:val="0"/>
        <w:adjustRightInd w:val="0"/>
        <w:rPr>
          <w:szCs w:val="22"/>
        </w:rPr>
      </w:pPr>
    </w:p>
    <w:p w:rsidR="00287C91" w:rsidP="00287C91" w14:paraId="637222D0" w14:textId="77777777">
      <w:pPr>
        <w:outlineLvl w:val="0"/>
        <w:rPr>
          <w:szCs w:val="22"/>
        </w:rPr>
      </w:pPr>
      <w:r w:rsidRPr="00010198">
        <w:rPr>
          <w:szCs w:val="22"/>
        </w:rPr>
        <w:t>Carl Richardson</w:t>
      </w:r>
      <w:r>
        <w:rPr>
          <w:szCs w:val="22"/>
        </w:rPr>
        <w:t xml:space="preserve">, </w:t>
      </w:r>
      <w:r w:rsidRPr="00010198">
        <w:rPr>
          <w:szCs w:val="22"/>
        </w:rPr>
        <w:t xml:space="preserve">Member of Boston Disability </w:t>
      </w:r>
      <w:r>
        <w:rPr>
          <w:szCs w:val="22"/>
        </w:rPr>
        <w:t>Commission Advisory Board</w:t>
      </w:r>
    </w:p>
    <w:p w:rsidR="00287C91" w:rsidP="00287C91" w14:paraId="2CAE61A7" w14:textId="2C7975F2">
      <w:pPr>
        <w:outlineLvl w:val="0"/>
        <w:rPr>
          <w:i/>
          <w:szCs w:val="22"/>
        </w:rPr>
      </w:pPr>
      <w:r w:rsidRPr="006B5B26">
        <w:rPr>
          <w:i/>
          <w:szCs w:val="22"/>
        </w:rPr>
        <w:t>City of Boston</w:t>
      </w:r>
    </w:p>
    <w:p w:rsidR="00287C91" w:rsidRPr="006B5B26" w:rsidP="00287C91" w14:paraId="4AAE93AA" w14:textId="77777777">
      <w:pPr>
        <w:outlineLvl w:val="0"/>
        <w:rPr>
          <w:i/>
          <w:szCs w:val="22"/>
        </w:rPr>
      </w:pPr>
    </w:p>
    <w:p w:rsidR="0009404C" w:rsidP="00313632" w14:paraId="32A1FFB9" w14:textId="12E39F45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Michael Strecker, Vice President of Regulatory and Strategic Policy</w:t>
      </w:r>
    </w:p>
    <w:p w:rsidR="0009404C" w:rsidP="00313632" w14:paraId="46CF7150" w14:textId="4003DAEF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Alternate:</w:t>
      </w:r>
      <w:r w:rsidR="007C6704">
        <w:rPr>
          <w:szCs w:val="22"/>
        </w:rPr>
        <w:t xml:space="preserve"> </w:t>
      </w:r>
      <w:r>
        <w:rPr>
          <w:szCs w:val="22"/>
        </w:rPr>
        <w:t xml:space="preserve"> Rita Beier, Vice President of Operations </w:t>
      </w:r>
    </w:p>
    <w:p w:rsidR="0009404C" w:rsidRPr="0009404C" w:rsidP="00313632" w14:paraId="7727DC5C" w14:textId="3FA6FFC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ClearCaptions</w:t>
      </w:r>
    </w:p>
    <w:p w:rsidR="0009404C" w:rsidP="00313632" w14:paraId="17889943" w14:textId="77777777">
      <w:pPr>
        <w:autoSpaceDE w:val="0"/>
        <w:autoSpaceDN w:val="0"/>
        <w:adjustRightInd w:val="0"/>
        <w:rPr>
          <w:i/>
          <w:szCs w:val="22"/>
        </w:rPr>
      </w:pPr>
    </w:p>
    <w:p w:rsidR="00313632" w:rsidP="00313632" w14:paraId="616DEA27" w14:textId="0A1BDC6F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Thomas Wl</w:t>
      </w:r>
      <w:r w:rsidR="006B4C21">
        <w:rPr>
          <w:szCs w:val="22"/>
        </w:rPr>
        <w:t xml:space="preserve">odkowski, Vice President, </w:t>
      </w:r>
      <w:r>
        <w:rPr>
          <w:szCs w:val="22"/>
        </w:rPr>
        <w:t>Accessibility</w:t>
      </w:r>
      <w:r w:rsidR="006B4C21">
        <w:rPr>
          <w:szCs w:val="22"/>
        </w:rPr>
        <w:t xml:space="preserve"> and Multicultural Technology and Products</w:t>
      </w:r>
    </w:p>
    <w:p w:rsidR="002B42ED" w:rsidP="00313632" w14:paraId="50BCBEDF" w14:textId="2D624B79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Alternate:  </w:t>
      </w:r>
      <w:r w:rsidR="006B4C21">
        <w:rPr>
          <w:szCs w:val="22"/>
        </w:rPr>
        <w:t>Jerry Parkins, Senior Director of Technology and Standards</w:t>
      </w:r>
    </w:p>
    <w:p w:rsidR="002B42ED" w:rsidP="00313632" w14:paraId="73F34FA5" w14:textId="1AE710A0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Alternate:  </w:t>
      </w:r>
      <w:r w:rsidR="006B4C21">
        <w:rPr>
          <w:szCs w:val="22"/>
        </w:rPr>
        <w:t>Chris Wendt, Director and Lead Architect for Comcast IP Communications</w:t>
      </w:r>
    </w:p>
    <w:p w:rsidR="00313632" w:rsidP="00313632" w14:paraId="58435697" w14:textId="77777777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Comcast</w:t>
      </w:r>
    </w:p>
    <w:p w:rsidR="00770D95" w:rsidRPr="003D7928" w:rsidP="003D7928" w14:paraId="03A298D6" w14:textId="43EDAEB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 xml:space="preserve">  </w:t>
      </w:r>
    </w:p>
    <w:p w:rsidR="00313632" w:rsidP="00313632" w14:paraId="692FCE93" w14:textId="23E42D17">
      <w:pPr>
        <w:rPr>
          <w:szCs w:val="22"/>
        </w:rPr>
      </w:pPr>
      <w:r>
        <w:rPr>
          <w:szCs w:val="22"/>
        </w:rPr>
        <w:t>Rachel Nemeth, Director, Regulatory Affairs</w:t>
      </w:r>
    </w:p>
    <w:p w:rsidR="00A93C8C" w:rsidP="00313632" w14:paraId="6A14CC12" w14:textId="0F5DBCB4">
      <w:pPr>
        <w:rPr>
          <w:color w:val="1F497D"/>
          <w:szCs w:val="22"/>
        </w:rPr>
      </w:pPr>
      <w:r>
        <w:rPr>
          <w:szCs w:val="22"/>
        </w:rPr>
        <w:t xml:space="preserve">Alternate:  </w:t>
      </w:r>
      <w:r w:rsidR="006B4C21">
        <w:rPr>
          <w:szCs w:val="22"/>
        </w:rPr>
        <w:t>Rehan</w:t>
      </w:r>
      <w:r w:rsidR="006B4C21">
        <w:rPr>
          <w:szCs w:val="22"/>
        </w:rPr>
        <w:t xml:space="preserve"> Ehsan</w:t>
      </w:r>
      <w:r w:rsidR="007E2F51">
        <w:rPr>
          <w:szCs w:val="22"/>
        </w:rPr>
        <w:t>, Senior Director, Technology and Standards</w:t>
      </w:r>
    </w:p>
    <w:p w:rsidR="00313632" w:rsidP="00313632" w14:paraId="3AE5B33E" w14:textId="77777777">
      <w:pPr>
        <w:autoSpaceDE w:val="0"/>
        <w:autoSpaceDN w:val="0"/>
        <w:adjustRightInd w:val="0"/>
        <w:rPr>
          <w:szCs w:val="22"/>
        </w:rPr>
      </w:pPr>
      <w:r>
        <w:rPr>
          <w:i/>
          <w:szCs w:val="22"/>
        </w:rPr>
        <w:t xml:space="preserve">Consumer </w:t>
      </w:r>
      <w:r w:rsidR="004861CC">
        <w:rPr>
          <w:i/>
          <w:szCs w:val="22"/>
        </w:rPr>
        <w:t xml:space="preserve">Technology </w:t>
      </w:r>
      <w:r>
        <w:rPr>
          <w:i/>
          <w:szCs w:val="22"/>
        </w:rPr>
        <w:t>Association</w:t>
      </w:r>
    </w:p>
    <w:p w:rsidR="00313632" w:rsidP="00313632" w14:paraId="191A3029" w14:textId="77777777">
      <w:pPr>
        <w:autoSpaceDE w:val="0"/>
        <w:autoSpaceDN w:val="0"/>
        <w:adjustRightInd w:val="0"/>
        <w:rPr>
          <w:szCs w:val="22"/>
        </w:rPr>
      </w:pPr>
    </w:p>
    <w:p w:rsidR="006B4C21" w:rsidP="00313632" w14:paraId="6655D95E" w14:textId="6D8C591E">
      <w:pPr>
        <w:rPr>
          <w:szCs w:val="22"/>
        </w:rPr>
      </w:pPr>
      <w:r>
        <w:rPr>
          <w:szCs w:val="22"/>
        </w:rPr>
        <w:t>Jeff Rosen, General Counsel</w:t>
      </w:r>
    </w:p>
    <w:p w:rsidR="006B4C21" w:rsidP="00313632" w14:paraId="3C43D5D3" w14:textId="36021C34">
      <w:pPr>
        <w:rPr>
          <w:i/>
          <w:szCs w:val="22"/>
        </w:rPr>
      </w:pPr>
      <w:r>
        <w:rPr>
          <w:i/>
          <w:szCs w:val="22"/>
        </w:rPr>
        <w:t>Convo Communications, LLC</w:t>
      </w:r>
    </w:p>
    <w:p w:rsidR="006B4C21" w:rsidP="00313632" w14:paraId="0A00C2F2" w14:textId="5A437F66">
      <w:pPr>
        <w:rPr>
          <w:szCs w:val="22"/>
        </w:rPr>
      </w:pPr>
    </w:p>
    <w:p w:rsidR="006B4C21" w:rsidP="00313632" w14:paraId="6A7B62D0" w14:textId="4C04CBC9">
      <w:pPr>
        <w:rPr>
          <w:szCs w:val="22"/>
        </w:rPr>
      </w:pPr>
      <w:r>
        <w:rPr>
          <w:szCs w:val="22"/>
        </w:rPr>
        <w:t>Gregory Hlibok, Chief Legal Officer</w:t>
      </w:r>
    </w:p>
    <w:p w:rsidR="006B4C21" w:rsidP="00313632" w14:paraId="6F0AA9FF" w14:textId="6EF2DF5C">
      <w:pPr>
        <w:rPr>
          <w:szCs w:val="22"/>
        </w:rPr>
      </w:pPr>
      <w:r>
        <w:rPr>
          <w:szCs w:val="22"/>
        </w:rPr>
        <w:t xml:space="preserve">Alternate: </w:t>
      </w:r>
      <w:r w:rsidR="007C6704">
        <w:rPr>
          <w:szCs w:val="22"/>
        </w:rPr>
        <w:t xml:space="preserve"> </w:t>
      </w:r>
      <w:r>
        <w:rPr>
          <w:szCs w:val="22"/>
        </w:rPr>
        <w:t>Mark Stern, Director of Product Development</w:t>
      </w:r>
    </w:p>
    <w:p w:rsidR="006B4C21" w:rsidRPr="006B4C21" w:rsidP="00313632" w14:paraId="7E98BEDC" w14:textId="330E5515">
      <w:pPr>
        <w:rPr>
          <w:szCs w:val="22"/>
        </w:rPr>
      </w:pPr>
      <w:r>
        <w:rPr>
          <w:i/>
          <w:szCs w:val="22"/>
        </w:rPr>
        <w:t>CSDVRS, LLC</w:t>
      </w:r>
    </w:p>
    <w:p w:rsidR="006B4C21" w:rsidP="00313632" w14:paraId="187048C9" w14:textId="77777777">
      <w:pPr>
        <w:rPr>
          <w:szCs w:val="22"/>
        </w:rPr>
      </w:pPr>
    </w:p>
    <w:p w:rsidR="00A93C8C" w:rsidP="00313632" w14:paraId="1CB6582F" w14:textId="450F5BDE">
      <w:pPr>
        <w:rPr>
          <w:szCs w:val="22"/>
        </w:rPr>
      </w:pPr>
      <w:r>
        <w:rPr>
          <w:szCs w:val="22"/>
        </w:rPr>
        <w:t xml:space="preserve">Kara </w:t>
      </w:r>
      <w:r w:rsidR="006B4C21">
        <w:rPr>
          <w:szCs w:val="22"/>
        </w:rPr>
        <w:t>Graves</w:t>
      </w:r>
      <w:r w:rsidR="007E2F51">
        <w:rPr>
          <w:szCs w:val="22"/>
        </w:rPr>
        <w:t>, Director, Regulatory Affairs</w:t>
      </w:r>
    </w:p>
    <w:p w:rsidR="00313632" w:rsidP="00313632" w14:paraId="1A61BAE6" w14:textId="73B9C846">
      <w:pPr>
        <w:rPr>
          <w:i/>
          <w:iCs/>
          <w:color w:val="000000"/>
          <w:szCs w:val="22"/>
        </w:rPr>
      </w:pPr>
      <w:r>
        <w:rPr>
          <w:szCs w:val="22"/>
        </w:rPr>
        <w:t xml:space="preserve">Alternate:  </w:t>
      </w:r>
      <w:r>
        <w:rPr>
          <w:szCs w:val="22"/>
        </w:rPr>
        <w:t xml:space="preserve">Matthew Gerst, </w:t>
      </w:r>
      <w:r w:rsidR="006B4C21">
        <w:rPr>
          <w:iCs/>
          <w:color w:val="000000"/>
          <w:szCs w:val="22"/>
        </w:rPr>
        <w:t>Assistant Vice President, Regulatory Affairs</w:t>
      </w:r>
    </w:p>
    <w:p w:rsidR="00313632" w:rsidP="00313632" w14:paraId="2079F83E" w14:textId="2B153CF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CTIA - the Wireless Association</w:t>
      </w:r>
    </w:p>
    <w:p w:rsidR="00C935BF" w:rsidP="00313632" w14:paraId="0235201E" w14:textId="77777777">
      <w:pPr>
        <w:autoSpaceDE w:val="0"/>
        <w:autoSpaceDN w:val="0"/>
        <w:adjustRightInd w:val="0"/>
        <w:rPr>
          <w:szCs w:val="22"/>
        </w:rPr>
      </w:pPr>
    </w:p>
    <w:p w:rsidR="00A93C8C" w:rsidP="00313632" w14:paraId="4B1DDE36" w14:textId="670A2D19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Amita Srinivasan</w:t>
      </w:r>
      <w:r w:rsidR="007E2F51">
        <w:rPr>
          <w:szCs w:val="22"/>
        </w:rPr>
        <w:t xml:space="preserve">, </w:t>
      </w:r>
      <w:r>
        <w:rPr>
          <w:szCs w:val="22"/>
        </w:rPr>
        <w:t>Secretary</w:t>
      </w:r>
    </w:p>
    <w:p w:rsidR="00313632" w:rsidP="00313632" w14:paraId="53E2AA1D" w14:textId="36F591A6">
      <w:pPr>
        <w:autoSpaceDE w:val="0"/>
        <w:autoSpaceDN w:val="0"/>
        <w:adjustRightInd w:val="0"/>
        <w:rPr>
          <w:i/>
          <w:szCs w:val="22"/>
        </w:rPr>
      </w:pPr>
      <w:r>
        <w:rPr>
          <w:szCs w:val="22"/>
        </w:rPr>
        <w:t xml:space="preserve">Alternate:  </w:t>
      </w:r>
      <w:r w:rsidR="006B4C21">
        <w:rPr>
          <w:szCs w:val="22"/>
        </w:rPr>
        <w:t xml:space="preserve">Mussie </w:t>
      </w:r>
      <w:r w:rsidR="006B4C21">
        <w:rPr>
          <w:szCs w:val="22"/>
        </w:rPr>
        <w:t>Gabre</w:t>
      </w:r>
      <w:r w:rsidR="006B4C21">
        <w:rPr>
          <w:szCs w:val="22"/>
        </w:rPr>
        <w:t>, President</w:t>
      </w:r>
    </w:p>
    <w:p w:rsidR="00313632" w:rsidP="00313632" w14:paraId="39A50BFA" w14:textId="328C9022">
      <w:pPr>
        <w:autoSpaceDE w:val="0"/>
        <w:autoSpaceDN w:val="0"/>
        <w:adjustRightInd w:val="0"/>
        <w:rPr>
          <w:szCs w:val="22"/>
        </w:rPr>
      </w:pPr>
      <w:r>
        <w:rPr>
          <w:i/>
          <w:szCs w:val="22"/>
        </w:rPr>
        <w:t>Deaf</w:t>
      </w:r>
      <w:r>
        <w:rPr>
          <w:i/>
          <w:szCs w:val="22"/>
        </w:rPr>
        <w:t>Blind Citizens in Action</w:t>
      </w:r>
    </w:p>
    <w:p w:rsidR="00313632" w:rsidP="00313632" w14:paraId="6D9D0568" w14:textId="558234B4">
      <w:pPr>
        <w:autoSpaceDE w:val="0"/>
        <w:autoSpaceDN w:val="0"/>
        <w:adjustRightInd w:val="0"/>
        <w:rPr>
          <w:i/>
          <w:szCs w:val="22"/>
        </w:rPr>
      </w:pPr>
    </w:p>
    <w:p w:rsidR="00A93C8C" w:rsidP="00313632" w14:paraId="3BE5565A" w14:textId="3D65C59C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Maria </w:t>
      </w:r>
      <w:r w:rsidR="0009404C">
        <w:rPr>
          <w:szCs w:val="22"/>
        </w:rPr>
        <w:t xml:space="preserve">Victoria </w:t>
      </w:r>
      <w:r>
        <w:rPr>
          <w:szCs w:val="22"/>
        </w:rPr>
        <w:t>Diaz, President</w:t>
      </w:r>
    </w:p>
    <w:p w:rsidR="00A93C8C" w:rsidRPr="00A93C8C" w:rsidP="00313632" w14:paraId="682E8000" w14:textId="5A805FBB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Alternate:  </w:t>
      </w:r>
      <w:r w:rsidR="0009404C">
        <w:rPr>
          <w:szCs w:val="22"/>
        </w:rPr>
        <w:t xml:space="preserve">Lourdes </w:t>
      </w:r>
      <w:r w:rsidR="0009404C">
        <w:rPr>
          <w:szCs w:val="22"/>
        </w:rPr>
        <w:t>Fiallos</w:t>
      </w:r>
      <w:r w:rsidR="007E0AF5">
        <w:rPr>
          <w:szCs w:val="22"/>
        </w:rPr>
        <w:t>, Executive Director, Dicapta Foundation</w:t>
      </w:r>
    </w:p>
    <w:p w:rsidR="00A93C8C" w:rsidRPr="00A93C8C" w:rsidP="00313632" w14:paraId="5AF180E0" w14:textId="77777777">
      <w:pPr>
        <w:autoSpaceDE w:val="0"/>
        <w:autoSpaceDN w:val="0"/>
        <w:adjustRightInd w:val="0"/>
        <w:rPr>
          <w:i/>
          <w:szCs w:val="22"/>
        </w:rPr>
      </w:pPr>
      <w:r w:rsidRPr="00A93C8C">
        <w:rPr>
          <w:i/>
          <w:szCs w:val="22"/>
        </w:rPr>
        <w:t>Dicapta</w:t>
      </w:r>
    </w:p>
    <w:p w:rsidR="00A93C8C" w:rsidP="00313632" w14:paraId="46403737" w14:textId="7F2CBABF">
      <w:pPr>
        <w:autoSpaceDE w:val="0"/>
        <w:autoSpaceDN w:val="0"/>
        <w:adjustRightInd w:val="0"/>
        <w:rPr>
          <w:i/>
          <w:szCs w:val="22"/>
        </w:rPr>
      </w:pPr>
    </w:p>
    <w:p w:rsidR="00313632" w:rsidP="00313632" w14:paraId="28930316" w14:textId="3B9D3F91">
      <w:pPr>
        <w:autoSpaceDE w:val="0"/>
        <w:autoSpaceDN w:val="0"/>
        <w:adjustRightInd w:val="0"/>
        <w:rPr>
          <w:iCs/>
          <w:szCs w:val="22"/>
        </w:rPr>
      </w:pPr>
      <w:r>
        <w:rPr>
          <w:szCs w:val="22"/>
        </w:rPr>
        <w:t xml:space="preserve">Christian Vogler, </w:t>
      </w:r>
      <w:r w:rsidR="006B4C21">
        <w:rPr>
          <w:iCs/>
          <w:szCs w:val="22"/>
        </w:rPr>
        <w:t>Director</w:t>
      </w:r>
      <w:r>
        <w:rPr>
          <w:iCs/>
          <w:szCs w:val="22"/>
        </w:rPr>
        <w:t xml:space="preserve"> </w:t>
      </w:r>
    </w:p>
    <w:p w:rsidR="00A93C8C" w:rsidP="00313632" w14:paraId="2AEA3A96" w14:textId="112C6A45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Alternate:  Linda Kozma-Spytek</w:t>
      </w:r>
      <w:r w:rsidR="007E2F51">
        <w:rPr>
          <w:szCs w:val="22"/>
        </w:rPr>
        <w:t>, Senior Research Audiologist</w:t>
      </w:r>
    </w:p>
    <w:p w:rsidR="00B72322" w:rsidP="00313632" w14:paraId="6FF5A497" w14:textId="1A9C5F9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Alternate:  </w:t>
      </w:r>
      <w:r w:rsidRPr="00B72322">
        <w:rPr>
          <w:szCs w:val="22"/>
        </w:rPr>
        <w:t>Raja Kushalna</w:t>
      </w:r>
      <w:r>
        <w:rPr>
          <w:szCs w:val="22"/>
        </w:rPr>
        <w:t xml:space="preserve">gar, Program Chair, </w:t>
      </w:r>
      <w:r w:rsidRPr="00B72322">
        <w:rPr>
          <w:szCs w:val="22"/>
        </w:rPr>
        <w:t>Information Technology</w:t>
      </w:r>
      <w:r>
        <w:rPr>
          <w:szCs w:val="22"/>
        </w:rPr>
        <w:t xml:space="preserve">, </w:t>
      </w:r>
      <w:r w:rsidRPr="00B72322">
        <w:rPr>
          <w:szCs w:val="22"/>
        </w:rPr>
        <w:t>Department of Science, Technology and Mathematics</w:t>
      </w:r>
    </w:p>
    <w:p w:rsidR="00313632" w:rsidP="00313632" w14:paraId="76D64CED" w14:textId="378C2667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 xml:space="preserve">Gallaudet </w:t>
      </w:r>
      <w:r w:rsidR="006B4C21">
        <w:rPr>
          <w:i/>
          <w:szCs w:val="22"/>
        </w:rPr>
        <w:t>University Technology Access Program</w:t>
      </w:r>
    </w:p>
    <w:p w:rsidR="00313632" w:rsidP="00313632" w14:paraId="16522865" w14:textId="77777777">
      <w:pPr>
        <w:autoSpaceDE w:val="0"/>
        <w:autoSpaceDN w:val="0"/>
        <w:adjustRightInd w:val="0"/>
        <w:rPr>
          <w:szCs w:val="22"/>
        </w:rPr>
      </w:pPr>
    </w:p>
    <w:p w:rsidR="006B4C21" w:rsidP="00313632" w14:paraId="36372A02" w14:textId="0EE1AD4F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Dixie Ziegler, Vice President of Relay</w:t>
      </w:r>
    </w:p>
    <w:p w:rsidR="006B4C21" w:rsidP="00313632" w14:paraId="02C2759D" w14:textId="766FB2C5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Alternate:</w:t>
      </w:r>
      <w:r w:rsidR="007C6704">
        <w:rPr>
          <w:szCs w:val="22"/>
        </w:rPr>
        <w:t xml:space="preserve"> </w:t>
      </w:r>
      <w:r>
        <w:rPr>
          <w:szCs w:val="22"/>
        </w:rPr>
        <w:t xml:space="preserve"> Beth Slough, Director of Account Management and Compliance Manager</w:t>
      </w:r>
    </w:p>
    <w:p w:rsidR="006B4C21" w:rsidRPr="006B4C21" w:rsidP="00313632" w14:paraId="23A7AF17" w14:textId="06C89FF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Hamilton Relay, Inc.</w:t>
      </w:r>
    </w:p>
    <w:p w:rsidR="006B4C21" w:rsidP="00313632" w14:paraId="00951A3F" w14:textId="77777777">
      <w:pPr>
        <w:autoSpaceDE w:val="0"/>
        <w:autoSpaceDN w:val="0"/>
        <w:adjustRightInd w:val="0"/>
        <w:rPr>
          <w:szCs w:val="22"/>
        </w:rPr>
      </w:pPr>
    </w:p>
    <w:p w:rsidR="00313632" w:rsidP="00313632" w14:paraId="68E46DC0" w14:textId="7D53529C">
      <w:pPr>
        <w:autoSpaceDE w:val="0"/>
        <w:autoSpaceDN w:val="0"/>
        <w:adjustRightInd w:val="0"/>
        <w:rPr>
          <w:b/>
          <w:szCs w:val="22"/>
        </w:rPr>
      </w:pPr>
      <w:r>
        <w:rPr>
          <w:szCs w:val="22"/>
        </w:rPr>
        <w:t>Lise Hamlin, Director of Public Policy</w:t>
      </w:r>
      <w:r>
        <w:rPr>
          <w:b/>
          <w:szCs w:val="22"/>
        </w:rPr>
        <w:t xml:space="preserve"> </w:t>
      </w:r>
    </w:p>
    <w:p w:rsidR="00A93C8C" w:rsidP="00313632" w14:paraId="1E534E65" w14:textId="77777777">
      <w:pPr>
        <w:autoSpaceDE w:val="0"/>
        <w:autoSpaceDN w:val="0"/>
        <w:adjustRightInd w:val="0"/>
        <w:rPr>
          <w:b/>
          <w:szCs w:val="22"/>
        </w:rPr>
      </w:pPr>
      <w:r>
        <w:rPr>
          <w:szCs w:val="22"/>
        </w:rPr>
        <w:t>Alternate:  Barbara Kelley</w:t>
      </w:r>
      <w:r w:rsidR="007E2F51">
        <w:rPr>
          <w:szCs w:val="22"/>
        </w:rPr>
        <w:t>, Executive Director</w:t>
      </w:r>
    </w:p>
    <w:p w:rsidR="00313632" w:rsidP="00313632" w14:paraId="7CF344E4" w14:textId="77777777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Hearing Loss Association of America</w:t>
      </w:r>
    </w:p>
    <w:p w:rsidR="00313632" w:rsidP="00313632" w14:paraId="1BA6D49E" w14:textId="77777777">
      <w:pPr>
        <w:autoSpaceDE w:val="0"/>
        <w:autoSpaceDN w:val="0"/>
        <w:adjustRightInd w:val="0"/>
        <w:rPr>
          <w:i/>
          <w:szCs w:val="22"/>
        </w:rPr>
      </w:pPr>
    </w:p>
    <w:p w:rsidR="006B4C21" w:rsidP="00313632" w14:paraId="51356E7C" w14:textId="41D466CB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Sam Joehl, Principal Accessibility Consultant</w:t>
      </w:r>
    </w:p>
    <w:p w:rsidR="004D727C" w:rsidP="00313632" w14:paraId="0C784C52" w14:textId="362A3491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Alternate: </w:t>
      </w:r>
      <w:r w:rsidR="007C6704">
        <w:rPr>
          <w:szCs w:val="22"/>
        </w:rPr>
        <w:t xml:space="preserve"> </w:t>
      </w:r>
      <w:r>
        <w:rPr>
          <w:szCs w:val="22"/>
        </w:rPr>
        <w:t>Owen Edwards, Senior Accessibility Consultant</w:t>
      </w:r>
    </w:p>
    <w:p w:rsidR="00A93C8C" w:rsidRPr="00A93C8C" w:rsidP="00313632" w14:paraId="366C3868" w14:textId="7AFF9C5C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Level Access</w:t>
      </w:r>
    </w:p>
    <w:p w:rsidR="00A93C8C" w:rsidP="00313632" w14:paraId="70BCC96A" w14:textId="31AC5679">
      <w:pPr>
        <w:autoSpaceDE w:val="0"/>
        <w:autoSpaceDN w:val="0"/>
        <w:adjustRightInd w:val="0"/>
        <w:rPr>
          <w:szCs w:val="22"/>
        </w:rPr>
      </w:pPr>
    </w:p>
    <w:p w:rsidR="006B22B0" w:rsidP="00313632" w14:paraId="745CE5D8" w14:textId="77777777">
      <w:pPr>
        <w:autoSpaceDE w:val="0"/>
        <w:autoSpaceDN w:val="0"/>
        <w:adjustRightInd w:val="0"/>
        <w:rPr>
          <w:szCs w:val="22"/>
        </w:rPr>
      </w:pPr>
    </w:p>
    <w:p w:rsidR="006B22B0" w:rsidP="00313632" w14:paraId="04DE3C7E" w14:textId="77777777">
      <w:pPr>
        <w:autoSpaceDE w:val="0"/>
        <w:autoSpaceDN w:val="0"/>
        <w:adjustRightInd w:val="0"/>
        <w:rPr>
          <w:szCs w:val="22"/>
        </w:rPr>
      </w:pPr>
    </w:p>
    <w:p w:rsidR="006B22B0" w:rsidP="00313632" w14:paraId="4E068AF7" w14:textId="77777777">
      <w:pPr>
        <w:autoSpaceDE w:val="0"/>
        <w:autoSpaceDN w:val="0"/>
        <w:adjustRightInd w:val="0"/>
        <w:rPr>
          <w:szCs w:val="22"/>
        </w:rPr>
      </w:pPr>
    </w:p>
    <w:p w:rsidR="008371D6" w:rsidP="00313632" w14:paraId="500C108D" w14:textId="5CC35E53">
      <w:pPr>
        <w:autoSpaceDE w:val="0"/>
        <w:autoSpaceDN w:val="0"/>
        <w:adjustRightInd w:val="0"/>
        <w:rPr>
          <w:szCs w:val="22"/>
        </w:rPr>
      </w:pPr>
      <w:r w:rsidRPr="008371D6">
        <w:rPr>
          <w:szCs w:val="22"/>
        </w:rPr>
        <w:t>Rebecca Rosenthal, Telecommunications Resources Program Manager, State of North Carolina Division of Services for the Deaf and Hard of Hearing</w:t>
      </w:r>
    </w:p>
    <w:p w:rsidR="008371D6" w:rsidRPr="008371D6" w:rsidP="008371D6" w14:paraId="23275185" w14:textId="0C2F620A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Alternate: </w:t>
      </w:r>
      <w:r w:rsidR="007C6704">
        <w:rPr>
          <w:szCs w:val="22"/>
        </w:rPr>
        <w:t xml:space="preserve"> </w:t>
      </w:r>
      <w:r w:rsidRPr="008371D6">
        <w:rPr>
          <w:szCs w:val="22"/>
        </w:rPr>
        <w:t>Rochelle Garrow, Telecommunications Access Minnesota Administrator</w:t>
      </w:r>
      <w:r w:rsidR="003A01AF">
        <w:rPr>
          <w:szCs w:val="22"/>
        </w:rPr>
        <w:t xml:space="preserve">, </w:t>
      </w:r>
      <w:r w:rsidR="00A16706">
        <w:rPr>
          <w:szCs w:val="22"/>
        </w:rPr>
        <w:t>Minnesota</w:t>
      </w:r>
    </w:p>
    <w:p w:rsidR="008371D6" w:rsidP="008371D6" w14:paraId="7BB0519F" w14:textId="301EA6CB">
      <w:pPr>
        <w:autoSpaceDE w:val="0"/>
        <w:autoSpaceDN w:val="0"/>
        <w:adjustRightInd w:val="0"/>
        <w:rPr>
          <w:szCs w:val="22"/>
        </w:rPr>
      </w:pPr>
      <w:r w:rsidRPr="008371D6">
        <w:rPr>
          <w:szCs w:val="22"/>
        </w:rPr>
        <w:t xml:space="preserve">Department of Commerce </w:t>
      </w:r>
    </w:p>
    <w:p w:rsidR="008371D6" w:rsidRPr="009C5909" w:rsidP="00313632" w14:paraId="49AE5F6C" w14:textId="22F17877">
      <w:pPr>
        <w:autoSpaceDE w:val="0"/>
        <w:autoSpaceDN w:val="0"/>
        <w:adjustRightInd w:val="0"/>
        <w:rPr>
          <w:i/>
          <w:szCs w:val="22"/>
        </w:rPr>
      </w:pPr>
      <w:r w:rsidRPr="009C5909">
        <w:rPr>
          <w:i/>
          <w:szCs w:val="22"/>
        </w:rPr>
        <w:t>National Association for State Relay Administration</w:t>
      </w:r>
    </w:p>
    <w:p w:rsidR="00732FA3" w:rsidP="00313632" w14:paraId="49437711" w14:textId="77777777">
      <w:pPr>
        <w:autoSpaceDE w:val="0"/>
        <w:autoSpaceDN w:val="0"/>
        <w:adjustRightInd w:val="0"/>
        <w:rPr>
          <w:szCs w:val="22"/>
        </w:rPr>
      </w:pPr>
    </w:p>
    <w:p w:rsidR="00313632" w:rsidP="00313632" w14:paraId="1587ED55" w14:textId="6C13A8E6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Joshua </w:t>
      </w:r>
      <w:r w:rsidR="004D727C">
        <w:rPr>
          <w:szCs w:val="22"/>
        </w:rPr>
        <w:t xml:space="preserve">N. </w:t>
      </w:r>
      <w:r>
        <w:rPr>
          <w:szCs w:val="22"/>
        </w:rPr>
        <w:t>Pila, General Counsel, Local Media</w:t>
      </w:r>
      <w:r w:rsidR="004D727C">
        <w:rPr>
          <w:szCs w:val="22"/>
        </w:rPr>
        <w:t xml:space="preserve"> Group</w:t>
      </w:r>
      <w:r>
        <w:rPr>
          <w:szCs w:val="22"/>
        </w:rPr>
        <w:t>, Meredith Corporation</w:t>
      </w:r>
    </w:p>
    <w:p w:rsidR="00A93C8C" w:rsidP="00313632" w14:paraId="1AA8993E" w14:textId="6EC1486B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Alternate:  Larry Walke</w:t>
      </w:r>
      <w:r w:rsidR="00725C03">
        <w:rPr>
          <w:szCs w:val="22"/>
        </w:rPr>
        <w:t xml:space="preserve">, Associate General Counsel, </w:t>
      </w:r>
      <w:r w:rsidR="003B3547">
        <w:rPr>
          <w:szCs w:val="22"/>
        </w:rPr>
        <w:t>National Association of Broadcasters</w:t>
      </w:r>
    </w:p>
    <w:p w:rsidR="00770D95" w:rsidRPr="00362719" w:rsidP="00313632" w14:paraId="4CD3FB0F" w14:textId="304E4E7C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 xml:space="preserve">National Association of Broadcasters </w:t>
      </w:r>
    </w:p>
    <w:p w:rsidR="00770D95" w:rsidP="00313632" w14:paraId="443739FF" w14:textId="77777777">
      <w:pPr>
        <w:autoSpaceDE w:val="0"/>
        <w:autoSpaceDN w:val="0"/>
        <w:adjustRightInd w:val="0"/>
        <w:rPr>
          <w:szCs w:val="22"/>
        </w:rPr>
      </w:pPr>
    </w:p>
    <w:p w:rsidR="00A93C8C" w:rsidP="00313632" w14:paraId="3BFA6D5D" w14:textId="7B5342D1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Zainab Alkebsi</w:t>
      </w:r>
      <w:r w:rsidR="00725C03">
        <w:rPr>
          <w:szCs w:val="22"/>
        </w:rPr>
        <w:t>, Policy Counsel</w:t>
      </w:r>
    </w:p>
    <w:p w:rsidR="00A93C8C" w:rsidP="00313632" w14:paraId="11426939" w14:textId="60475681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Alternate:  </w:t>
      </w:r>
      <w:r>
        <w:rPr>
          <w:szCs w:val="22"/>
        </w:rPr>
        <w:t>Howard Rosenblum</w:t>
      </w:r>
      <w:r w:rsidR="00725C03">
        <w:rPr>
          <w:szCs w:val="22"/>
        </w:rPr>
        <w:t>, Chief Executive Officer</w:t>
      </w:r>
    </w:p>
    <w:p w:rsidR="00A93C8C" w:rsidRPr="00A93C8C" w:rsidP="00313632" w14:paraId="3BCB5A6B" w14:textId="77777777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National Association of the Deaf</w:t>
      </w:r>
    </w:p>
    <w:p w:rsidR="00313632" w:rsidP="00313632" w14:paraId="2425C2F9" w14:textId="2CA1911C">
      <w:pPr>
        <w:autoSpaceDE w:val="0"/>
        <w:autoSpaceDN w:val="0"/>
        <w:adjustRightInd w:val="0"/>
        <w:rPr>
          <w:i/>
          <w:szCs w:val="22"/>
        </w:rPr>
      </w:pPr>
    </w:p>
    <w:p w:rsidR="008371D6" w:rsidRPr="008371D6" w:rsidP="00313632" w14:paraId="4D48B497" w14:textId="5DF7AC1E">
      <w:pPr>
        <w:autoSpaceDE w:val="0"/>
        <w:autoSpaceDN w:val="0"/>
        <w:adjustRightInd w:val="0"/>
        <w:rPr>
          <w:szCs w:val="22"/>
        </w:rPr>
      </w:pPr>
      <w:r w:rsidRPr="008371D6">
        <w:rPr>
          <w:szCs w:val="22"/>
        </w:rPr>
        <w:t>Isidore Niyongabo, Director of Advocacy and Public Engagement</w:t>
      </w:r>
    </w:p>
    <w:p w:rsidR="008371D6" w:rsidP="00313632" w14:paraId="5068F83E" w14:textId="066004B7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National Black Deaf Advocates</w:t>
      </w:r>
    </w:p>
    <w:p w:rsidR="008371D6" w:rsidP="00313632" w14:paraId="674AF313" w14:textId="77777777">
      <w:pPr>
        <w:autoSpaceDE w:val="0"/>
        <w:autoSpaceDN w:val="0"/>
        <w:adjustRightInd w:val="0"/>
        <w:rPr>
          <w:i/>
          <w:szCs w:val="22"/>
        </w:rPr>
      </w:pPr>
    </w:p>
    <w:p w:rsidR="00313632" w:rsidRPr="007328C7" w:rsidP="00313632" w14:paraId="35269E02" w14:textId="0AD7EE1F">
      <w:pPr>
        <w:autoSpaceDE w:val="0"/>
        <w:autoSpaceDN w:val="0"/>
        <w:adjustRightInd w:val="0"/>
        <w:rPr>
          <w:szCs w:val="22"/>
        </w:rPr>
      </w:pPr>
      <w:r w:rsidRPr="007328C7">
        <w:rPr>
          <w:szCs w:val="22"/>
        </w:rPr>
        <w:t>Darlene Parker, Director of Steno Captioning and Realtime Relations</w:t>
      </w:r>
      <w:r w:rsidRPr="007328C7">
        <w:rPr>
          <w:szCs w:val="22"/>
        </w:rPr>
        <w:t xml:space="preserve"> </w:t>
      </w:r>
    </w:p>
    <w:p w:rsidR="004D727C" w:rsidRPr="007328C7" w:rsidP="00313632" w14:paraId="5FF239B4" w14:textId="18D6DDE0">
      <w:pPr>
        <w:autoSpaceDE w:val="0"/>
        <w:autoSpaceDN w:val="0"/>
        <w:adjustRightInd w:val="0"/>
        <w:rPr>
          <w:szCs w:val="22"/>
        </w:rPr>
      </w:pPr>
      <w:r w:rsidRPr="007328C7">
        <w:rPr>
          <w:szCs w:val="22"/>
        </w:rPr>
        <w:t xml:space="preserve">Alternate: </w:t>
      </w:r>
      <w:r w:rsidRPr="007328C7" w:rsidR="007C6704">
        <w:rPr>
          <w:szCs w:val="22"/>
        </w:rPr>
        <w:t xml:space="preserve"> </w:t>
      </w:r>
      <w:r w:rsidRPr="007328C7" w:rsidR="00362719">
        <w:rPr>
          <w:szCs w:val="22"/>
        </w:rPr>
        <w:t xml:space="preserve">Beth </w:t>
      </w:r>
      <w:r w:rsidRPr="007328C7" w:rsidR="00362719">
        <w:rPr>
          <w:szCs w:val="22"/>
        </w:rPr>
        <w:t>Nubbe</w:t>
      </w:r>
      <w:r w:rsidRPr="007328C7" w:rsidR="00362719">
        <w:rPr>
          <w:szCs w:val="22"/>
        </w:rPr>
        <w:t>, Senior Vice President for Finance, Administration, and Human Resources</w:t>
      </w:r>
    </w:p>
    <w:p w:rsidR="004D727C" w:rsidRPr="004D727C" w:rsidP="00313632" w14:paraId="5F240579" w14:textId="340F7AF9">
      <w:pPr>
        <w:autoSpaceDE w:val="0"/>
        <w:autoSpaceDN w:val="0"/>
        <w:adjustRightInd w:val="0"/>
        <w:rPr>
          <w:i/>
          <w:szCs w:val="22"/>
        </w:rPr>
      </w:pPr>
      <w:r w:rsidRPr="007328C7">
        <w:rPr>
          <w:i/>
          <w:szCs w:val="22"/>
        </w:rPr>
        <w:t>National Captioning Institute, Inc</w:t>
      </w:r>
      <w:r>
        <w:rPr>
          <w:i/>
          <w:szCs w:val="22"/>
        </w:rPr>
        <w:t>.</w:t>
      </w:r>
    </w:p>
    <w:p w:rsidR="00CB61EC" w:rsidP="00313632" w14:paraId="2484ABF3" w14:textId="443CAAD9">
      <w:pPr>
        <w:autoSpaceDE w:val="0"/>
        <w:autoSpaceDN w:val="0"/>
        <w:adjustRightInd w:val="0"/>
        <w:rPr>
          <w:i/>
          <w:szCs w:val="22"/>
        </w:rPr>
      </w:pPr>
    </w:p>
    <w:p w:rsidR="00741044" w:rsidRPr="00741044" w:rsidP="00741044" w14:paraId="0D75D8F1" w14:textId="77777777">
      <w:pPr>
        <w:autoSpaceDE w:val="0"/>
        <w:autoSpaceDN w:val="0"/>
        <w:adjustRightInd w:val="0"/>
        <w:rPr>
          <w:szCs w:val="22"/>
        </w:rPr>
      </w:pPr>
      <w:r w:rsidRPr="00741044">
        <w:rPr>
          <w:szCs w:val="22"/>
        </w:rPr>
        <w:t>Everette Bacon, President of the National Federation of the Blind of Utah</w:t>
      </w:r>
    </w:p>
    <w:p w:rsidR="00741044" w:rsidRPr="00741044" w:rsidP="00741044" w14:paraId="7D105649" w14:textId="77777777">
      <w:pPr>
        <w:autoSpaceDE w:val="0"/>
        <w:autoSpaceDN w:val="0"/>
        <w:adjustRightInd w:val="0"/>
        <w:rPr>
          <w:i/>
          <w:szCs w:val="22"/>
        </w:rPr>
      </w:pPr>
      <w:r w:rsidRPr="00741044">
        <w:rPr>
          <w:i/>
          <w:szCs w:val="22"/>
        </w:rPr>
        <w:t>National Federation of the Blind</w:t>
      </w:r>
    </w:p>
    <w:p w:rsidR="00823AAE" w:rsidRPr="00741044" w:rsidP="00313632" w14:paraId="2D3760D3" w14:textId="77777777">
      <w:pPr>
        <w:autoSpaceDE w:val="0"/>
        <w:autoSpaceDN w:val="0"/>
        <w:adjustRightInd w:val="0"/>
        <w:rPr>
          <w:szCs w:val="22"/>
        </w:rPr>
      </w:pPr>
    </w:p>
    <w:p w:rsidR="00CB61EC" w:rsidP="00313632" w14:paraId="10C54273" w14:textId="74F69AC6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Brian Trager</w:t>
      </w:r>
      <w:r w:rsidR="00725C03">
        <w:rPr>
          <w:szCs w:val="22"/>
        </w:rPr>
        <w:t xml:space="preserve">, </w:t>
      </w:r>
      <w:r>
        <w:rPr>
          <w:szCs w:val="22"/>
        </w:rPr>
        <w:t>Associate Director</w:t>
      </w:r>
      <w:r w:rsidR="00882FEE">
        <w:rPr>
          <w:szCs w:val="22"/>
        </w:rPr>
        <w:t>, National Technical Institute for the Deaf</w:t>
      </w:r>
      <w:r w:rsidR="00882FEE">
        <w:rPr>
          <w:szCs w:val="22"/>
        </w:rPr>
        <w:t xml:space="preserve"> </w:t>
      </w:r>
      <w:r w:rsidR="00882FEE">
        <w:rPr>
          <w:szCs w:val="22"/>
        </w:rPr>
        <w:t>(NTID) Center on Access Technology</w:t>
      </w:r>
    </w:p>
    <w:p w:rsidR="004D727C" w:rsidP="00313632" w14:paraId="467F70AD" w14:textId="14A8E465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Alternate:</w:t>
      </w:r>
      <w:r w:rsidR="007C6704">
        <w:rPr>
          <w:szCs w:val="22"/>
        </w:rPr>
        <w:t xml:space="preserve"> </w:t>
      </w:r>
      <w:r>
        <w:rPr>
          <w:szCs w:val="22"/>
        </w:rPr>
        <w:t xml:space="preserve"> Gary Behm, Interim Associate Vice President, </w:t>
      </w:r>
      <w:r w:rsidR="00882FEE">
        <w:rPr>
          <w:szCs w:val="22"/>
        </w:rPr>
        <w:t>NTID</w:t>
      </w:r>
      <w:r w:rsidR="003A01AF">
        <w:rPr>
          <w:szCs w:val="22"/>
        </w:rPr>
        <w:t xml:space="preserve"> </w:t>
      </w:r>
      <w:r>
        <w:rPr>
          <w:szCs w:val="22"/>
        </w:rPr>
        <w:t>Academic Affairs</w:t>
      </w:r>
    </w:p>
    <w:p w:rsidR="00CB61EC" w:rsidP="00313632" w14:paraId="7A92FFF4" w14:textId="1599C270">
      <w:pPr>
        <w:autoSpaceDE w:val="0"/>
        <w:autoSpaceDN w:val="0"/>
        <w:adjustRightInd w:val="0"/>
        <w:rPr>
          <w:i/>
          <w:szCs w:val="22"/>
        </w:rPr>
      </w:pPr>
      <w:r w:rsidRPr="00CB61EC">
        <w:rPr>
          <w:i/>
          <w:szCs w:val="22"/>
        </w:rPr>
        <w:t xml:space="preserve">Rochester Institute of Technology, </w:t>
      </w:r>
      <w:r w:rsidR="003A01AF">
        <w:rPr>
          <w:i/>
          <w:szCs w:val="22"/>
        </w:rPr>
        <w:t>NTID</w:t>
      </w:r>
      <w:r w:rsidR="00725C03">
        <w:rPr>
          <w:i/>
          <w:szCs w:val="22"/>
        </w:rPr>
        <w:t xml:space="preserve"> Center on Access Technology</w:t>
      </w:r>
    </w:p>
    <w:p w:rsidR="00CB61EC" w:rsidP="00313632" w14:paraId="74722D19" w14:textId="3FD683FB">
      <w:pPr>
        <w:autoSpaceDE w:val="0"/>
        <w:autoSpaceDN w:val="0"/>
        <w:adjustRightInd w:val="0"/>
        <w:rPr>
          <w:i/>
          <w:szCs w:val="22"/>
        </w:rPr>
      </w:pPr>
    </w:p>
    <w:p w:rsidR="004D727C" w:rsidP="00313632" w14:paraId="23920A0E" w14:textId="4ED5BBD7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Michael D. Maddix, Director of Government and Regulatory Affairs</w:t>
      </w:r>
      <w:r w:rsidR="00882FEE">
        <w:rPr>
          <w:szCs w:val="22"/>
        </w:rPr>
        <w:t>, Sorenson Communications, LLC</w:t>
      </w:r>
      <w:r>
        <w:rPr>
          <w:szCs w:val="22"/>
        </w:rPr>
        <w:t xml:space="preserve"> </w:t>
      </w:r>
    </w:p>
    <w:p w:rsidR="004D727C" w:rsidP="00313632" w14:paraId="307A4CCB" w14:textId="443A877D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Alternate: </w:t>
      </w:r>
      <w:r w:rsidR="007C6704">
        <w:rPr>
          <w:szCs w:val="22"/>
        </w:rPr>
        <w:t xml:space="preserve"> </w:t>
      </w:r>
      <w:r>
        <w:rPr>
          <w:szCs w:val="22"/>
        </w:rPr>
        <w:t>Bruce Peterson, Vice President of Marketing</w:t>
      </w:r>
      <w:r w:rsidR="00281876">
        <w:rPr>
          <w:szCs w:val="22"/>
        </w:rPr>
        <w:t xml:space="preserve">, </w:t>
      </w:r>
      <w:r w:rsidR="00281876">
        <w:rPr>
          <w:szCs w:val="22"/>
        </w:rPr>
        <w:t>CaptionCall</w:t>
      </w:r>
    </w:p>
    <w:p w:rsidR="004D727C" w:rsidP="00313632" w14:paraId="5BEC4D95" w14:textId="2F93EC5C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Sorenson Communications, LLC</w:t>
      </w:r>
    </w:p>
    <w:p w:rsidR="004D727C" w:rsidP="00313632" w14:paraId="58DF56CB" w14:textId="0B118DA1">
      <w:pPr>
        <w:autoSpaceDE w:val="0"/>
        <w:autoSpaceDN w:val="0"/>
        <w:adjustRightInd w:val="0"/>
        <w:rPr>
          <w:i/>
          <w:szCs w:val="22"/>
        </w:rPr>
      </w:pPr>
    </w:p>
    <w:p w:rsidR="004D727C" w:rsidP="00313632" w14:paraId="3B7311D6" w14:textId="04770C7D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Dennis Selznick, Business Development Manager</w:t>
      </w:r>
    </w:p>
    <w:p w:rsidR="004D727C" w:rsidP="00313632" w14:paraId="6626D659" w14:textId="1A966BC4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Alternate: </w:t>
      </w:r>
      <w:r w:rsidR="007C6704">
        <w:rPr>
          <w:szCs w:val="22"/>
        </w:rPr>
        <w:t xml:space="preserve"> </w:t>
      </w:r>
      <w:r>
        <w:rPr>
          <w:szCs w:val="22"/>
        </w:rPr>
        <w:t>Claudia Gordon, Senior Manager, Government and Compliance</w:t>
      </w:r>
    </w:p>
    <w:p w:rsidR="002B42ED" w:rsidRPr="004D727C" w:rsidP="00281876" w14:paraId="61CB8AE4" w14:textId="4C1F9680">
      <w:pPr>
        <w:tabs>
          <w:tab w:val="left" w:pos="1070"/>
        </w:tabs>
        <w:autoSpaceDE w:val="0"/>
        <w:autoSpaceDN w:val="0"/>
        <w:adjustRightInd w:val="0"/>
        <w:rPr>
          <w:szCs w:val="22"/>
        </w:rPr>
      </w:pPr>
      <w:r>
        <w:rPr>
          <w:i/>
          <w:szCs w:val="22"/>
        </w:rPr>
        <w:t>Sprint</w:t>
      </w:r>
      <w:r w:rsidR="00882FEE">
        <w:rPr>
          <w:i/>
          <w:szCs w:val="22"/>
        </w:rPr>
        <w:t xml:space="preserve"> Corporation</w:t>
      </w:r>
      <w:r w:rsidR="00882FEE">
        <w:rPr>
          <w:i/>
          <w:szCs w:val="22"/>
        </w:rPr>
        <w:tab/>
      </w:r>
    </w:p>
    <w:p w:rsidR="00313632" w:rsidP="00313632" w14:paraId="589C429D" w14:textId="77777777">
      <w:pPr>
        <w:autoSpaceDE w:val="0"/>
        <w:autoSpaceDN w:val="0"/>
        <w:adjustRightInd w:val="0"/>
        <w:rPr>
          <w:i/>
          <w:szCs w:val="22"/>
        </w:rPr>
      </w:pPr>
    </w:p>
    <w:p w:rsidR="00313632" w:rsidP="00313632" w14:paraId="7DB46F8D" w14:textId="46B961D1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Claude Stout, Executive Director</w:t>
      </w:r>
      <w:r w:rsidR="002410CC">
        <w:rPr>
          <w:szCs w:val="22"/>
        </w:rPr>
        <w:t xml:space="preserve">, </w:t>
      </w:r>
      <w:r w:rsidRPr="002410CC" w:rsidR="002410CC">
        <w:rPr>
          <w:szCs w:val="22"/>
        </w:rPr>
        <w:t>Telecommunications for the Deaf and Hard of Hearing, Inc</w:t>
      </w:r>
      <w:r w:rsidR="002410CC">
        <w:rPr>
          <w:szCs w:val="22"/>
        </w:rPr>
        <w:t>.</w:t>
      </w:r>
    </w:p>
    <w:p w:rsidR="00313632" w:rsidP="00313632" w14:paraId="0E28715B" w14:textId="6E650C69">
      <w:pPr>
        <w:autoSpaceDE w:val="0"/>
        <w:autoSpaceDN w:val="0"/>
        <w:adjustRightInd w:val="0"/>
        <w:rPr>
          <w:bCs/>
          <w:color w:val="000000"/>
          <w:szCs w:val="22"/>
        </w:rPr>
      </w:pPr>
      <w:r>
        <w:rPr>
          <w:szCs w:val="22"/>
        </w:rPr>
        <w:t xml:space="preserve">Alternate:  Blake Reid, Assistant Clinical Professor, </w:t>
      </w:r>
      <w:r w:rsidR="00436841">
        <w:rPr>
          <w:szCs w:val="22"/>
        </w:rPr>
        <w:t xml:space="preserve">Director, </w:t>
      </w:r>
      <w:r>
        <w:rPr>
          <w:bCs/>
          <w:color w:val="000000"/>
          <w:szCs w:val="22"/>
        </w:rPr>
        <w:t>Samuelson-</w:t>
      </w:r>
      <w:r>
        <w:rPr>
          <w:bCs/>
          <w:color w:val="000000"/>
          <w:szCs w:val="22"/>
        </w:rPr>
        <w:t>Glushko</w:t>
      </w:r>
      <w:r>
        <w:rPr>
          <w:bCs/>
          <w:color w:val="000000"/>
          <w:szCs w:val="22"/>
        </w:rPr>
        <w:t xml:space="preserve"> Technology Law &amp; Policy Clinic, Colorado Law</w:t>
      </w:r>
    </w:p>
    <w:p w:rsidR="00313632" w:rsidP="00313632" w14:paraId="409170B9" w14:textId="77777777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Telecommunications for the Deaf and Hard of Hearing, Inc.</w:t>
      </w:r>
    </w:p>
    <w:p w:rsidR="00313632" w:rsidP="00313632" w14:paraId="269E39AF" w14:textId="3599FD86">
      <w:pPr>
        <w:autoSpaceDE w:val="0"/>
        <w:autoSpaceDN w:val="0"/>
        <w:adjustRightInd w:val="0"/>
        <w:rPr>
          <w:i/>
          <w:szCs w:val="22"/>
        </w:rPr>
      </w:pPr>
    </w:p>
    <w:p w:rsidR="00436841" w:rsidP="00313632" w14:paraId="6F9FCE60" w14:textId="7104DE6A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Savannah Schaefer, Policy Counsel, Government Affairs</w:t>
      </w:r>
    </w:p>
    <w:p w:rsidR="00436841" w:rsidP="00313632" w14:paraId="62D57587" w14:textId="17B10F47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Alternate:</w:t>
      </w:r>
      <w:r w:rsidR="007C6704">
        <w:rPr>
          <w:szCs w:val="22"/>
        </w:rPr>
        <w:t xml:space="preserve"> </w:t>
      </w:r>
      <w:r>
        <w:rPr>
          <w:szCs w:val="22"/>
        </w:rPr>
        <w:t xml:space="preserve"> Colin Andrews, Policy Counsel, Government Affairs</w:t>
      </w:r>
    </w:p>
    <w:p w:rsidR="00436841" w:rsidP="00313632" w14:paraId="754A1A67" w14:textId="4DEC3139">
      <w:pPr>
        <w:autoSpaceDE w:val="0"/>
        <w:autoSpaceDN w:val="0"/>
        <w:adjustRightInd w:val="0"/>
        <w:rPr>
          <w:szCs w:val="22"/>
        </w:rPr>
      </w:pPr>
      <w:r>
        <w:rPr>
          <w:i/>
          <w:szCs w:val="22"/>
        </w:rPr>
        <w:t>Telecommunications Industry Association</w:t>
      </w:r>
    </w:p>
    <w:p w:rsidR="00436841" w:rsidP="00313632" w14:paraId="7929489F" w14:textId="3FD3F1B3">
      <w:pPr>
        <w:autoSpaceDE w:val="0"/>
        <w:autoSpaceDN w:val="0"/>
        <w:adjustRightInd w:val="0"/>
        <w:rPr>
          <w:szCs w:val="22"/>
        </w:rPr>
      </w:pPr>
    </w:p>
    <w:p w:rsidR="00A56CA6" w:rsidP="00313632" w14:paraId="039EEC17" w14:textId="4D86B94B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Shellie Blakeney, Director, Federal Regulatory Affairs Department </w:t>
      </w:r>
    </w:p>
    <w:p w:rsidR="00A56CA6" w:rsidP="00313632" w14:paraId="447F58F9" w14:textId="249ECFA3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T-Mobile USA</w:t>
      </w:r>
    </w:p>
    <w:p w:rsidR="00AC72A6" w:rsidP="00313632" w14:paraId="7B90582F" w14:textId="6B93F736">
      <w:pPr>
        <w:autoSpaceDE w:val="0"/>
        <w:autoSpaceDN w:val="0"/>
        <w:adjustRightInd w:val="0"/>
        <w:rPr>
          <w:i/>
          <w:szCs w:val="22"/>
        </w:rPr>
      </w:pPr>
    </w:p>
    <w:p w:rsidR="00AC72A6" w:rsidRPr="00AC72A6" w:rsidP="00313632" w14:paraId="267FC170" w14:textId="01FF1323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Pamela Y. Holmes, Executive Director, Consumer &amp; Regulator Affairs &amp; </w:t>
      </w:r>
      <w:r>
        <w:rPr>
          <w:szCs w:val="22"/>
        </w:rPr>
        <w:t>Captel</w:t>
      </w:r>
      <w:r>
        <w:rPr>
          <w:szCs w:val="22"/>
        </w:rPr>
        <w:t xml:space="preserve"> Customer Service</w:t>
      </w:r>
    </w:p>
    <w:p w:rsidR="00313632" w:rsidP="00313632" w14:paraId="7246C17C" w14:textId="33F7F0FA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Ultratec</w:t>
      </w:r>
      <w:r w:rsidR="003B3547">
        <w:rPr>
          <w:i/>
          <w:szCs w:val="22"/>
        </w:rPr>
        <w:t>, Inc.</w:t>
      </w:r>
    </w:p>
    <w:p w:rsidR="00AC72A6" w:rsidP="00313632" w14:paraId="1D517DC9" w14:textId="2EA2E23E">
      <w:pPr>
        <w:autoSpaceDE w:val="0"/>
        <w:autoSpaceDN w:val="0"/>
        <w:adjustRightInd w:val="0"/>
        <w:rPr>
          <w:szCs w:val="22"/>
        </w:rPr>
      </w:pPr>
    </w:p>
    <w:p w:rsidR="00741044" w:rsidRPr="00AC72A6" w:rsidP="00313632" w14:paraId="39CE1DFF" w14:textId="77777777">
      <w:pPr>
        <w:autoSpaceDE w:val="0"/>
        <w:autoSpaceDN w:val="0"/>
        <w:adjustRightInd w:val="0"/>
        <w:rPr>
          <w:szCs w:val="22"/>
        </w:rPr>
      </w:pPr>
    </w:p>
    <w:p w:rsidR="00313632" w:rsidP="00313632" w14:paraId="1F79B65F" w14:textId="1FAE4AC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Zac</w:t>
      </w:r>
      <w:r w:rsidR="00AC72A6">
        <w:rPr>
          <w:szCs w:val="22"/>
        </w:rPr>
        <w:t>k</w:t>
      </w:r>
      <w:r>
        <w:rPr>
          <w:szCs w:val="22"/>
        </w:rPr>
        <w:t xml:space="preserve"> Bastian</w:t>
      </w:r>
      <w:r w:rsidR="00725C03">
        <w:rPr>
          <w:szCs w:val="22"/>
        </w:rPr>
        <w:t>, Manager, Public Policy</w:t>
      </w:r>
      <w:r w:rsidRPr="00AC72A6" w:rsidR="00AC72A6">
        <w:rPr>
          <w:szCs w:val="22"/>
        </w:rPr>
        <w:t xml:space="preserve"> </w:t>
      </w:r>
      <w:r w:rsidR="00AC72A6">
        <w:rPr>
          <w:szCs w:val="22"/>
        </w:rPr>
        <w:t>and Strategic Alliances</w:t>
      </w:r>
    </w:p>
    <w:p w:rsidR="00CB61EC" w:rsidP="00313632" w14:paraId="1B562BF6" w14:textId="24DF7959">
      <w:pPr>
        <w:autoSpaceDE w:val="0"/>
        <w:autoSpaceDN w:val="0"/>
        <w:adjustRightInd w:val="0"/>
        <w:rPr>
          <w:i/>
          <w:szCs w:val="22"/>
        </w:rPr>
      </w:pPr>
      <w:r>
        <w:rPr>
          <w:szCs w:val="22"/>
        </w:rPr>
        <w:t>Alternate:  Ian Dillner</w:t>
      </w:r>
      <w:r w:rsidR="00725C03">
        <w:rPr>
          <w:szCs w:val="22"/>
        </w:rPr>
        <w:t xml:space="preserve">, </w:t>
      </w:r>
      <w:r w:rsidR="00AC72A6">
        <w:rPr>
          <w:szCs w:val="22"/>
        </w:rPr>
        <w:t xml:space="preserve">Associate General Counsel, </w:t>
      </w:r>
      <w:r w:rsidR="00882FEE">
        <w:rPr>
          <w:szCs w:val="22"/>
        </w:rPr>
        <w:t>Senior Vice Presiden</w:t>
      </w:r>
      <w:r w:rsidR="009B257B">
        <w:rPr>
          <w:szCs w:val="22"/>
        </w:rPr>
        <w:t>t</w:t>
      </w:r>
      <w:r w:rsidR="000C1A9B">
        <w:rPr>
          <w:szCs w:val="22"/>
        </w:rPr>
        <w:t>,</w:t>
      </w:r>
      <w:r w:rsidR="00882FEE">
        <w:rPr>
          <w:szCs w:val="22"/>
        </w:rPr>
        <w:t xml:space="preserve"> </w:t>
      </w:r>
      <w:r w:rsidR="00AC72A6">
        <w:rPr>
          <w:szCs w:val="22"/>
        </w:rPr>
        <w:t xml:space="preserve">Regulatory Affairs </w:t>
      </w:r>
    </w:p>
    <w:p w:rsidR="00313632" w:rsidP="00313632" w14:paraId="53E140DA" w14:textId="4633A959">
      <w:pPr>
        <w:autoSpaceDE w:val="0"/>
        <w:autoSpaceDN w:val="0"/>
        <w:adjustRightInd w:val="0"/>
        <w:rPr>
          <w:szCs w:val="22"/>
        </w:rPr>
      </w:pPr>
      <w:r>
        <w:rPr>
          <w:i/>
          <w:szCs w:val="22"/>
        </w:rPr>
        <w:t>Verizon</w:t>
      </w:r>
      <w:r w:rsidR="009B257B">
        <w:rPr>
          <w:i/>
          <w:szCs w:val="22"/>
        </w:rPr>
        <w:t xml:space="preserve"> Communications, Inc. </w:t>
      </w:r>
      <w:r>
        <w:rPr>
          <w:szCs w:val="22"/>
        </w:rPr>
        <w:t xml:space="preserve"> </w:t>
      </w:r>
    </w:p>
    <w:p w:rsidR="00313632" w:rsidP="00313632" w14:paraId="0381C5CA" w14:textId="77777777">
      <w:pPr>
        <w:autoSpaceDE w:val="0"/>
        <w:autoSpaceDN w:val="0"/>
        <w:adjustRightInd w:val="0"/>
        <w:rPr>
          <w:szCs w:val="22"/>
        </w:rPr>
      </w:pPr>
    </w:p>
    <w:p w:rsidR="00313632" w:rsidP="00313632" w14:paraId="4415ED31" w14:textId="2209EB93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Heather York, Vice President, Government Affairs</w:t>
      </w:r>
    </w:p>
    <w:p w:rsidR="00076237" w:rsidP="00313632" w14:paraId="719F1D52" w14:textId="529BA4F3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Alternate: </w:t>
      </w:r>
      <w:r w:rsidR="00E83C02">
        <w:rPr>
          <w:szCs w:val="22"/>
        </w:rPr>
        <w:t xml:space="preserve"> </w:t>
      </w:r>
      <w:r>
        <w:rPr>
          <w:szCs w:val="22"/>
        </w:rPr>
        <w:t xml:space="preserve">Brittany Winland, Director of Marketing </w:t>
      </w:r>
      <w:r w:rsidR="00186626">
        <w:rPr>
          <w:szCs w:val="22"/>
        </w:rPr>
        <w:t>Communications</w:t>
      </w:r>
    </w:p>
    <w:p w:rsidR="00076237" w:rsidRPr="00076237" w:rsidP="00313632" w14:paraId="3CD4F0C7" w14:textId="4A170E30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VITAC</w:t>
      </w:r>
    </w:p>
    <w:p w:rsidR="00362719" w:rsidP="00313632" w14:paraId="14EB47A6" w14:textId="02FBB25C">
      <w:pPr>
        <w:autoSpaceDE w:val="0"/>
        <w:autoSpaceDN w:val="0"/>
        <w:adjustRightInd w:val="0"/>
        <w:rPr>
          <w:szCs w:val="22"/>
        </w:rPr>
      </w:pPr>
    </w:p>
    <w:p w:rsidR="00313632" w:rsidP="00313632" w14:paraId="6B80A9C3" w14:textId="085DE372">
      <w:pPr>
        <w:autoSpaceDE w:val="0"/>
        <w:autoSpaceDN w:val="0"/>
        <w:adjustRightInd w:val="0"/>
        <w:rPr>
          <w:szCs w:val="22"/>
          <w:u w:val="single"/>
        </w:rPr>
      </w:pPr>
      <w:r>
        <w:rPr>
          <w:szCs w:val="22"/>
          <w:u w:val="single"/>
        </w:rPr>
        <w:t>Ex Officio Federal Government Representatives (Non-Voting Members)</w:t>
      </w:r>
    </w:p>
    <w:p w:rsidR="00313632" w:rsidP="00313632" w14:paraId="41FD8AB6" w14:textId="77777777">
      <w:pPr>
        <w:autoSpaceDE w:val="0"/>
        <w:autoSpaceDN w:val="0"/>
        <w:adjustRightInd w:val="0"/>
        <w:rPr>
          <w:szCs w:val="22"/>
          <w:u w:val="single"/>
        </w:rPr>
      </w:pPr>
    </w:p>
    <w:p w:rsidR="00313632" w:rsidP="00313632" w14:paraId="36BF3F1C" w14:textId="77777777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Timothy P. Creagan, Senior Accessibility Specialist</w:t>
      </w:r>
    </w:p>
    <w:p w:rsidR="00313632" w:rsidP="00313632" w14:paraId="61E4EA97" w14:textId="7EA3DECC">
      <w:pPr>
        <w:autoSpaceDE w:val="0"/>
        <w:autoSpaceDN w:val="0"/>
        <w:adjustRightInd w:val="0"/>
        <w:rPr>
          <w:szCs w:val="22"/>
          <w:u w:val="single"/>
        </w:rPr>
      </w:pPr>
      <w:r>
        <w:rPr>
          <w:szCs w:val="22"/>
        </w:rPr>
        <w:t xml:space="preserve">Alternate: </w:t>
      </w:r>
      <w:r w:rsidR="007C6704">
        <w:rPr>
          <w:szCs w:val="22"/>
        </w:rPr>
        <w:t xml:space="preserve"> </w:t>
      </w:r>
      <w:r>
        <w:rPr>
          <w:szCs w:val="22"/>
        </w:rPr>
        <w:t xml:space="preserve">Bruce Bailey, </w:t>
      </w:r>
      <w:r>
        <w:rPr>
          <w:szCs w:val="22"/>
        </w:rPr>
        <w:t xml:space="preserve">ICT </w:t>
      </w:r>
      <w:r>
        <w:rPr>
          <w:szCs w:val="22"/>
        </w:rPr>
        <w:t>Accessibility Specialist</w:t>
      </w:r>
    </w:p>
    <w:p w:rsidR="00313632" w:rsidP="00313632" w14:paraId="26087F65" w14:textId="77777777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 xml:space="preserve">U.S. Access Board  </w:t>
      </w:r>
    </w:p>
    <w:p w:rsidR="00313632" w:rsidP="00313632" w14:paraId="2F0C05AE" w14:textId="77777777">
      <w:pPr>
        <w:autoSpaceDE w:val="0"/>
        <w:autoSpaceDN w:val="0"/>
        <w:adjustRightInd w:val="0"/>
        <w:rPr>
          <w:i/>
          <w:szCs w:val="22"/>
        </w:rPr>
      </w:pPr>
    </w:p>
    <w:p w:rsidR="00E83C02" w:rsidP="00313632" w14:paraId="2807E63A" w14:textId="0B62931A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Brianne Burger, Director</w:t>
      </w:r>
      <w:r w:rsidR="00010645">
        <w:rPr>
          <w:szCs w:val="22"/>
        </w:rPr>
        <w:t xml:space="preserve"> and </w:t>
      </w:r>
      <w:r>
        <w:rPr>
          <w:szCs w:val="22"/>
        </w:rPr>
        <w:t>Liaison to the Special Institutions</w:t>
      </w:r>
      <w:r w:rsidR="009B257B">
        <w:rPr>
          <w:szCs w:val="22"/>
        </w:rPr>
        <w:t xml:space="preserve"> </w:t>
      </w:r>
    </w:p>
    <w:p w:rsidR="00E83C02" w:rsidP="00313632" w14:paraId="0B4D82B8" w14:textId="4C601F23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Alternate:</w:t>
      </w:r>
      <w:r w:rsidR="007C6704">
        <w:rPr>
          <w:szCs w:val="22"/>
        </w:rPr>
        <w:t xml:space="preserve"> </w:t>
      </w:r>
      <w:r>
        <w:rPr>
          <w:szCs w:val="22"/>
        </w:rPr>
        <w:t xml:space="preserve"> Johnny Collett, Assistant Secretary </w:t>
      </w:r>
    </w:p>
    <w:p w:rsidR="00E83C02" w:rsidRPr="00E83C02" w:rsidP="00313632" w14:paraId="07005B20" w14:textId="320F7DDC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U.S. Department of Education, Office of Special Education and Rehabilitative Services</w:t>
      </w:r>
    </w:p>
    <w:p w:rsidR="00E83C02" w:rsidP="00313632" w14:paraId="19AD69EB" w14:textId="77777777">
      <w:pPr>
        <w:autoSpaceDE w:val="0"/>
        <w:autoSpaceDN w:val="0"/>
        <w:adjustRightInd w:val="0"/>
        <w:rPr>
          <w:szCs w:val="22"/>
        </w:rPr>
      </w:pPr>
    </w:p>
    <w:p w:rsidR="00313632" w:rsidP="00313632" w14:paraId="7B42C2B1" w14:textId="2D3231E6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Gay Jones, Disability Integration Communications Specialist, </w:t>
      </w:r>
      <w:r w:rsidR="00C305C7">
        <w:rPr>
          <w:szCs w:val="22"/>
        </w:rPr>
        <w:t>Office of Disability Integration and Coordination</w:t>
      </w:r>
      <w:r w:rsidR="003B3547">
        <w:rPr>
          <w:szCs w:val="22"/>
        </w:rPr>
        <w:t xml:space="preserve"> </w:t>
      </w:r>
    </w:p>
    <w:p w:rsidR="00313632" w:rsidP="00313632" w14:paraId="254C034E" w14:textId="77777777">
      <w:pPr>
        <w:autoSpaceDE w:val="0"/>
        <w:autoSpaceDN w:val="0"/>
        <w:adjustRightInd w:val="0"/>
        <w:rPr>
          <w:szCs w:val="22"/>
        </w:rPr>
      </w:pPr>
      <w:r>
        <w:rPr>
          <w:i/>
          <w:szCs w:val="22"/>
        </w:rPr>
        <w:t>U.S. Department of Homeland Security, Federal Emergency Management Agency</w:t>
      </w:r>
      <w:r>
        <w:rPr>
          <w:szCs w:val="22"/>
        </w:rPr>
        <w:t xml:space="preserve">  </w:t>
      </w:r>
    </w:p>
    <w:p w:rsidR="00313632" w:rsidP="00313632" w14:paraId="5D5E8AFC" w14:textId="77777777">
      <w:pPr>
        <w:autoSpaceDE w:val="0"/>
        <w:autoSpaceDN w:val="0"/>
        <w:adjustRightInd w:val="0"/>
        <w:rPr>
          <w:szCs w:val="22"/>
        </w:rPr>
      </w:pPr>
    </w:p>
    <w:p w:rsidR="00725C03" w:rsidP="00313632" w14:paraId="0F06CDB3" w14:textId="77777777">
      <w:pPr>
        <w:autoSpaceDE w:val="0"/>
        <w:autoSpaceDN w:val="0"/>
        <w:adjustRightInd w:val="0"/>
        <w:rPr>
          <w:szCs w:val="22"/>
        </w:rPr>
      </w:pPr>
    </w:p>
    <w:p w:rsidR="00725C03" w:rsidP="00313632" w14:paraId="130E11F0" w14:textId="77777777">
      <w:pPr>
        <w:autoSpaceDE w:val="0"/>
        <w:autoSpaceDN w:val="0"/>
        <w:adjustRightInd w:val="0"/>
        <w:rPr>
          <w:szCs w:val="22"/>
        </w:rPr>
      </w:pPr>
    </w:p>
    <w:p w:rsidR="00313632" w:rsidP="00313632" w14:paraId="1DD2E9B9" w14:textId="77777777">
      <w:pPr>
        <w:autoSpaceDE w:val="0"/>
        <w:autoSpaceDN w:val="0"/>
        <w:adjustRightInd w:val="0"/>
        <w:rPr>
          <w:szCs w:val="22"/>
          <w:u w:val="single"/>
        </w:rPr>
      </w:pPr>
    </w:p>
    <w:p w:rsidR="006A1F49" w:rsidRPr="009C02C6" w:rsidP="009C02C6" w14:paraId="73B812FF" w14:textId="3114D8DB">
      <w:pPr>
        <w:autoSpaceDE w:val="0"/>
        <w:autoSpaceDN w:val="0"/>
        <w:adjustRightInd w:val="0"/>
        <w:jc w:val="center"/>
        <w:rPr>
          <w:b/>
          <w:szCs w:val="22"/>
        </w:rPr>
      </w:pPr>
      <w:r>
        <w:rPr>
          <w:b/>
          <w:szCs w:val="22"/>
        </w:rPr>
        <w:t>- FCC -</w:t>
      </w:r>
    </w:p>
    <w:sectPr w:rsidSect="00DF0810"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1CE9C767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4F938EB6" w14:textId="77777777">
    <w:pPr>
      <w:pStyle w:val="Footer"/>
    </w:pPr>
  </w:p>
  <w:p w:rsidR="003660ED" w14:paraId="6AD6C337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063981F7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9906F9">
      <w:rPr>
        <w:noProof/>
      </w:rPr>
      <w:t>5</w:t>
    </w:r>
    <w:r>
      <w:fldChar w:fldCharType="end"/>
    </w:r>
  </w:p>
  <w:p w:rsidR="003660ED" w:rsidP="000E05FE" w14:paraId="673B8525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B20363" w14:paraId="09168E08" w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D776A7" w14:paraId="447CD7BC" w14:textId="77777777">
      <w:r>
        <w:separator/>
      </w:r>
    </w:p>
  </w:footnote>
  <w:footnote w:type="continuationSeparator" w:id="1">
    <w:p w:rsidR="00D776A7" w:rsidP="00C721AC" w14:paraId="68F09525" w14:textId="77777777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D776A7" w:rsidP="00C721AC" w14:paraId="5C286D1E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5D6B82" w14:paraId="5270C90F" w14:textId="2D8B38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74B86">
        <w:t xml:space="preserve">5 U.S.C. App. 2.  The Commission announced the establishment of the DAC on December 2, 2014.  </w:t>
      </w:r>
      <w:r w:rsidRPr="00D74B86">
        <w:rPr>
          <w:bCs/>
          <w:i/>
        </w:rPr>
        <w:t>FCC Announces the Establishment of the Disability Advisory Committee and Solicits Nominations for Membership</w:t>
      </w:r>
      <w:r w:rsidRPr="00D74B86">
        <w:rPr>
          <w:bCs/>
        </w:rPr>
        <w:t>, Public Notice, 29 FCC Rcd 14484 (</w:t>
      </w:r>
      <w:r w:rsidR="009C02C6">
        <w:rPr>
          <w:bCs/>
        </w:rPr>
        <w:t xml:space="preserve">CGB </w:t>
      </w:r>
      <w:r w:rsidRPr="00D74B86">
        <w:rPr>
          <w:bCs/>
        </w:rPr>
        <w:t>2014).</w:t>
      </w:r>
      <w:r>
        <w:rPr>
          <w:bCs/>
        </w:rPr>
        <w:t xml:space="preserve">  </w:t>
      </w:r>
    </w:p>
  </w:footnote>
  <w:footnote w:id="4">
    <w:p w:rsidR="005D6B82" w14:paraId="79AFE18D" w14:textId="3A741012">
      <w:pPr>
        <w:pStyle w:val="FootnoteText"/>
      </w:pPr>
      <w:r w:rsidRPr="009C02C6">
        <w:rPr>
          <w:rStyle w:val="FootnoteReference"/>
        </w:rPr>
        <w:footnoteRef/>
      </w:r>
      <w:r w:rsidRPr="009C02C6">
        <w:t xml:space="preserve"> </w:t>
      </w:r>
      <w:r w:rsidRPr="009C02C6">
        <w:rPr>
          <w:i/>
        </w:rPr>
        <w:t xml:space="preserve">FCC Announces Anticipated Renewal </w:t>
      </w:r>
      <w:r w:rsidRPr="009C02C6" w:rsidR="00D74B86">
        <w:rPr>
          <w:i/>
        </w:rPr>
        <w:t>of</w:t>
      </w:r>
      <w:r w:rsidRPr="009C02C6">
        <w:rPr>
          <w:i/>
        </w:rPr>
        <w:t xml:space="preserve"> Its Disability Advisory Committee and Solicits Applications for Membership, </w:t>
      </w:r>
      <w:r w:rsidRPr="009C02C6">
        <w:t xml:space="preserve">Public Notice, </w:t>
      </w:r>
      <w:r w:rsidR="003112FB">
        <w:t>33 FCC Rcd 8180</w:t>
      </w:r>
      <w:r w:rsidRPr="009C02C6">
        <w:t xml:space="preserve"> (CGB </w:t>
      </w:r>
      <w:r w:rsidRPr="009C02C6" w:rsidR="009C02C6">
        <w:t>2018</w:t>
      </w:r>
      <w:r w:rsidRPr="009C02C6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7505" w:rsidRPr="00B338A9" w:rsidP="00B338A9" w14:paraId="6748E776" w14:textId="77777777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P="00D47505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P="00D47505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47505" w:rsidP="00D47505" w14:paraId="651FEBB6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P="00D47505" w14:paraId="14A2961D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P="00D47505" w14:paraId="3C6586B7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338A9" w:rsidR="00AF46DC">
      <w:rPr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3061138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8A9">
      <w:t>PUBLIC NOTICE</w:t>
    </w:r>
  </w:p>
  <w:p w:rsidR="00D47505" w:rsidP="00B338A9" w14:paraId="72E48FE0" w14:textId="77777777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1312" from="416.8pt,56.7pt" to="884.8pt,56.7pt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P="00D47505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2" w:name="_Hlt233824"/>
                          <w:hyperlink r:id="rId2" w:history="1">
                            <w:r w:rsidRPr="00D216CD" w:rsidR="007F413A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2"/>
                            <w:r w:rsidRPr="00D216CD" w:rsidR="007F413A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D47505" w:rsidP="00B338A9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47505" w:rsidP="00D47505" w14:paraId="4B94ED0A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P="00D47505" w14:paraId="2B567CBD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hyperlink r:id="rId2" w:history="1">
                      <w:r w:rsidRPr="00D216CD" w:rsidR="007F413A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2"/>
                      <w:r w:rsidRPr="00D216CD" w:rsidR="007F413A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D47505" w:rsidP="00B338A9" w14:paraId="2FFC2BEA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D716470"/>
    <w:multiLevelType w:val="hybridMultilevel"/>
    <w:tmpl w:val="CF96649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7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32"/>
    <w:rsid w:val="00003F1C"/>
    <w:rsid w:val="00010198"/>
    <w:rsid w:val="00010645"/>
    <w:rsid w:val="00021C2F"/>
    <w:rsid w:val="00027A4F"/>
    <w:rsid w:val="00032B32"/>
    <w:rsid w:val="00033666"/>
    <w:rsid w:val="00036039"/>
    <w:rsid w:val="00037F90"/>
    <w:rsid w:val="00040A65"/>
    <w:rsid w:val="000458EE"/>
    <w:rsid w:val="00076237"/>
    <w:rsid w:val="0008535F"/>
    <w:rsid w:val="000875BF"/>
    <w:rsid w:val="00091015"/>
    <w:rsid w:val="0009404C"/>
    <w:rsid w:val="00096D8C"/>
    <w:rsid w:val="000C0B65"/>
    <w:rsid w:val="000C1A9B"/>
    <w:rsid w:val="000E05FE"/>
    <w:rsid w:val="000E3D42"/>
    <w:rsid w:val="00102FA7"/>
    <w:rsid w:val="00112200"/>
    <w:rsid w:val="00122BD5"/>
    <w:rsid w:val="00130FAE"/>
    <w:rsid w:val="00133F79"/>
    <w:rsid w:val="00186626"/>
    <w:rsid w:val="00186C34"/>
    <w:rsid w:val="0019035D"/>
    <w:rsid w:val="00191494"/>
    <w:rsid w:val="00194A66"/>
    <w:rsid w:val="001B284C"/>
    <w:rsid w:val="001B6931"/>
    <w:rsid w:val="001D42DF"/>
    <w:rsid w:val="001D6BCF"/>
    <w:rsid w:val="001E01CA"/>
    <w:rsid w:val="001F0028"/>
    <w:rsid w:val="001F289F"/>
    <w:rsid w:val="0020613C"/>
    <w:rsid w:val="00206CA3"/>
    <w:rsid w:val="00220D7C"/>
    <w:rsid w:val="002237A9"/>
    <w:rsid w:val="002369E2"/>
    <w:rsid w:val="002410CC"/>
    <w:rsid w:val="00253A05"/>
    <w:rsid w:val="00254C6E"/>
    <w:rsid w:val="00255299"/>
    <w:rsid w:val="002562B3"/>
    <w:rsid w:val="00256A68"/>
    <w:rsid w:val="00264D50"/>
    <w:rsid w:val="00264F44"/>
    <w:rsid w:val="00272E3E"/>
    <w:rsid w:val="00273420"/>
    <w:rsid w:val="00275CF5"/>
    <w:rsid w:val="00281876"/>
    <w:rsid w:val="0028301F"/>
    <w:rsid w:val="00285017"/>
    <w:rsid w:val="00287C91"/>
    <w:rsid w:val="002A2D2E"/>
    <w:rsid w:val="002A5C96"/>
    <w:rsid w:val="002B42ED"/>
    <w:rsid w:val="002C00E8"/>
    <w:rsid w:val="002C2167"/>
    <w:rsid w:val="002E3F23"/>
    <w:rsid w:val="002F26D9"/>
    <w:rsid w:val="00301F8F"/>
    <w:rsid w:val="003112FB"/>
    <w:rsid w:val="00313632"/>
    <w:rsid w:val="0034197D"/>
    <w:rsid w:val="00343749"/>
    <w:rsid w:val="003478BA"/>
    <w:rsid w:val="00351B15"/>
    <w:rsid w:val="00361FAB"/>
    <w:rsid w:val="00362719"/>
    <w:rsid w:val="003660ED"/>
    <w:rsid w:val="00370F93"/>
    <w:rsid w:val="003A01AF"/>
    <w:rsid w:val="003B0550"/>
    <w:rsid w:val="003B3547"/>
    <w:rsid w:val="003B694F"/>
    <w:rsid w:val="003C6D0C"/>
    <w:rsid w:val="003D4896"/>
    <w:rsid w:val="003D5D3A"/>
    <w:rsid w:val="003D7928"/>
    <w:rsid w:val="003E4C89"/>
    <w:rsid w:val="003F171C"/>
    <w:rsid w:val="003F29C0"/>
    <w:rsid w:val="00412FC5"/>
    <w:rsid w:val="00420C99"/>
    <w:rsid w:val="00422276"/>
    <w:rsid w:val="004242F1"/>
    <w:rsid w:val="00436841"/>
    <w:rsid w:val="0044321E"/>
    <w:rsid w:val="00445A00"/>
    <w:rsid w:val="00451B0F"/>
    <w:rsid w:val="00456C04"/>
    <w:rsid w:val="004712A1"/>
    <w:rsid w:val="00485C89"/>
    <w:rsid w:val="004861CC"/>
    <w:rsid w:val="004933C5"/>
    <w:rsid w:val="00493F9E"/>
    <w:rsid w:val="004A4233"/>
    <w:rsid w:val="004C2EE3"/>
    <w:rsid w:val="004D126D"/>
    <w:rsid w:val="004D5EBE"/>
    <w:rsid w:val="004D727C"/>
    <w:rsid w:val="004E4A22"/>
    <w:rsid w:val="00511968"/>
    <w:rsid w:val="00521735"/>
    <w:rsid w:val="00536BB8"/>
    <w:rsid w:val="0055341A"/>
    <w:rsid w:val="0055614C"/>
    <w:rsid w:val="005803D3"/>
    <w:rsid w:val="00591030"/>
    <w:rsid w:val="005A4EE8"/>
    <w:rsid w:val="005A6B15"/>
    <w:rsid w:val="005B4F1D"/>
    <w:rsid w:val="005D6B82"/>
    <w:rsid w:val="005E14C2"/>
    <w:rsid w:val="0060255E"/>
    <w:rsid w:val="00606CDD"/>
    <w:rsid w:val="006077CF"/>
    <w:rsid w:val="00607BA5"/>
    <w:rsid w:val="0061180A"/>
    <w:rsid w:val="00626EB6"/>
    <w:rsid w:val="006277EC"/>
    <w:rsid w:val="006311BC"/>
    <w:rsid w:val="0063490D"/>
    <w:rsid w:val="00641E0D"/>
    <w:rsid w:val="006443EA"/>
    <w:rsid w:val="00655D03"/>
    <w:rsid w:val="00683388"/>
    <w:rsid w:val="00683F84"/>
    <w:rsid w:val="00687674"/>
    <w:rsid w:val="00693A3E"/>
    <w:rsid w:val="006A1E3E"/>
    <w:rsid w:val="006A1F49"/>
    <w:rsid w:val="006A6A81"/>
    <w:rsid w:val="006A6C46"/>
    <w:rsid w:val="006B1456"/>
    <w:rsid w:val="006B197A"/>
    <w:rsid w:val="006B22B0"/>
    <w:rsid w:val="006B35CF"/>
    <w:rsid w:val="006B4C21"/>
    <w:rsid w:val="006B5B26"/>
    <w:rsid w:val="006F0554"/>
    <w:rsid w:val="006F7393"/>
    <w:rsid w:val="0070224F"/>
    <w:rsid w:val="007115F7"/>
    <w:rsid w:val="00712973"/>
    <w:rsid w:val="00725C03"/>
    <w:rsid w:val="0073014B"/>
    <w:rsid w:val="007328C7"/>
    <w:rsid w:val="00732FA3"/>
    <w:rsid w:val="00733995"/>
    <w:rsid w:val="00741044"/>
    <w:rsid w:val="00760AB5"/>
    <w:rsid w:val="00760BEA"/>
    <w:rsid w:val="00763357"/>
    <w:rsid w:val="00764A3C"/>
    <w:rsid w:val="00770D95"/>
    <w:rsid w:val="00774208"/>
    <w:rsid w:val="00784983"/>
    <w:rsid w:val="00785689"/>
    <w:rsid w:val="007922DF"/>
    <w:rsid w:val="0079754B"/>
    <w:rsid w:val="007A1E6D"/>
    <w:rsid w:val="007A3C6D"/>
    <w:rsid w:val="007A6BFC"/>
    <w:rsid w:val="007B0EB2"/>
    <w:rsid w:val="007B1613"/>
    <w:rsid w:val="007B1BD0"/>
    <w:rsid w:val="007B1C9E"/>
    <w:rsid w:val="007B3817"/>
    <w:rsid w:val="007C5E26"/>
    <w:rsid w:val="007C6704"/>
    <w:rsid w:val="007D19C4"/>
    <w:rsid w:val="007D1E9E"/>
    <w:rsid w:val="007E0AF5"/>
    <w:rsid w:val="007E2F51"/>
    <w:rsid w:val="007E34AC"/>
    <w:rsid w:val="007E3598"/>
    <w:rsid w:val="007E62BF"/>
    <w:rsid w:val="007F413A"/>
    <w:rsid w:val="00810B6F"/>
    <w:rsid w:val="00822CE0"/>
    <w:rsid w:val="00823AAE"/>
    <w:rsid w:val="008371D6"/>
    <w:rsid w:val="00841AB1"/>
    <w:rsid w:val="00882FEE"/>
    <w:rsid w:val="008910EF"/>
    <w:rsid w:val="008C68F1"/>
    <w:rsid w:val="008E7762"/>
    <w:rsid w:val="00906253"/>
    <w:rsid w:val="00921803"/>
    <w:rsid w:val="00922C64"/>
    <w:rsid w:val="00926503"/>
    <w:rsid w:val="009726D8"/>
    <w:rsid w:val="009868A2"/>
    <w:rsid w:val="009906F9"/>
    <w:rsid w:val="00993951"/>
    <w:rsid w:val="009B09C3"/>
    <w:rsid w:val="009B0CCC"/>
    <w:rsid w:val="009B257B"/>
    <w:rsid w:val="009B28B7"/>
    <w:rsid w:val="009B79D4"/>
    <w:rsid w:val="009C02C6"/>
    <w:rsid w:val="009C5909"/>
    <w:rsid w:val="009F76DB"/>
    <w:rsid w:val="00A00510"/>
    <w:rsid w:val="00A11FDE"/>
    <w:rsid w:val="00A1380A"/>
    <w:rsid w:val="00A16706"/>
    <w:rsid w:val="00A32C3B"/>
    <w:rsid w:val="00A42FD7"/>
    <w:rsid w:val="00A45F4F"/>
    <w:rsid w:val="00A56CA6"/>
    <w:rsid w:val="00A600A9"/>
    <w:rsid w:val="00A726A5"/>
    <w:rsid w:val="00A7415D"/>
    <w:rsid w:val="00A9291F"/>
    <w:rsid w:val="00A93030"/>
    <w:rsid w:val="00A93C8C"/>
    <w:rsid w:val="00AA55B7"/>
    <w:rsid w:val="00AA5B9E"/>
    <w:rsid w:val="00AB2407"/>
    <w:rsid w:val="00AB53DF"/>
    <w:rsid w:val="00AC424B"/>
    <w:rsid w:val="00AC72A6"/>
    <w:rsid w:val="00AE5C8C"/>
    <w:rsid w:val="00AF259A"/>
    <w:rsid w:val="00AF46DC"/>
    <w:rsid w:val="00B07E5C"/>
    <w:rsid w:val="00B20363"/>
    <w:rsid w:val="00B338A9"/>
    <w:rsid w:val="00B35C68"/>
    <w:rsid w:val="00B40F7E"/>
    <w:rsid w:val="00B64EA8"/>
    <w:rsid w:val="00B679AB"/>
    <w:rsid w:val="00B70EB9"/>
    <w:rsid w:val="00B72322"/>
    <w:rsid w:val="00B76DB8"/>
    <w:rsid w:val="00B811F7"/>
    <w:rsid w:val="00B95D4C"/>
    <w:rsid w:val="00B970C4"/>
    <w:rsid w:val="00BA5DC6"/>
    <w:rsid w:val="00BA6196"/>
    <w:rsid w:val="00BB2091"/>
    <w:rsid w:val="00BC6D8C"/>
    <w:rsid w:val="00C02BA0"/>
    <w:rsid w:val="00C041EA"/>
    <w:rsid w:val="00C07C13"/>
    <w:rsid w:val="00C305C7"/>
    <w:rsid w:val="00C3157F"/>
    <w:rsid w:val="00C34006"/>
    <w:rsid w:val="00C34090"/>
    <w:rsid w:val="00C34810"/>
    <w:rsid w:val="00C35A15"/>
    <w:rsid w:val="00C426B1"/>
    <w:rsid w:val="00C46694"/>
    <w:rsid w:val="00C55959"/>
    <w:rsid w:val="00C63CDB"/>
    <w:rsid w:val="00C64D79"/>
    <w:rsid w:val="00C66160"/>
    <w:rsid w:val="00C721AC"/>
    <w:rsid w:val="00C82745"/>
    <w:rsid w:val="00C8514A"/>
    <w:rsid w:val="00C90D6A"/>
    <w:rsid w:val="00C935BF"/>
    <w:rsid w:val="00CA040B"/>
    <w:rsid w:val="00CA247E"/>
    <w:rsid w:val="00CB45B6"/>
    <w:rsid w:val="00CB61EC"/>
    <w:rsid w:val="00CC3521"/>
    <w:rsid w:val="00CC3B15"/>
    <w:rsid w:val="00CC72B6"/>
    <w:rsid w:val="00CC776F"/>
    <w:rsid w:val="00CE1669"/>
    <w:rsid w:val="00CE25CD"/>
    <w:rsid w:val="00CE5745"/>
    <w:rsid w:val="00CE6E1C"/>
    <w:rsid w:val="00D0218D"/>
    <w:rsid w:val="00D15A72"/>
    <w:rsid w:val="00D20C45"/>
    <w:rsid w:val="00D216CD"/>
    <w:rsid w:val="00D25FB5"/>
    <w:rsid w:val="00D42E5B"/>
    <w:rsid w:val="00D44223"/>
    <w:rsid w:val="00D47505"/>
    <w:rsid w:val="00D74B86"/>
    <w:rsid w:val="00D776A7"/>
    <w:rsid w:val="00DA2529"/>
    <w:rsid w:val="00DB130A"/>
    <w:rsid w:val="00DB2EBB"/>
    <w:rsid w:val="00DC10A1"/>
    <w:rsid w:val="00DC5D96"/>
    <w:rsid w:val="00DC655F"/>
    <w:rsid w:val="00DC6A8C"/>
    <w:rsid w:val="00DD0B59"/>
    <w:rsid w:val="00DD34D4"/>
    <w:rsid w:val="00DD7EBD"/>
    <w:rsid w:val="00DE179C"/>
    <w:rsid w:val="00DE499C"/>
    <w:rsid w:val="00DE4C8D"/>
    <w:rsid w:val="00DF0810"/>
    <w:rsid w:val="00DF62B6"/>
    <w:rsid w:val="00E032D8"/>
    <w:rsid w:val="00E07225"/>
    <w:rsid w:val="00E12FC0"/>
    <w:rsid w:val="00E15120"/>
    <w:rsid w:val="00E15A8A"/>
    <w:rsid w:val="00E5409F"/>
    <w:rsid w:val="00E5550B"/>
    <w:rsid w:val="00E56804"/>
    <w:rsid w:val="00E63589"/>
    <w:rsid w:val="00E71707"/>
    <w:rsid w:val="00E7250C"/>
    <w:rsid w:val="00E74AB8"/>
    <w:rsid w:val="00E83C02"/>
    <w:rsid w:val="00E851E7"/>
    <w:rsid w:val="00E95BC6"/>
    <w:rsid w:val="00EB4ACC"/>
    <w:rsid w:val="00EB6C4B"/>
    <w:rsid w:val="00EC062D"/>
    <w:rsid w:val="00EC6DEF"/>
    <w:rsid w:val="00ED49BC"/>
    <w:rsid w:val="00EE6488"/>
    <w:rsid w:val="00EF5485"/>
    <w:rsid w:val="00EF6141"/>
    <w:rsid w:val="00EF68D5"/>
    <w:rsid w:val="00F021FA"/>
    <w:rsid w:val="00F47A56"/>
    <w:rsid w:val="00F51099"/>
    <w:rsid w:val="00F6220F"/>
    <w:rsid w:val="00F62E97"/>
    <w:rsid w:val="00F64209"/>
    <w:rsid w:val="00F8591E"/>
    <w:rsid w:val="00F866C7"/>
    <w:rsid w:val="00F93BF5"/>
    <w:rsid w:val="00F955D8"/>
    <w:rsid w:val="00F96857"/>
    <w:rsid w:val="00FE285B"/>
    <w:rsid w:val="00FE2C6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E61ED73-58BD-42DD-A598-B1E76B46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num" w:pos="360"/>
        <w:tab w:val="clear" w:pos="1080"/>
        <w:tab w:val="num" w:pos="1440"/>
      </w:tabs>
      <w:spacing w:after="120"/>
      <w:ind w:firstLine="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uiPriority w:val="99"/>
    <w:rsid w:val="000E3D42"/>
    <w:pPr>
      <w:spacing w:after="120"/>
    </w:pPr>
  </w:style>
  <w:style w:type="character" w:styleId="FootnoteReference">
    <w:name w:val="footnote reference"/>
    <w:uiPriority w:val="99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paragraph" w:styleId="NormalWeb">
    <w:name w:val="Normal (Web)"/>
    <w:basedOn w:val="Normal"/>
    <w:uiPriority w:val="99"/>
    <w:unhideWhenUsed/>
    <w:rsid w:val="00313632"/>
    <w:pPr>
      <w:widowControl/>
      <w:spacing w:before="100" w:beforeAutospacing="1" w:after="100" w:afterAutospacing="1"/>
    </w:pPr>
    <w:rPr>
      <w:rFonts w:eastAsia="Calibri"/>
      <w:snapToGrid/>
      <w:kern w:val="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13632"/>
  </w:style>
  <w:style w:type="paragraph" w:styleId="BodyText">
    <w:name w:val="Body Text"/>
    <w:basedOn w:val="Normal"/>
    <w:link w:val="BodyTextChar"/>
    <w:uiPriority w:val="99"/>
    <w:unhideWhenUsed/>
    <w:rsid w:val="00313632"/>
    <w:pPr>
      <w:widowControl/>
    </w:pPr>
    <w:rPr>
      <w:snapToGrid/>
      <w:kern w:val="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13632"/>
    <w:rPr>
      <w:sz w:val="24"/>
    </w:rPr>
  </w:style>
  <w:style w:type="paragraph" w:customStyle="1" w:styleId="Default">
    <w:name w:val="Default"/>
    <w:uiPriority w:val="99"/>
    <w:rsid w:val="003136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51B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1B1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51B15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351B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1B15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EF5485"/>
    <w:rPr>
      <w:snapToGrid w:val="0"/>
      <w:kern w:val="28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4D7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DC5D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92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://www.fcc.gov/dac" TargetMode="Externa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1.xml" /><Relationship Id="rId9" Type="http://schemas.openxmlformats.org/officeDocument/2006/relationships/footer" Target="footer3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