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5E7A97" w:rsidP="00013A8B" w14:paraId="3315F81C" w14:textId="612CD4EC">
      <w:pPr>
        <w:jc w:val="right"/>
        <w:rPr>
          <w:b/>
          <w:sz w:val="24"/>
        </w:rPr>
      </w:pPr>
      <w:bookmarkStart w:id="0" w:name="_GoBack"/>
      <w:bookmarkEnd w:id="0"/>
      <w:r w:rsidRPr="005E7A97">
        <w:rPr>
          <w:b/>
          <w:sz w:val="24"/>
        </w:rPr>
        <w:t>DA 19-</w:t>
      </w:r>
      <w:r w:rsidRPr="00C500B7" w:rsidR="00C500B7">
        <w:rPr>
          <w:b/>
          <w:sz w:val="24"/>
        </w:rPr>
        <w:t>1194</w:t>
      </w:r>
    </w:p>
    <w:p w:rsidR="00013A8B" w:rsidRPr="005E7A97" w:rsidP="4AB39C1A" w14:paraId="6CDC19BF" w14:textId="4C94D3F5">
      <w:pPr>
        <w:spacing w:before="60"/>
        <w:jc w:val="right"/>
        <w:rPr>
          <w:b/>
          <w:bCs/>
          <w:sz w:val="24"/>
          <w:szCs w:val="24"/>
        </w:rPr>
      </w:pPr>
      <w:r w:rsidRPr="005E7A97">
        <w:rPr>
          <w:b/>
          <w:bCs/>
          <w:sz w:val="24"/>
          <w:szCs w:val="24"/>
        </w:rPr>
        <w:t>Released:  November 2</w:t>
      </w:r>
      <w:r w:rsidRPr="005E7A97" w:rsidR="00566C0B">
        <w:rPr>
          <w:b/>
          <w:bCs/>
          <w:sz w:val="24"/>
          <w:szCs w:val="24"/>
        </w:rPr>
        <w:t>7</w:t>
      </w:r>
      <w:r w:rsidRPr="005E7A97">
        <w:rPr>
          <w:b/>
          <w:bCs/>
          <w:sz w:val="24"/>
          <w:szCs w:val="24"/>
        </w:rPr>
        <w:t>, 2019</w:t>
      </w:r>
    </w:p>
    <w:p w:rsidR="00013A8B" w:rsidRPr="003E54BA" w:rsidP="00013A8B" w14:paraId="52D495FB" w14:textId="77777777">
      <w:pPr>
        <w:jc w:val="right"/>
        <w:rPr>
          <w:sz w:val="24"/>
          <w:szCs w:val="24"/>
        </w:rPr>
      </w:pPr>
    </w:p>
    <w:p w:rsidR="00B43EB4" w:rsidRPr="003E54BA" w:rsidP="00B43EB4" w14:paraId="408A9B78" w14:textId="77777777">
      <w:pPr>
        <w:ind w:left="720" w:hanging="720"/>
        <w:jc w:val="center"/>
        <w:rPr>
          <w:b/>
          <w:bCs/>
          <w:sz w:val="24"/>
          <w:szCs w:val="24"/>
        </w:rPr>
      </w:pPr>
      <w:r w:rsidRPr="003E54BA">
        <w:rPr>
          <w:b/>
          <w:bCs/>
          <w:sz w:val="24"/>
          <w:szCs w:val="24"/>
        </w:rPr>
        <w:t>STREAMLINED RESOLUTION OF REQUESTS RELATED TO ACTIONS BY THE UNIVERSAL SERVICE ADMINISTRATIVE COMPANY</w:t>
      </w:r>
    </w:p>
    <w:p w:rsidR="00B43EB4" w:rsidRPr="003E54BA" w:rsidP="00013A8B" w14:paraId="207B29E8" w14:textId="77777777">
      <w:pPr>
        <w:jc w:val="center"/>
        <w:rPr>
          <w:b/>
          <w:sz w:val="24"/>
          <w:szCs w:val="24"/>
        </w:rPr>
      </w:pPr>
    </w:p>
    <w:p w:rsidR="00013A8B" w:rsidRPr="003E54BA" w:rsidP="00013A8B" w14:paraId="30035E8E" w14:textId="6EC30F3A">
      <w:pPr>
        <w:jc w:val="center"/>
        <w:rPr>
          <w:b/>
          <w:sz w:val="24"/>
          <w:szCs w:val="24"/>
        </w:rPr>
      </w:pPr>
      <w:r w:rsidRPr="003E54BA">
        <w:rPr>
          <w:b/>
          <w:sz w:val="24"/>
          <w:szCs w:val="24"/>
        </w:rPr>
        <w:t>CC Docket No. 02-6</w:t>
      </w:r>
    </w:p>
    <w:p w:rsidR="00170BC4" w:rsidRPr="003E54BA" w:rsidP="00170BC4" w14:paraId="52CEF651" w14:textId="77777777">
      <w:pPr>
        <w:jc w:val="center"/>
        <w:rPr>
          <w:b/>
          <w:sz w:val="24"/>
          <w:szCs w:val="24"/>
        </w:rPr>
      </w:pPr>
      <w:r w:rsidRPr="003E54BA">
        <w:rPr>
          <w:b/>
          <w:sz w:val="24"/>
          <w:szCs w:val="24"/>
        </w:rPr>
        <w:t>WC Docket No. 06-122</w:t>
      </w:r>
    </w:p>
    <w:p w:rsidR="00B43EB4" w:rsidRPr="005E7A97" w:rsidP="00013A8B" w14:paraId="0C4F4D0C" w14:textId="77777777">
      <w:pPr>
        <w:jc w:val="center"/>
        <w:rPr>
          <w:b/>
          <w:sz w:val="24"/>
        </w:rPr>
      </w:pPr>
    </w:p>
    <w:p w:rsidR="00B43EB4" w:rsidRPr="005E7A97" w:rsidP="00B43EB4" w14:paraId="594B8892" w14:textId="77777777">
      <w:pPr>
        <w:pStyle w:val="ParaNum"/>
        <w:numPr>
          <w:ilvl w:val="0"/>
          <w:numId w:val="0"/>
        </w:numPr>
        <w:spacing w:after="0"/>
        <w:ind w:firstLine="720"/>
        <w:rPr>
          <w:szCs w:val="22"/>
        </w:rPr>
      </w:pPr>
      <w:r w:rsidRPr="005E7A97">
        <w:rPr>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szCs w:val="22"/>
        </w:rPr>
        <w:footnoteReference w:id="3"/>
      </w:r>
      <w:r w:rsidRPr="005E7A97">
        <w:rPr>
          <w:szCs w:val="22"/>
        </w:rPr>
        <w:t xml:space="preserve">  The deadline for filing petitions for reconsideration or applications for review concerning the disposition of any of these Requests is 30 days from release of this Public Notice.</w:t>
      </w:r>
      <w:r>
        <w:rPr>
          <w:rStyle w:val="FootnoteReference"/>
          <w:szCs w:val="22"/>
        </w:rPr>
        <w:footnoteReference w:id="4"/>
      </w:r>
    </w:p>
    <w:p w:rsidR="00B43EB4" w:rsidRPr="005E7A97" w:rsidP="00B43EB4" w14:paraId="41C32041" w14:textId="77777777">
      <w:pPr>
        <w:pStyle w:val="ParaNum"/>
        <w:numPr>
          <w:ilvl w:val="0"/>
          <w:numId w:val="0"/>
        </w:numPr>
        <w:spacing w:after="0"/>
        <w:ind w:left="720" w:hanging="720"/>
        <w:rPr>
          <w:b/>
          <w:bCs/>
          <w:szCs w:val="22"/>
          <w:u w:val="single"/>
        </w:rPr>
      </w:pPr>
    </w:p>
    <w:p w:rsidR="00B43EB4" w:rsidRPr="005E7A97" w:rsidP="00B43EB4" w14:paraId="75B947EF" w14:textId="77777777">
      <w:pPr>
        <w:pStyle w:val="ParaNum"/>
        <w:numPr>
          <w:ilvl w:val="0"/>
          <w:numId w:val="0"/>
        </w:numPr>
        <w:spacing w:after="0"/>
        <w:ind w:left="720" w:hanging="720"/>
        <w:rPr>
          <w:b/>
          <w:bCs/>
          <w:szCs w:val="22"/>
          <w:u w:val="single"/>
        </w:rPr>
      </w:pPr>
      <w:r w:rsidRPr="005E7A97">
        <w:rPr>
          <w:b/>
          <w:bCs/>
          <w:szCs w:val="22"/>
          <w:u w:val="single"/>
        </w:rPr>
        <w:t>Schools and Libraries (E-Rate)</w:t>
      </w:r>
    </w:p>
    <w:p w:rsidR="00B43EB4" w:rsidRPr="005E7A97" w:rsidP="00B43EB4" w14:paraId="6009925C" w14:textId="77777777">
      <w:pPr>
        <w:spacing w:after="240"/>
        <w:ind w:left="720" w:hanging="720"/>
        <w:rPr>
          <w:b/>
          <w:bCs/>
          <w:szCs w:val="22"/>
        </w:rPr>
      </w:pPr>
      <w:r w:rsidRPr="005E7A97">
        <w:rPr>
          <w:b/>
          <w:bCs/>
        </w:rPr>
        <w:t>CC Docket No. 02-6</w:t>
      </w:r>
    </w:p>
    <w:p w:rsidR="000F7991" w:rsidRPr="005E7A97" w:rsidP="000F7991" w14:paraId="63F34A19" w14:textId="36E12537">
      <w:pPr>
        <w:spacing w:after="240"/>
        <w:rPr>
          <w:u w:val="single"/>
        </w:rPr>
      </w:pPr>
      <w:r w:rsidRPr="005E7A97">
        <w:rPr>
          <w:u w:val="single"/>
        </w:rPr>
        <w:t>Dismissed as Moot</w:t>
      </w:r>
      <w:r>
        <w:rPr>
          <w:rStyle w:val="FootnoteReference"/>
          <w:u w:val="single"/>
        </w:rPr>
        <w:footnoteReference w:id="5"/>
      </w:r>
    </w:p>
    <w:p w:rsidR="0058141A" w:rsidP="0058141A" w14:paraId="29EC9A42" w14:textId="6E638D60">
      <w:pPr>
        <w:spacing w:after="240"/>
        <w:ind w:left="720"/>
      </w:pPr>
      <w:r w:rsidRPr="005E7A97">
        <w:t>Mendon Upton Regional School District, MA, Application No. 161014520, Request for Review, CC Docket No. 02-6 (filed July 29, 2019)</w:t>
      </w:r>
    </w:p>
    <w:p w:rsidR="001818DC" w:rsidP="0058141A" w14:paraId="7C337BDB" w14:textId="5E23749F">
      <w:pPr>
        <w:spacing w:after="240"/>
        <w:ind w:left="720"/>
      </w:pPr>
    </w:p>
    <w:p w:rsidR="001818DC" w:rsidP="0058141A" w14:paraId="113DDF8A" w14:textId="77777777">
      <w:pPr>
        <w:spacing w:after="240"/>
        <w:ind w:left="720"/>
      </w:pPr>
    </w:p>
    <w:p w:rsidR="00FF16A2" w:rsidRPr="005E7A97" w:rsidP="00FF16A2" w14:paraId="5814BBDC" w14:textId="4E6EF23F">
      <w:pPr>
        <w:spacing w:after="240"/>
        <w:rPr>
          <w:u w:val="single"/>
        </w:rPr>
      </w:pPr>
      <w:r w:rsidRPr="005E7A97">
        <w:rPr>
          <w:u w:val="single"/>
        </w:rPr>
        <w:t xml:space="preserve">Dismissed as Moot – </w:t>
      </w:r>
      <w:r w:rsidRPr="005E7A97" w:rsidR="00230610">
        <w:rPr>
          <w:u w:val="single"/>
        </w:rPr>
        <w:t>Requested Action Taken by USAC</w:t>
      </w:r>
      <w:r>
        <w:rPr>
          <w:rStyle w:val="FootnoteReference"/>
          <w:u w:val="single"/>
        </w:rPr>
        <w:footnoteReference w:id="6"/>
      </w:r>
    </w:p>
    <w:p w:rsidR="00A7530D" w:rsidRPr="005E7A97" w:rsidP="00942655" w14:paraId="11503DA5" w14:textId="725A760B">
      <w:pPr>
        <w:spacing w:after="240"/>
        <w:ind w:left="720"/>
      </w:pPr>
      <w:r w:rsidRPr="005E7A97">
        <w:t>Burrel Union Elementary School District, CA, Application No. 920611, Request for Review, CC Docket No 02-6 (filed May 19, 2014)</w:t>
      </w:r>
    </w:p>
    <w:p w:rsidR="00B43EB4" w:rsidRPr="005E7A97" w:rsidP="00B43EB4" w14:paraId="3A52834B" w14:textId="77777777">
      <w:pPr>
        <w:spacing w:after="240"/>
        <w:rPr>
          <w:u w:val="single"/>
        </w:rPr>
      </w:pPr>
      <w:r w:rsidRPr="005E7A97">
        <w:rPr>
          <w:u w:val="single"/>
        </w:rPr>
        <w:t>Granted</w:t>
      </w:r>
      <w:bookmarkStart w:id="1" w:name="_Ref433877836"/>
      <w:r>
        <w:rPr>
          <w:rStyle w:val="FootnoteReference"/>
        </w:rPr>
        <w:footnoteReference w:id="7"/>
      </w:r>
      <w:bookmarkEnd w:id="1"/>
    </w:p>
    <w:p w:rsidR="000B6409" w:rsidRPr="005E7A97" w:rsidP="1C2FBAF2" w14:paraId="5D313669" w14:textId="01CC9D7E">
      <w:pPr>
        <w:spacing w:after="240"/>
        <w:ind w:left="360"/>
        <w:rPr>
          <w:i/>
          <w:iCs/>
        </w:rPr>
      </w:pPr>
      <w:r w:rsidRPr="005E7A97">
        <w:rPr>
          <w:i/>
          <w:iCs/>
        </w:rPr>
        <w:t>Applicant Conducted Fair and Open Competitive Bidding Process</w:t>
      </w:r>
      <w:r>
        <w:rPr>
          <w:rStyle w:val="FootnoteReference"/>
          <w:i/>
          <w:iCs/>
        </w:rPr>
        <w:footnoteReference w:id="8"/>
      </w:r>
    </w:p>
    <w:p w:rsidR="006D5425" w:rsidRPr="005E7A97" w:rsidP="006D5425" w14:paraId="7090AD7C" w14:textId="795C531F">
      <w:pPr>
        <w:spacing w:after="240"/>
        <w:ind w:left="720"/>
        <w:rPr>
          <w:i/>
          <w:iCs/>
        </w:rPr>
      </w:pPr>
      <w:bookmarkStart w:id="2" w:name="_Hlk523826275"/>
      <w:r w:rsidRPr="005E7A97">
        <w:t>Glendale School District, PA, Application No. 582788, Request for Waiver, CC Docket No. 02-6 (filed July 9, 2019 and Oct. 4, 2019)</w:t>
      </w:r>
    </w:p>
    <w:p w:rsidR="009E2596" w:rsidRPr="005E7A97" w:rsidP="00B43EB4" w14:paraId="0957876C" w14:textId="118A81C8">
      <w:pPr>
        <w:spacing w:after="240"/>
        <w:ind w:left="360"/>
        <w:rPr>
          <w:i/>
          <w:iCs/>
        </w:rPr>
      </w:pPr>
      <w:r w:rsidRPr="005E7A97">
        <w:rPr>
          <w:i/>
          <w:iCs/>
        </w:rPr>
        <w:t>Eligible Entities</w:t>
      </w:r>
      <w:r>
        <w:rPr>
          <w:rStyle w:val="FootnoteReference"/>
          <w:i/>
          <w:iCs/>
        </w:rPr>
        <w:footnoteReference w:id="9"/>
      </w:r>
    </w:p>
    <w:p w:rsidR="004B1F8D" w:rsidRPr="005E7A97" w:rsidP="004B1F8D" w14:paraId="10277601" w14:textId="24D435FF">
      <w:pPr>
        <w:spacing w:after="240"/>
        <w:ind w:left="720"/>
        <w:rPr>
          <w:i/>
          <w:iCs/>
        </w:rPr>
      </w:pPr>
      <w:r w:rsidRPr="005E7A97">
        <w:t xml:space="preserve">Head Start – Municipality of San Juan, PR, </w:t>
      </w:r>
      <w:r w:rsidRPr="005E7A97">
        <w:t>Application No</w:t>
      </w:r>
      <w:r w:rsidRPr="005E7A97">
        <w:t>s</w:t>
      </w:r>
      <w:r w:rsidRPr="005E7A97">
        <w:t>. 1</w:t>
      </w:r>
      <w:r w:rsidRPr="005E7A97" w:rsidR="002D4C56">
        <w:t>71048188, 171048372, 171048</w:t>
      </w:r>
      <w:r w:rsidRPr="005E7A97" w:rsidR="003E3287">
        <w:t>465</w:t>
      </w:r>
      <w:r w:rsidRPr="005E7A97">
        <w:t xml:space="preserve">, Request for </w:t>
      </w:r>
      <w:r w:rsidRPr="005E7A97" w:rsidR="003E3287">
        <w:t>Review</w:t>
      </w:r>
      <w:r w:rsidRPr="005E7A97">
        <w:t xml:space="preserve">, CC Docket No. 02-6 (filed July </w:t>
      </w:r>
      <w:r w:rsidRPr="005E7A97" w:rsidR="00710814">
        <w:t>16</w:t>
      </w:r>
      <w:r w:rsidRPr="005E7A97">
        <w:t>, 201</w:t>
      </w:r>
      <w:r w:rsidRPr="005E7A97" w:rsidR="00710814">
        <w:t>8)</w:t>
      </w:r>
    </w:p>
    <w:p w:rsidR="005A031A" w:rsidP="539426CE" w14:paraId="63E2BE6A" w14:textId="21B00F28">
      <w:pPr>
        <w:spacing w:after="240"/>
        <w:ind w:left="360"/>
        <w:rPr>
          <w:i/>
          <w:iCs/>
        </w:rPr>
      </w:pPr>
      <w:r w:rsidRPr="4685D632">
        <w:rPr>
          <w:i/>
          <w:iCs/>
        </w:rPr>
        <w:t>Invoice Deadline Extension Requests</w:t>
      </w:r>
      <w:r>
        <w:rPr>
          <w:rStyle w:val="FootnoteReference"/>
          <w:iCs/>
        </w:rPr>
        <w:footnoteReference w:id="10"/>
      </w:r>
      <w:r w:rsidRPr="00370A0E">
        <w:rPr>
          <w:iCs/>
        </w:rPr>
        <w:t xml:space="preserve"> </w:t>
      </w:r>
    </w:p>
    <w:p w:rsidR="005A031A" w:rsidRPr="005E7A97" w:rsidP="005A031A" w14:paraId="7877A96E" w14:textId="6C119D87">
      <w:pPr>
        <w:spacing w:after="240"/>
        <w:ind w:left="720"/>
        <w:rPr>
          <w:i/>
          <w:iCs/>
        </w:rPr>
      </w:pPr>
      <w:r w:rsidRPr="00205C78">
        <w:t>AT&amp;T Services, Inc. (San Diego Unified School District)</w:t>
      </w:r>
      <w:r>
        <w:t xml:space="preserve">, CA, </w:t>
      </w:r>
      <w:r w:rsidRPr="005E7A97">
        <w:t xml:space="preserve">Application No. </w:t>
      </w:r>
      <w:r w:rsidRPr="00541F81" w:rsidR="00541F81">
        <w:t>789034</w:t>
      </w:r>
      <w:r w:rsidRPr="005E7A97">
        <w:t xml:space="preserve">, Request for Waiver, CC Docket No. 02-6 (filed </w:t>
      </w:r>
      <w:r w:rsidR="00541F81">
        <w:t>Feb. 26</w:t>
      </w:r>
      <w:r w:rsidRPr="005E7A97">
        <w:t>, 2019)</w:t>
      </w:r>
    </w:p>
    <w:p w:rsidR="00BD624C" w:rsidP="539426CE" w14:paraId="438CCFF0" w14:textId="77777777">
      <w:pPr>
        <w:spacing w:after="240"/>
        <w:ind w:left="360"/>
        <w:rPr>
          <w:i/>
          <w:iCs/>
        </w:rPr>
      </w:pPr>
      <w:r w:rsidRPr="602EC48F">
        <w:rPr>
          <w:i/>
          <w:iCs/>
        </w:rPr>
        <w:t>Late-Filed FCC Form 471 Due to Actions Beyond Its Control</w:t>
      </w:r>
      <w:r>
        <w:rPr>
          <w:rStyle w:val="FootnoteReference"/>
          <w:iCs/>
        </w:rPr>
        <w:footnoteReference w:id="11"/>
      </w:r>
    </w:p>
    <w:p w:rsidR="00670EDC" w:rsidRPr="005E7A97" w:rsidP="00670EDC" w14:paraId="6E149956" w14:textId="4FE20B66">
      <w:pPr>
        <w:spacing w:after="240"/>
        <w:ind w:left="720"/>
      </w:pPr>
      <w:r w:rsidRPr="00556BA2">
        <w:t>Digital Pioneers Academy</w:t>
      </w:r>
      <w:r w:rsidRPr="005E7A97">
        <w:t xml:space="preserve">, </w:t>
      </w:r>
      <w:r>
        <w:t>DC</w:t>
      </w:r>
      <w:r w:rsidRPr="005E7A97">
        <w:t xml:space="preserve">, Application No. </w:t>
      </w:r>
      <w:r w:rsidRPr="00556BA2">
        <w:rPr>
          <w:rFonts w:eastAsia="Arial"/>
          <w:szCs w:val="22"/>
        </w:rPr>
        <w:t>181042742</w:t>
      </w:r>
      <w:r w:rsidRPr="005E7A97">
        <w:rPr>
          <w:rFonts w:eastAsia="Arial"/>
          <w:szCs w:val="22"/>
        </w:rPr>
        <w:t>, Req</w:t>
      </w:r>
      <w:r w:rsidRPr="005E7A97">
        <w:t xml:space="preserve">uest for Waiver, CC Docket No 02-6 (filed </w:t>
      </w:r>
      <w:r>
        <w:t xml:space="preserve">June </w:t>
      </w:r>
      <w:r w:rsidR="003F1F15">
        <w:t>15, 2018</w:t>
      </w:r>
      <w:r w:rsidRPr="005E7A97">
        <w:t>)</w:t>
      </w:r>
    </w:p>
    <w:p w:rsidR="005F3A0F" w:rsidRPr="005E7A97" w:rsidP="539426CE" w14:paraId="6FC518FD" w14:textId="0C120275">
      <w:pPr>
        <w:spacing w:after="240"/>
        <w:ind w:left="360"/>
        <w:rPr>
          <w:i/>
          <w:iCs/>
        </w:rPr>
      </w:pPr>
      <w:r w:rsidRPr="005E7A97">
        <w:rPr>
          <w:i/>
          <w:iCs/>
        </w:rPr>
        <w:t>Ministerial and/or Clerical Errors</w:t>
      </w:r>
      <w:r>
        <w:rPr>
          <w:rStyle w:val="FootnoteReference"/>
        </w:rPr>
        <w:footnoteReference w:id="12"/>
      </w:r>
      <w:r w:rsidRPr="005E7A97">
        <w:rPr>
          <w:i/>
          <w:iCs/>
        </w:rPr>
        <w:t xml:space="preserve"> </w:t>
      </w:r>
    </w:p>
    <w:p w:rsidR="00AC7D1E" w:rsidRPr="005E7A97" w:rsidP="00AC7D1E" w14:paraId="2D394C1B" w14:textId="5E096624">
      <w:pPr>
        <w:spacing w:after="240"/>
        <w:ind w:left="720"/>
      </w:pPr>
      <w:r w:rsidRPr="005E7A97">
        <w:t>Allen Otter Creek CCSD District 65, IL, Application No. 161000828, Request for Review and/or Waiver, CC Docket No. 02-6 (filed Dec. 20, 2018)</w:t>
      </w:r>
      <w:r>
        <w:rPr>
          <w:rStyle w:val="FootnoteReference"/>
        </w:rPr>
        <w:footnoteReference w:id="13"/>
      </w:r>
    </w:p>
    <w:p w:rsidR="00BC1F90" w:rsidRPr="005E7A97" w:rsidP="00BC1F90" w14:paraId="5B4A68A7" w14:textId="3A9345E9">
      <w:pPr>
        <w:spacing w:after="240"/>
        <w:ind w:left="720"/>
        <w:rPr>
          <w:i/>
          <w:iCs/>
        </w:rPr>
      </w:pPr>
      <w:r w:rsidRPr="005E7A97">
        <w:t xml:space="preserve">Chappaqua Central School District, NY, Application No. </w:t>
      </w:r>
      <w:r w:rsidRPr="005E7A97" w:rsidR="0082639E">
        <w:t>191005282</w:t>
      </w:r>
      <w:r w:rsidRPr="005E7A97">
        <w:t xml:space="preserve">, Request for Waiver, CC Docket No. 02-6 (filed </w:t>
      </w:r>
      <w:r w:rsidRPr="005E7A97" w:rsidR="00F379F4">
        <w:t xml:space="preserve">July 25, </w:t>
      </w:r>
      <w:r w:rsidRPr="005E7A97">
        <w:t>2019</w:t>
      </w:r>
      <w:r w:rsidRPr="005E7A97" w:rsidR="00F379F4">
        <w:t>, supplemented Oct. 31, 2019</w:t>
      </w:r>
      <w:r w:rsidRPr="005E7A97">
        <w:t>)</w:t>
      </w:r>
    </w:p>
    <w:p w:rsidR="539426CE" w:rsidRPr="005E7A97" w:rsidP="00F379F4" w14:paraId="51A8A858" w14:textId="405BAB06">
      <w:pPr>
        <w:spacing w:after="240"/>
        <w:ind w:left="720"/>
      </w:pPr>
      <w:r w:rsidRPr="005E7A97">
        <w:t>Fouke School District 15, AR, Application No.</w:t>
      </w:r>
      <w:r w:rsidRPr="005E7A97" w:rsidR="00890930">
        <w:t xml:space="preserve"> </w:t>
      </w:r>
      <w:r w:rsidRPr="005E7A97">
        <w:rPr>
          <w:rFonts w:eastAsia="Arial"/>
          <w:szCs w:val="22"/>
        </w:rPr>
        <w:t>171012672, Req</w:t>
      </w:r>
      <w:r w:rsidRPr="005E7A97" w:rsidR="00992931">
        <w:t xml:space="preserve">uest for Waiver, CC Docket No 02-6 (filed </w:t>
      </w:r>
      <w:r w:rsidRPr="005E7A97" w:rsidR="00AB6EAB">
        <w:t>June</w:t>
      </w:r>
      <w:r w:rsidRPr="005E7A97" w:rsidR="00992931">
        <w:t xml:space="preserve"> 1</w:t>
      </w:r>
      <w:r w:rsidRPr="005E7A97" w:rsidR="00AB6EAB">
        <w:t>7</w:t>
      </w:r>
      <w:r w:rsidRPr="005E7A97" w:rsidR="00992931">
        <w:t>, 2019)</w:t>
      </w:r>
    </w:p>
    <w:p w:rsidR="00A0638D" w:rsidRPr="005E7A97" w:rsidP="00F379F4" w14:paraId="17BCCD43" w14:textId="31B1C8EF">
      <w:pPr>
        <w:spacing w:after="240"/>
        <w:ind w:left="720"/>
      </w:pPr>
      <w:r w:rsidRPr="005E7A97">
        <w:t>St. Michael School</w:t>
      </w:r>
      <w:r w:rsidRPr="005E7A97">
        <w:t xml:space="preserve">, </w:t>
      </w:r>
      <w:r w:rsidRPr="005E7A97" w:rsidR="00211CB3">
        <w:t>WV</w:t>
      </w:r>
      <w:r w:rsidRPr="005E7A97">
        <w:t xml:space="preserve">, Application No. </w:t>
      </w:r>
      <w:r w:rsidRPr="005E7A97">
        <w:rPr>
          <w:rFonts w:eastAsia="Arial"/>
          <w:szCs w:val="22"/>
        </w:rPr>
        <w:t>1</w:t>
      </w:r>
      <w:r w:rsidRPr="005E7A97" w:rsidR="00211CB3">
        <w:rPr>
          <w:rFonts w:eastAsia="Arial"/>
          <w:szCs w:val="22"/>
        </w:rPr>
        <w:t>9</w:t>
      </w:r>
      <w:r w:rsidRPr="005E7A97">
        <w:rPr>
          <w:rFonts w:eastAsia="Arial"/>
          <w:szCs w:val="22"/>
        </w:rPr>
        <w:t>10</w:t>
      </w:r>
      <w:r w:rsidRPr="005E7A97" w:rsidR="00211CB3">
        <w:rPr>
          <w:rFonts w:eastAsia="Arial"/>
          <w:szCs w:val="22"/>
        </w:rPr>
        <w:t>37705</w:t>
      </w:r>
      <w:r w:rsidRPr="005E7A97">
        <w:rPr>
          <w:rFonts w:eastAsia="Arial"/>
          <w:szCs w:val="22"/>
        </w:rPr>
        <w:t>, Req</w:t>
      </w:r>
      <w:r w:rsidRPr="005E7A97">
        <w:t xml:space="preserve">uest for </w:t>
      </w:r>
      <w:r w:rsidRPr="005E7A97" w:rsidR="00211CB3">
        <w:t>Review</w:t>
      </w:r>
      <w:r w:rsidRPr="005E7A97" w:rsidR="00174AB2">
        <w:t xml:space="preserve"> and</w:t>
      </w:r>
      <w:r w:rsidRPr="005E7A97" w:rsidR="00F17EEC">
        <w:t>/or</w:t>
      </w:r>
      <w:r w:rsidRPr="005E7A97" w:rsidR="00174AB2">
        <w:t xml:space="preserve"> Waiver</w:t>
      </w:r>
      <w:r w:rsidRPr="005E7A97">
        <w:t>, CC Docket No 02-6 (filed Oct. 29, 2019).</w:t>
      </w:r>
    </w:p>
    <w:p w:rsidR="000F0D29" w:rsidP="005E2D41" w14:paraId="498A9CDB" w14:textId="77777777">
      <w:pPr>
        <w:autoSpaceDE w:val="0"/>
        <w:autoSpaceDN w:val="0"/>
        <w:adjustRightInd w:val="0"/>
        <w:spacing w:after="240"/>
        <w:ind w:left="360"/>
        <w:rPr>
          <w:i/>
          <w:iCs/>
        </w:rPr>
      </w:pPr>
      <w:r w:rsidRPr="3A6F9181">
        <w:rPr>
          <w:i/>
          <w:iCs/>
        </w:rPr>
        <w:t>Timely-Filed Appeal</w:t>
      </w:r>
      <w:r>
        <w:rPr>
          <w:rStyle w:val="FootnoteReference"/>
        </w:rPr>
        <w:footnoteReference w:id="14"/>
      </w:r>
    </w:p>
    <w:p w:rsidR="000F0D29" w:rsidP="000F0D29" w14:paraId="6C648C33" w14:textId="0532413B">
      <w:pPr>
        <w:spacing w:after="240"/>
        <w:ind w:left="720"/>
      </w:pPr>
      <w:r w:rsidRPr="005E7A97">
        <w:t>Falls Lake Academy, NC, Application No. 171039111, Request for Waiver, CC Docket No. 02-6 (filed Nov. 4, 2019)</w:t>
      </w:r>
    </w:p>
    <w:p w:rsidR="006F56D2" w:rsidP="006F56D2" w14:paraId="4F6464AC" w14:textId="0DB57A91">
      <w:pPr>
        <w:spacing w:after="240"/>
        <w:ind w:left="720"/>
      </w:pPr>
      <w:r w:rsidRPr="005E7A97">
        <w:t>Yuba City Unified School District, CA, Application No. 181017239, Request for Waiver, CC Docket No. 02-6 (filed Oct. 4, 2019)</w:t>
      </w:r>
    </w:p>
    <w:p w:rsidR="001818DC" w:rsidP="006F56D2" w14:paraId="062BC075" w14:textId="5782E952">
      <w:pPr>
        <w:spacing w:after="240"/>
        <w:ind w:left="720"/>
      </w:pPr>
    </w:p>
    <w:p w:rsidR="001818DC" w:rsidP="006F56D2" w14:paraId="543DDE0F" w14:textId="77777777">
      <w:pPr>
        <w:spacing w:after="240"/>
        <w:ind w:left="720"/>
      </w:pPr>
    </w:p>
    <w:p w:rsidR="00B43EB4" w:rsidRPr="005E7A97" w:rsidP="388F1E8E" w14:paraId="3024870D" w14:textId="4988152D">
      <w:pPr>
        <w:autoSpaceDE w:val="0"/>
        <w:autoSpaceDN w:val="0"/>
        <w:adjustRightInd w:val="0"/>
        <w:spacing w:after="240"/>
        <w:ind w:left="360"/>
        <w:rPr>
          <w:i/>
          <w:iCs/>
        </w:rPr>
      </w:pPr>
      <w:r w:rsidRPr="005E7A97">
        <w:rPr>
          <w:i/>
          <w:iCs/>
        </w:rPr>
        <w:t>Waiver of Late-filed Waiver Request</w:t>
      </w:r>
      <w:r>
        <w:rPr>
          <w:rStyle w:val="FootnoteReference"/>
        </w:rPr>
        <w:footnoteReference w:id="15"/>
      </w:r>
    </w:p>
    <w:bookmarkEnd w:id="2"/>
    <w:p w:rsidR="388F1E8E" w:rsidP="388F1E8E" w14:paraId="7E691CE0" w14:textId="3AF4E123">
      <w:pPr>
        <w:spacing w:after="240"/>
        <w:ind w:left="720"/>
      </w:pPr>
      <w:r w:rsidRPr="005E7A97">
        <w:t>Connecticut Institute for Communities, Inc., CT, Application No. 161023970, Request for Waiver, CC Docket No. 02-6 (filed Sept. 26, 2019)</w:t>
      </w:r>
    </w:p>
    <w:p w:rsidR="00401257" w:rsidRPr="005E7A97" w:rsidP="00401257" w14:paraId="1302A1A2" w14:textId="77777777">
      <w:pPr>
        <w:spacing w:after="240"/>
        <w:ind w:left="720"/>
      </w:pPr>
      <w:r w:rsidRPr="005E7A97">
        <w:t>Miami Union Academy, FL, Application No. 181039708, Request for Waiver, CC Docket No. 02-6 (filed Aug. 22, 2019)</w:t>
      </w:r>
    </w:p>
    <w:p w:rsidR="388F1E8E" w:rsidP="388F1E8E" w14:paraId="7FB02C7E" w14:textId="65B413EE">
      <w:pPr>
        <w:spacing w:after="240"/>
        <w:ind w:left="720"/>
      </w:pPr>
      <w:r w:rsidRPr="005E7A97">
        <w:t>Ramapo Indian Hills Regional High School, NJ, Application No. 181027737, Request for Waiver, CC Docket No. 02-6 (filed July 25, 2019)</w:t>
      </w:r>
    </w:p>
    <w:p w:rsidR="00B43EB4" w:rsidRPr="005E7A97" w:rsidP="00B43EB4" w14:paraId="1BC527C9" w14:textId="42AE4759">
      <w:pPr>
        <w:spacing w:after="240"/>
        <w:rPr>
          <w:szCs w:val="22"/>
          <w:u w:val="single"/>
        </w:rPr>
      </w:pPr>
      <w:r w:rsidRPr="005E7A97">
        <w:rPr>
          <w:szCs w:val="22"/>
          <w:u w:val="single"/>
        </w:rPr>
        <w:t>Denied</w:t>
      </w:r>
    </w:p>
    <w:p w:rsidR="00494E8C" w:rsidP="4AB39C1A" w14:paraId="3B21A4D6" w14:textId="77777777">
      <w:pPr>
        <w:spacing w:after="240"/>
        <w:ind w:firstLine="360"/>
        <w:rPr>
          <w:i/>
        </w:rPr>
      </w:pPr>
      <w:r w:rsidRPr="6ED5FB91">
        <w:rPr>
          <w:i/>
        </w:rPr>
        <w:t>Incorrect Service Category</w:t>
      </w:r>
      <w:r>
        <w:rPr>
          <w:rStyle w:val="FootnoteReference"/>
          <w:i/>
        </w:rPr>
        <w:footnoteReference w:id="16"/>
      </w:r>
    </w:p>
    <w:p w:rsidR="00494E8C" w:rsidP="00F514EB" w14:paraId="45C2DE11" w14:textId="50AC03F2">
      <w:pPr>
        <w:spacing w:after="240"/>
        <w:ind w:left="720"/>
        <w:rPr>
          <w:i/>
        </w:rPr>
      </w:pPr>
      <w:r w:rsidRPr="00A1087E">
        <w:rPr>
          <w:szCs w:val="22"/>
        </w:rPr>
        <w:t>School District of South Milwaukee</w:t>
      </w:r>
      <w:r>
        <w:rPr>
          <w:szCs w:val="22"/>
        </w:rPr>
        <w:t xml:space="preserve">, WI, </w:t>
      </w:r>
      <w:r w:rsidRPr="785316EA">
        <w:rPr>
          <w:szCs w:val="22"/>
        </w:rPr>
        <w:t xml:space="preserve">Application No. </w:t>
      </w:r>
      <w:r w:rsidR="0033688B">
        <w:t>866461</w:t>
      </w:r>
      <w:r w:rsidRPr="785316EA">
        <w:rPr>
          <w:szCs w:val="22"/>
        </w:rPr>
        <w:t xml:space="preserve">, Request for </w:t>
      </w:r>
      <w:r>
        <w:rPr>
          <w:szCs w:val="22"/>
        </w:rPr>
        <w:t>Waiver</w:t>
      </w:r>
      <w:r w:rsidRPr="785316EA">
        <w:rPr>
          <w:szCs w:val="22"/>
        </w:rPr>
        <w:t xml:space="preserve">, CC Docket No. 02-6 (filed </w:t>
      </w:r>
      <w:r>
        <w:rPr>
          <w:szCs w:val="22"/>
        </w:rPr>
        <w:t>Dec. 17, 2012</w:t>
      </w:r>
      <w:r w:rsidRPr="785316EA">
        <w:rPr>
          <w:szCs w:val="22"/>
        </w:rPr>
        <w:t>)</w:t>
      </w:r>
    </w:p>
    <w:p w:rsidR="00B43EB4" w:rsidRPr="005E7A97" w:rsidP="4AB39C1A" w14:paraId="759405BC" w14:textId="14BD85CE">
      <w:pPr>
        <w:spacing w:after="240"/>
        <w:ind w:firstLine="360"/>
        <w:rPr>
          <w:i/>
          <w:iCs/>
        </w:rPr>
      </w:pPr>
      <w:r w:rsidRPr="005E7A97">
        <w:rPr>
          <w:i/>
          <w:iCs/>
        </w:rPr>
        <w:t>Invoice Deadline Extension Requests</w:t>
      </w:r>
      <w:r>
        <w:rPr>
          <w:vertAlign w:val="superscript"/>
        </w:rPr>
        <w:footnoteReference w:id="17"/>
      </w:r>
    </w:p>
    <w:p w:rsidR="000453CF" w:rsidRPr="005E7A97" w:rsidP="1640CA41" w14:paraId="3BDC4961" w14:textId="06603A62">
      <w:pPr>
        <w:spacing w:after="240"/>
        <w:ind w:left="720"/>
      </w:pPr>
      <w:r w:rsidRPr="005E7A97">
        <w:t xml:space="preserve">Progressive Communications (Glascock County School District), </w:t>
      </w:r>
      <w:r w:rsidRPr="005E7A97" w:rsidR="0048108C">
        <w:t xml:space="preserve">GA, Application No. 1039028, Request for </w:t>
      </w:r>
      <w:r w:rsidRPr="005E7A97" w:rsidR="003C7408">
        <w:t xml:space="preserve">Waiver, CC Docket No. 02-6 (filed </w:t>
      </w:r>
      <w:r w:rsidRPr="005E7A97" w:rsidR="006868DC">
        <w:t>Oct. 11, 2017)</w:t>
      </w:r>
    </w:p>
    <w:p w:rsidR="009E62C2" w:rsidP="009E62C2" w14:paraId="611DAE95" w14:textId="77777777">
      <w:pPr>
        <w:tabs>
          <w:tab w:val="left" w:pos="360"/>
        </w:tabs>
        <w:spacing w:after="240"/>
        <w:ind w:left="360"/>
        <w:rPr>
          <w:i/>
          <w:iCs/>
        </w:rPr>
      </w:pPr>
      <w:bookmarkStart w:id="5" w:name="_Hlk22033625"/>
      <w:bookmarkEnd w:id="5"/>
      <w:r w:rsidRPr="785316EA">
        <w:rPr>
          <w:i/>
          <w:iCs/>
        </w:rPr>
        <w:t>Late-Filed FCC Form 471 Applications</w:t>
      </w:r>
      <w:r>
        <w:rPr>
          <w:rStyle w:val="FootnoteReference"/>
        </w:rPr>
        <w:footnoteReference w:id="18"/>
      </w:r>
    </w:p>
    <w:p w:rsidR="002112ED" w:rsidP="001B59E6" w14:paraId="51BC3FE1" w14:textId="3B375BD9">
      <w:pPr>
        <w:spacing w:after="240"/>
        <w:ind w:left="720"/>
      </w:pPr>
      <w:r w:rsidRPr="002112ED">
        <w:t>Archbishop Curley High School</w:t>
      </w:r>
      <w:r>
        <w:t xml:space="preserve">, </w:t>
      </w:r>
      <w:r w:rsidR="00EC3176">
        <w:t>MD,</w:t>
      </w:r>
      <w:r w:rsidRPr="005E7A97" w:rsidR="00EC3176">
        <w:t xml:space="preserve"> Application No. </w:t>
      </w:r>
      <w:r w:rsidRPr="00DD2199" w:rsidR="00DD2199">
        <w:t>191042668</w:t>
      </w:r>
      <w:r w:rsidRPr="005E7A97" w:rsidR="00EC3176">
        <w:t xml:space="preserve">, Request for Waiver, CC Docket No. 02-6 (filed </w:t>
      </w:r>
      <w:r w:rsidR="00DD2199">
        <w:t>Sept. 16, 2019</w:t>
      </w:r>
      <w:r w:rsidRPr="005E7A97" w:rsidR="00EC3176">
        <w:t>)</w:t>
      </w:r>
    </w:p>
    <w:p w:rsidR="00486D16" w:rsidP="00486D16" w14:paraId="459A5692" w14:textId="3E53E262">
      <w:pPr>
        <w:spacing w:after="240"/>
        <w:ind w:left="720"/>
      </w:pPr>
      <w:r w:rsidRPr="00974C20">
        <w:t>Clarksburg C</w:t>
      </w:r>
      <w:r w:rsidR="0050450A">
        <w:t xml:space="preserve">-2 </w:t>
      </w:r>
      <w:r w:rsidRPr="00974C20">
        <w:t>School District</w:t>
      </w:r>
      <w:r>
        <w:t xml:space="preserve">, </w:t>
      </w:r>
      <w:r>
        <w:t>M</w:t>
      </w:r>
      <w:r>
        <w:t>O</w:t>
      </w:r>
      <w:r>
        <w:t>,</w:t>
      </w:r>
      <w:r w:rsidRPr="005E7A97">
        <w:t xml:space="preserve"> Application No. </w:t>
      </w:r>
      <w:r w:rsidRPr="00671485" w:rsidR="00671485">
        <w:t>191042717</w:t>
      </w:r>
      <w:r w:rsidRPr="005E7A97">
        <w:t xml:space="preserve">, Request for Waiver, CC Docket No. 02-6 (filed </w:t>
      </w:r>
      <w:r w:rsidR="00671485">
        <w:t>Oct. 21, 2019</w:t>
      </w:r>
      <w:r w:rsidRPr="005E7A97">
        <w:t>)</w:t>
      </w:r>
    </w:p>
    <w:p w:rsidR="00956978" w:rsidP="001B59E6" w14:paraId="021E8C0A" w14:textId="738C9D6A">
      <w:pPr>
        <w:spacing w:after="240"/>
        <w:ind w:left="720"/>
      </w:pPr>
      <w:r w:rsidRPr="00956978">
        <w:t>Evergreen Park Public Library</w:t>
      </w:r>
      <w:r>
        <w:t>, IL,</w:t>
      </w:r>
      <w:r w:rsidRPr="00956978">
        <w:t xml:space="preserve"> </w:t>
      </w:r>
      <w:r w:rsidRPr="005E7A97">
        <w:t xml:space="preserve">Application No. </w:t>
      </w:r>
      <w:r w:rsidRPr="00065A06" w:rsidR="00065A06">
        <w:t>191002046</w:t>
      </w:r>
      <w:r w:rsidRPr="005E7A97">
        <w:t xml:space="preserve">, Request for Waiver, CC Docket No. 02-6 (filed </w:t>
      </w:r>
      <w:r>
        <w:t>Oct. 2</w:t>
      </w:r>
      <w:r w:rsidR="00065A06">
        <w:t>3</w:t>
      </w:r>
      <w:r>
        <w:t>, 2019</w:t>
      </w:r>
      <w:r w:rsidRPr="005E7A97">
        <w:t>)</w:t>
      </w:r>
    </w:p>
    <w:p w:rsidR="00322429" w:rsidP="001B59E6" w14:paraId="747FDFDE" w14:textId="5C3E1BA0">
      <w:pPr>
        <w:spacing w:after="240"/>
        <w:ind w:left="720"/>
      </w:pPr>
      <w:r w:rsidRPr="00322429">
        <w:t>Gordon School</w:t>
      </w:r>
      <w:r>
        <w:t xml:space="preserve">, RI, </w:t>
      </w:r>
      <w:r w:rsidRPr="005E7A97">
        <w:t xml:space="preserve">Application No. </w:t>
      </w:r>
      <w:r w:rsidRPr="00682032" w:rsidR="00682032">
        <w:t>191027118</w:t>
      </w:r>
      <w:r w:rsidRPr="005E7A97">
        <w:t xml:space="preserve">, Request for Waiver, CC Docket No. 02-6 (filed </w:t>
      </w:r>
      <w:r>
        <w:t xml:space="preserve">Oct. </w:t>
      </w:r>
      <w:r w:rsidR="003219B7">
        <w:t>7</w:t>
      </w:r>
      <w:r>
        <w:t>, 2019</w:t>
      </w:r>
      <w:r w:rsidRPr="005E7A97">
        <w:t>)</w:t>
      </w:r>
    </w:p>
    <w:p w:rsidR="001B59E6" w:rsidRPr="005E7A97" w:rsidP="001B59E6" w14:paraId="1BF71D44" w14:textId="5380753D">
      <w:pPr>
        <w:spacing w:after="240"/>
        <w:ind w:left="720"/>
      </w:pPr>
      <w:r w:rsidRPr="00D3093A">
        <w:t>Penn Trafford School District</w:t>
      </w:r>
      <w:r w:rsidRPr="005E7A97">
        <w:t xml:space="preserve">, </w:t>
      </w:r>
      <w:r>
        <w:t>PA,</w:t>
      </w:r>
      <w:r w:rsidRPr="005E7A97">
        <w:t xml:space="preserve"> Application No. </w:t>
      </w:r>
      <w:r w:rsidRPr="00D3093A">
        <w:t>191038693</w:t>
      </w:r>
      <w:r w:rsidRPr="005E7A97">
        <w:t xml:space="preserve">, Request for Waiver, CC Docket No. 02-6 (filed </w:t>
      </w:r>
      <w:r w:rsidR="00F37540">
        <w:t>Oct. 2</w:t>
      </w:r>
      <w:r w:rsidRPr="005E7A97">
        <w:t>, 201</w:t>
      </w:r>
      <w:r w:rsidR="00F37540">
        <w:t>9</w:t>
      </w:r>
      <w:r w:rsidRPr="005E7A97">
        <w:t>)</w:t>
      </w:r>
    </w:p>
    <w:p w:rsidR="00B43EB4" w:rsidRPr="005E7A97" w:rsidP="00B43EB4" w14:paraId="4232D164" w14:textId="1C8FB24A">
      <w:pPr>
        <w:spacing w:after="240"/>
        <w:ind w:left="360"/>
        <w:rPr>
          <w:i/>
          <w:iCs/>
        </w:rPr>
      </w:pPr>
      <w:r w:rsidRPr="005E7A97">
        <w:rPr>
          <w:i/>
          <w:iCs/>
        </w:rPr>
        <w:t>Untimely Filed Appeals or Waiver Requests</w:t>
      </w:r>
      <w:r>
        <w:rPr>
          <w:rStyle w:val="FootnoteReference"/>
        </w:rPr>
        <w:footnoteReference w:id="19"/>
      </w:r>
    </w:p>
    <w:p w:rsidR="0E2DF0DE" w:rsidRPr="005E7A97" w:rsidP="0E2DF0DE" w14:paraId="05BD4BE2" w14:textId="08A0A8E3">
      <w:pPr>
        <w:spacing w:after="240"/>
        <w:ind w:left="720"/>
      </w:pPr>
      <w:r w:rsidRPr="005E7A97">
        <w:t>Cherokee County Schools, AL, Application No. 191042466, Request for waiver, CC Docket No. 02-6 (filed Oct. 7, 2019)</w:t>
      </w:r>
    </w:p>
    <w:p w:rsidR="4BB65B4E" w:rsidRPr="005E7A97" w:rsidP="4BB65B4E" w14:paraId="0C704021" w14:textId="2420438C">
      <w:pPr>
        <w:spacing w:after="240"/>
        <w:ind w:left="720"/>
      </w:pPr>
      <w:r w:rsidRPr="005E7A97">
        <w:t>Contoocook Valley Regional School District, NH, Application No. 191041867, Request for Waiver, CC Docket No. 02-6 (filed Sept. 30, 2019)</w:t>
      </w:r>
    </w:p>
    <w:p w:rsidR="6BA5BA63" w:rsidRPr="005E7A97" w:rsidP="6BA5BA63" w14:paraId="77408D62" w14:textId="69864C58">
      <w:pPr>
        <w:spacing w:after="240"/>
        <w:ind w:left="720"/>
      </w:pPr>
      <w:r w:rsidRPr="005E7A97">
        <w:t xml:space="preserve">Gregory-Portland Independent School District, TX, Application </w:t>
      </w:r>
      <w:r w:rsidR="00FE162A">
        <w:t>N</w:t>
      </w:r>
      <w:r w:rsidRPr="005E7A97">
        <w:t>o. 191016821, Request for Waiver, CC Docket No. 02-6 (filed Nov. 6, 2019)</w:t>
      </w:r>
    </w:p>
    <w:p w:rsidR="4BB65B4E" w:rsidRPr="005E7A97" w:rsidP="4BB65B4E" w14:paraId="785A6CC4" w14:textId="5194AA41">
      <w:pPr>
        <w:spacing w:after="240"/>
        <w:ind w:left="720"/>
      </w:pPr>
      <w:r w:rsidRPr="005E7A97">
        <w:t xml:space="preserve">Mahoning Co Supt </w:t>
      </w:r>
      <w:r w:rsidR="001761C8">
        <w:t>o</w:t>
      </w:r>
      <w:r w:rsidRPr="005E7A97">
        <w:t>f Schools, OH, Application Nos. 191031311, 191031355, Request for Waiver, CC Docket No. 02-6 (filed Oct. 4, 2019)</w:t>
      </w:r>
    </w:p>
    <w:p w:rsidR="6073C2C2" w:rsidP="6073C2C2" w14:paraId="259599EA" w14:textId="647CB52C">
      <w:pPr>
        <w:spacing w:after="240"/>
        <w:ind w:left="720"/>
      </w:pPr>
      <w:r w:rsidRPr="005E7A97">
        <w:t>San Joaquin Valley Library System, CA, Application No. 191011092, Request for Waiver, CC Docket No. 02-6 (filed July 26, 2019)</w:t>
      </w:r>
    </w:p>
    <w:p w:rsidR="001818DC" w:rsidP="6073C2C2" w14:paraId="1F3F3D04" w14:textId="581488BC">
      <w:pPr>
        <w:spacing w:after="240"/>
        <w:ind w:left="720"/>
      </w:pPr>
    </w:p>
    <w:p w:rsidR="001818DC" w:rsidP="6073C2C2" w14:paraId="26CE7CAD" w14:textId="5A91AD4C">
      <w:pPr>
        <w:spacing w:after="240"/>
        <w:ind w:left="720"/>
      </w:pPr>
    </w:p>
    <w:p w:rsidR="001818DC" w:rsidP="6073C2C2" w14:paraId="21B21C25" w14:textId="48EE819F">
      <w:pPr>
        <w:spacing w:after="240"/>
        <w:ind w:left="720"/>
      </w:pPr>
    </w:p>
    <w:p w:rsidR="001818DC" w:rsidP="6073C2C2" w14:paraId="00EF83DD" w14:textId="77777777">
      <w:pPr>
        <w:spacing w:after="240"/>
        <w:ind w:left="720"/>
      </w:pPr>
    </w:p>
    <w:p w:rsidR="7C33F8B0" w:rsidRPr="005E7A97" w:rsidP="083E8000" w14:paraId="21886CEE" w14:textId="1C47ADA7">
      <w:pPr>
        <w:rPr>
          <w:vertAlign w:val="superscript"/>
        </w:rPr>
      </w:pPr>
      <w:bookmarkStart w:id="6" w:name="_Hlk14171621"/>
      <w:bookmarkStart w:id="7" w:name="_Hlk14424739"/>
      <w:bookmarkEnd w:id="6"/>
      <w:bookmarkEnd w:id="7"/>
      <w:r w:rsidRPr="005E7A97">
        <w:rPr>
          <w:i/>
          <w:iCs/>
        </w:rPr>
        <w:t xml:space="preserve">Improper Service Provider Involvement - </w:t>
      </w:r>
      <w:r w:rsidRPr="005E7A97" w:rsidR="00222010">
        <w:rPr>
          <w:i/>
          <w:iCs/>
        </w:rPr>
        <w:t>C</w:t>
      </w:r>
      <w:r w:rsidRPr="005E7A97">
        <w:rPr>
          <w:i/>
          <w:iCs/>
        </w:rPr>
        <w:t xml:space="preserve">onflict of </w:t>
      </w:r>
      <w:r w:rsidRPr="005E7A97" w:rsidR="00222010">
        <w:rPr>
          <w:i/>
          <w:iCs/>
        </w:rPr>
        <w:t>I</w:t>
      </w:r>
      <w:r w:rsidRPr="005E7A97">
        <w:rPr>
          <w:i/>
          <w:iCs/>
        </w:rPr>
        <w:t>nterest</w:t>
      </w:r>
      <w:r>
        <w:rPr>
          <w:vertAlign w:val="superscript"/>
        </w:rPr>
        <w:footnoteReference w:id="20"/>
      </w:r>
    </w:p>
    <w:p w:rsidR="1A067DED" w:rsidRPr="005E7A97" w14:paraId="0E941C66" w14:textId="00C95BF6"/>
    <w:p w:rsidR="7C33F8B0" w:rsidRPr="005E7A97" w:rsidP="083E8000" w14:paraId="70C05509" w14:textId="2E77EB33">
      <w:pPr>
        <w:ind w:left="720"/>
      </w:pPr>
      <w:r w:rsidRPr="005E7A97">
        <w:rPr>
          <w:szCs w:val="22"/>
        </w:rPr>
        <w:t>Freshwater Education District, Staples, MN, Application No</w:t>
      </w:r>
      <w:r w:rsidR="003A7D13">
        <w:rPr>
          <w:szCs w:val="22"/>
        </w:rPr>
        <w:t>s</w:t>
      </w:r>
      <w:r w:rsidRPr="005E7A97">
        <w:rPr>
          <w:szCs w:val="22"/>
        </w:rPr>
        <w:t>. 467125</w:t>
      </w:r>
      <w:r w:rsidR="00BF3BE2">
        <w:rPr>
          <w:szCs w:val="22"/>
        </w:rPr>
        <w:t xml:space="preserve">, </w:t>
      </w:r>
      <w:r w:rsidRPr="005E7A97" w:rsidR="00BF3BE2">
        <w:rPr>
          <w:szCs w:val="22"/>
        </w:rPr>
        <w:t>466971</w:t>
      </w:r>
      <w:r w:rsidR="00BF3BE2">
        <w:rPr>
          <w:szCs w:val="22"/>
        </w:rPr>
        <w:t xml:space="preserve">, </w:t>
      </w:r>
      <w:r w:rsidRPr="005E7A97" w:rsidR="00BF3BE2">
        <w:rPr>
          <w:szCs w:val="22"/>
        </w:rPr>
        <w:t>467573</w:t>
      </w:r>
      <w:r w:rsidR="003A7D13">
        <w:rPr>
          <w:szCs w:val="22"/>
        </w:rPr>
        <w:t>,</w:t>
      </w:r>
      <w:r w:rsidRPr="005E7A97">
        <w:rPr>
          <w:szCs w:val="22"/>
        </w:rPr>
        <w:t xml:space="preserve"> Request for Review and Waiver, CC 02-6 (filed Aug. 17, 2017)</w:t>
      </w:r>
    </w:p>
    <w:p w:rsidR="7C33F8B0" w:rsidRPr="005E7A97" w14:paraId="69B4D729" w14:textId="452D8205">
      <w:r w:rsidRPr="005E7A97">
        <w:rPr>
          <w:szCs w:val="22"/>
        </w:rPr>
        <w:t xml:space="preserve"> </w:t>
      </w:r>
    </w:p>
    <w:p w:rsidR="7C33F8B0" w:rsidRPr="005E7A97" w:rsidP="365F2095" w14:paraId="498E2A7F" w14:textId="70305872">
      <w:pPr>
        <w:rPr>
          <w:szCs w:val="22"/>
        </w:rPr>
      </w:pPr>
      <w:r w:rsidRPr="005E7A97">
        <w:rPr>
          <w:i/>
          <w:iCs/>
        </w:rPr>
        <w:t xml:space="preserve">Improper Service Provider Involvement - </w:t>
      </w:r>
      <w:r w:rsidRPr="005E7A97" w:rsidR="00222010">
        <w:rPr>
          <w:i/>
          <w:iCs/>
        </w:rPr>
        <w:t>S</w:t>
      </w:r>
      <w:r w:rsidRPr="005E7A97">
        <w:rPr>
          <w:i/>
          <w:iCs/>
        </w:rPr>
        <w:t xml:space="preserve">ervice </w:t>
      </w:r>
      <w:r w:rsidRPr="005E7A97" w:rsidR="00222010">
        <w:rPr>
          <w:i/>
          <w:iCs/>
        </w:rPr>
        <w:t>P</w:t>
      </w:r>
      <w:r w:rsidRPr="005E7A97">
        <w:rPr>
          <w:i/>
          <w:iCs/>
        </w:rPr>
        <w:t xml:space="preserve">rovider </w:t>
      </w:r>
      <w:r w:rsidRPr="005E7A97" w:rsidR="00222010">
        <w:rPr>
          <w:i/>
          <w:iCs/>
        </w:rPr>
        <w:t>I</w:t>
      </w:r>
      <w:r w:rsidRPr="005E7A97">
        <w:rPr>
          <w:i/>
          <w:iCs/>
        </w:rPr>
        <w:t xml:space="preserve">nvolvement in </w:t>
      </w:r>
      <w:r w:rsidRPr="005E7A97" w:rsidR="00222010">
        <w:rPr>
          <w:i/>
          <w:iCs/>
        </w:rPr>
        <w:t>T</w:t>
      </w:r>
      <w:r w:rsidRPr="005E7A97">
        <w:rPr>
          <w:i/>
          <w:iCs/>
        </w:rPr>
        <w:t xml:space="preserve">echnology </w:t>
      </w:r>
      <w:r w:rsidRPr="005E7A97" w:rsidR="00222010">
        <w:rPr>
          <w:i/>
          <w:iCs/>
        </w:rPr>
        <w:t>P</w:t>
      </w:r>
      <w:r w:rsidRPr="005E7A97">
        <w:rPr>
          <w:i/>
          <w:iCs/>
        </w:rPr>
        <w:t>lan</w:t>
      </w:r>
      <w:r>
        <w:rPr>
          <w:vertAlign w:val="superscript"/>
        </w:rPr>
        <w:footnoteReference w:id="21"/>
      </w:r>
    </w:p>
    <w:p w:rsidR="7C33F8B0" w:rsidRPr="005E7A97" w:rsidP="083E8000" w14:paraId="77075796" w14:textId="6F25F004">
      <w:pPr>
        <w:rPr>
          <w:i/>
          <w:iCs/>
          <w:szCs w:val="22"/>
        </w:rPr>
      </w:pPr>
    </w:p>
    <w:p w:rsidR="7C33F8B0" w:rsidRPr="005E7A97" w:rsidP="083E8000" w14:paraId="4F8A0FE5" w14:textId="440AB3D5">
      <w:pPr>
        <w:ind w:left="720"/>
      </w:pPr>
      <w:r w:rsidRPr="005E7A97">
        <w:rPr>
          <w:szCs w:val="22"/>
        </w:rPr>
        <w:t>onShore Networks</w:t>
      </w:r>
      <w:r w:rsidR="00B0293D">
        <w:rPr>
          <w:szCs w:val="22"/>
        </w:rPr>
        <w:t xml:space="preserve"> (</w:t>
      </w:r>
      <w:r w:rsidR="0085178A">
        <w:t xml:space="preserve">Noble Network Replication Three </w:t>
      </w:r>
      <w:r w:rsidR="007029C6">
        <w:t>(</w:t>
      </w:r>
      <w:r w:rsidR="00B0293D">
        <w:t>Rowe-Clarke Math &amp; Science Academy</w:t>
      </w:r>
      <w:r w:rsidR="007029C6">
        <w:t>)</w:t>
      </w:r>
      <w:r w:rsidR="00B0293D">
        <w:t>)</w:t>
      </w:r>
      <w:r w:rsidRPr="005E7A97">
        <w:rPr>
          <w:szCs w:val="22"/>
        </w:rPr>
        <w:t xml:space="preserve">, Chicago IL, Application Nos. 519770, 519774, 519776, 519782 Request for Review, CC 02-6 (filed Feb. 14, 2011) </w:t>
      </w:r>
    </w:p>
    <w:p w:rsidR="7C33F8B0" w:rsidRPr="005E7A97" w14:paraId="1F8E0B9C" w14:textId="5AD65027">
      <w:r w:rsidRPr="005E7A97">
        <w:rPr>
          <w:szCs w:val="22"/>
        </w:rPr>
        <w:t xml:space="preserve"> </w:t>
      </w:r>
    </w:p>
    <w:p w:rsidR="7C33F8B0" w:rsidRPr="005E7A97" w:rsidP="083E8000" w14:paraId="204C9F37" w14:textId="39959C78">
      <w:pPr>
        <w:ind w:left="720"/>
      </w:pPr>
      <w:r>
        <w:t xml:space="preserve">Noble Network Replication Three </w:t>
      </w:r>
      <w:r w:rsidR="003461B6">
        <w:t>(Rowe-Clarke Math &amp; Science Academy)</w:t>
      </w:r>
      <w:r w:rsidRPr="005E7A97" w:rsidR="083E8000">
        <w:rPr>
          <w:szCs w:val="22"/>
        </w:rPr>
        <w:t xml:space="preserve">, Chicago IL, Application Nos. 519770, 519774, 519776, 519782 (filed Feb. 14, 2011) </w:t>
      </w:r>
    </w:p>
    <w:p w:rsidR="7C33F8B0" w:rsidRPr="005E7A97" w14:paraId="252847BC" w14:textId="5851786C">
      <w:pPr>
        <w:rPr>
          <w:i/>
        </w:rPr>
      </w:pPr>
      <w:r w:rsidRPr="005E7A97">
        <w:br/>
      </w:r>
      <w:r w:rsidRPr="005E7A97" w:rsidR="0008618E">
        <w:rPr>
          <w:i/>
          <w:iCs/>
        </w:rPr>
        <w:t>Ineligible Service</w:t>
      </w:r>
      <w:r>
        <w:rPr>
          <w:rStyle w:val="FootnoteReference"/>
          <w:iCs/>
        </w:rPr>
        <w:footnoteReference w:id="22"/>
      </w:r>
    </w:p>
    <w:p w:rsidR="00837B10" w:rsidRPr="005E7A97" w14:paraId="6719CD33" w14:textId="63E20DB1">
      <w:pPr>
        <w:rPr>
          <w:i/>
        </w:rPr>
      </w:pPr>
    </w:p>
    <w:p w:rsidR="00607CC3" w:rsidP="00607CC3" w14:paraId="17FD7C7D" w14:textId="109E1F02">
      <w:pPr>
        <w:ind w:left="720"/>
        <w:rPr>
          <w:b/>
          <w:szCs w:val="22"/>
          <w:u w:val="single"/>
        </w:rPr>
      </w:pPr>
      <w:r w:rsidRPr="005E7A97">
        <w:t xml:space="preserve">Schenectady City School District, NY, Application No. </w:t>
      </w:r>
      <w:r w:rsidRPr="005E7A97" w:rsidR="00ED5E5D">
        <w:t xml:space="preserve">161048480, Request for Review, CC Docket No. 02-6, (filed </w:t>
      </w:r>
      <w:r w:rsidRPr="005E7A97" w:rsidR="00812B87">
        <w:t>Aug. 21, 2018)</w:t>
      </w:r>
    </w:p>
    <w:p w:rsidR="00607CC3" w:rsidP="00170BC4" w14:paraId="126A1C94" w14:textId="77777777">
      <w:pPr>
        <w:keepNext/>
        <w:tabs>
          <w:tab w:val="num" w:pos="720"/>
          <w:tab w:val="left" w:pos="1440"/>
        </w:tabs>
        <w:rPr>
          <w:b/>
          <w:szCs w:val="22"/>
          <w:u w:val="single"/>
        </w:rPr>
      </w:pPr>
    </w:p>
    <w:p w:rsidR="00170BC4" w:rsidRPr="005834C2" w:rsidP="00170BC4" w14:paraId="3D0A8F3E" w14:textId="66638174">
      <w:pPr>
        <w:keepNext/>
        <w:tabs>
          <w:tab w:val="num" w:pos="720"/>
          <w:tab w:val="left" w:pos="1440"/>
        </w:tabs>
        <w:rPr>
          <w:b/>
          <w:szCs w:val="22"/>
          <w:u w:val="single"/>
        </w:rPr>
      </w:pPr>
      <w:r w:rsidRPr="005834C2">
        <w:rPr>
          <w:b/>
          <w:szCs w:val="22"/>
          <w:u w:val="single"/>
        </w:rPr>
        <w:t xml:space="preserve">Contribution Methodology </w:t>
      </w:r>
    </w:p>
    <w:p w:rsidR="00170BC4" w:rsidRPr="005834C2" w:rsidP="00607CC3" w14:paraId="59261A82" w14:textId="77777777">
      <w:pPr>
        <w:keepNext/>
        <w:keepLines/>
        <w:widowControl/>
        <w:tabs>
          <w:tab w:val="num" w:pos="360"/>
          <w:tab w:val="left" w:pos="720"/>
          <w:tab w:val="left" w:pos="1440"/>
        </w:tabs>
        <w:rPr>
          <w:b/>
          <w:szCs w:val="22"/>
        </w:rPr>
      </w:pPr>
      <w:r w:rsidRPr="005834C2">
        <w:rPr>
          <w:b/>
          <w:szCs w:val="22"/>
        </w:rPr>
        <w:t>WC Docket No. 06-122</w:t>
      </w:r>
    </w:p>
    <w:p w:rsidR="00170BC4" w:rsidP="00170BC4" w14:paraId="25D3D707" w14:textId="77777777">
      <w:pPr>
        <w:rPr>
          <w:szCs w:val="22"/>
          <w:u w:val="single"/>
        </w:rPr>
      </w:pPr>
    </w:p>
    <w:p w:rsidR="00170BC4" w:rsidRPr="00D10885" w:rsidP="00170BC4" w14:paraId="4AECED4D" w14:textId="4F560792">
      <w:pPr>
        <w:spacing w:after="240"/>
        <w:rPr>
          <w:szCs w:val="22"/>
        </w:rPr>
      </w:pPr>
      <w:r w:rsidRPr="00D10885">
        <w:rPr>
          <w:szCs w:val="22"/>
          <w:u w:val="single"/>
        </w:rPr>
        <w:t>Dismissed Without Prejudice</w:t>
      </w:r>
    </w:p>
    <w:p w:rsidR="00170BC4" w:rsidP="00170BC4" w14:paraId="7E5880EE" w14:textId="77777777">
      <w:pPr>
        <w:spacing w:after="240"/>
        <w:ind w:left="360"/>
        <w:rPr>
          <w:szCs w:val="22"/>
        </w:rPr>
      </w:pPr>
      <w:r w:rsidRPr="00D10885">
        <w:rPr>
          <w:i/>
          <w:iCs/>
          <w:szCs w:val="22"/>
        </w:rPr>
        <w:t>Request for Waiver of</w:t>
      </w:r>
      <w:r>
        <w:rPr>
          <w:i/>
          <w:iCs/>
          <w:szCs w:val="22"/>
        </w:rPr>
        <w:t xml:space="preserve"> Late Fee Sanctions</w:t>
      </w:r>
      <w:r>
        <w:rPr>
          <w:szCs w:val="22"/>
          <w:vertAlign w:val="superscript"/>
        </w:rPr>
        <w:footnoteReference w:id="23"/>
      </w:r>
    </w:p>
    <w:p w:rsidR="00170BC4" w:rsidP="00170BC4" w14:paraId="24572220" w14:textId="77777777">
      <w:pPr>
        <w:widowControl/>
        <w:ind w:left="720"/>
        <w:rPr>
          <w:szCs w:val="22"/>
        </w:rPr>
      </w:pPr>
      <w:r w:rsidRPr="00296BCD">
        <w:rPr>
          <w:snapToGrid/>
          <w:kern w:val="0"/>
        </w:rPr>
        <w:t>Submission</w:t>
      </w:r>
      <w:r>
        <w:rPr>
          <w:szCs w:val="22"/>
        </w:rPr>
        <w:t xml:space="preserve"> of an appeal of a USAC Invoice for Late Fees by Phone Services USA, LLC, filed with the Federal Communications Commission</w:t>
      </w:r>
      <w:r w:rsidRPr="00D10885">
        <w:rPr>
          <w:szCs w:val="22"/>
        </w:rPr>
        <w:t>, WC Docket 06-122 (file</w:t>
      </w:r>
      <w:r>
        <w:rPr>
          <w:szCs w:val="22"/>
        </w:rPr>
        <w:t>d November 14, 2019)</w:t>
      </w:r>
    </w:p>
    <w:p w:rsidR="00170BC4" w:rsidP="00170BC4" w14:paraId="444246AF" w14:textId="77777777">
      <w:pPr>
        <w:widowControl/>
        <w:ind w:firstLine="360"/>
        <w:rPr>
          <w:szCs w:val="22"/>
        </w:rPr>
      </w:pPr>
    </w:p>
    <w:p w:rsidR="00170BC4" w:rsidP="00170BC4" w14:paraId="3D9E93B2" w14:textId="77777777">
      <w:pPr>
        <w:spacing w:after="240"/>
        <w:ind w:left="360"/>
        <w:rPr>
          <w:szCs w:val="22"/>
        </w:rPr>
      </w:pPr>
      <w:r w:rsidRPr="00D10885">
        <w:rPr>
          <w:i/>
          <w:iCs/>
          <w:szCs w:val="22"/>
        </w:rPr>
        <w:t>Request for Waiver of Form 499-</w:t>
      </w:r>
      <w:r>
        <w:rPr>
          <w:i/>
          <w:iCs/>
          <w:szCs w:val="22"/>
        </w:rPr>
        <w:t>A</w:t>
      </w:r>
      <w:r w:rsidRPr="00D10885">
        <w:rPr>
          <w:i/>
          <w:iCs/>
          <w:szCs w:val="22"/>
        </w:rPr>
        <w:t xml:space="preserve"> Revision Deadline</w:t>
      </w:r>
      <w:r w:rsidRPr="00D10885">
        <w:rPr>
          <w:szCs w:val="22"/>
          <w:vertAlign w:val="superscript"/>
        </w:rPr>
        <w:t xml:space="preserve"> </w:t>
      </w:r>
      <w:r>
        <w:rPr>
          <w:szCs w:val="22"/>
          <w:vertAlign w:val="superscript"/>
        </w:rPr>
        <w:footnoteReference w:id="24"/>
      </w:r>
    </w:p>
    <w:p w:rsidR="00170BC4" w:rsidP="00170BC4" w14:paraId="0794F1A1" w14:textId="77777777">
      <w:pPr>
        <w:spacing w:after="240"/>
        <w:ind w:left="720"/>
        <w:rPr>
          <w:szCs w:val="22"/>
        </w:rPr>
      </w:pPr>
      <w:r>
        <w:rPr>
          <w:szCs w:val="22"/>
        </w:rPr>
        <w:t xml:space="preserve">City of Bainbridge, </w:t>
      </w:r>
      <w:r w:rsidRPr="00D10885">
        <w:rPr>
          <w:szCs w:val="22"/>
        </w:rPr>
        <w:t xml:space="preserve">Letter from </w:t>
      </w:r>
      <w:r>
        <w:rPr>
          <w:szCs w:val="22"/>
        </w:rPr>
        <w:t>Beverly Allen, Accounting Manager, and Sterling Widner, IT Director, City of Bainbridge, Georgia, to th</w:t>
      </w:r>
      <w:r w:rsidRPr="00D10885">
        <w:rPr>
          <w:szCs w:val="22"/>
        </w:rPr>
        <w:t xml:space="preserve">e Federal Communications Commission, WC Docket 06-122 (filed </w:t>
      </w:r>
      <w:r>
        <w:rPr>
          <w:szCs w:val="22"/>
        </w:rPr>
        <w:t>June 27, 2019)</w:t>
      </w:r>
    </w:p>
    <w:p w:rsidR="00170BC4" w:rsidRPr="00D15BE1" w:rsidP="00170BC4" w14:paraId="7806586B" w14:textId="77777777">
      <w:pPr>
        <w:widowControl/>
        <w:rPr>
          <w:szCs w:val="22"/>
          <w:u w:val="single"/>
        </w:rPr>
      </w:pPr>
      <w:r w:rsidRPr="00D15BE1">
        <w:rPr>
          <w:szCs w:val="22"/>
          <w:u w:val="single"/>
        </w:rPr>
        <w:t>Denied</w:t>
      </w:r>
    </w:p>
    <w:p w:rsidR="00170BC4" w:rsidP="00170BC4" w14:paraId="267B0426" w14:textId="77777777">
      <w:pPr>
        <w:widowControl/>
        <w:ind w:firstLine="360"/>
        <w:rPr>
          <w:szCs w:val="22"/>
        </w:rPr>
      </w:pPr>
    </w:p>
    <w:p w:rsidR="00170BC4" w:rsidRPr="00455567" w:rsidP="00170BC4" w14:paraId="585AE245" w14:textId="77777777">
      <w:pPr>
        <w:widowControl/>
        <w:ind w:left="360"/>
        <w:rPr>
          <w:snapToGrid/>
          <w:kern w:val="0"/>
        </w:rPr>
      </w:pPr>
      <w:r w:rsidRPr="00653F7E">
        <w:rPr>
          <w:i/>
          <w:snapToGrid/>
          <w:kern w:val="0"/>
        </w:rPr>
        <w:t>Request for Waiver of F</w:t>
      </w:r>
      <w:r>
        <w:rPr>
          <w:i/>
          <w:snapToGrid/>
          <w:kern w:val="0"/>
        </w:rPr>
        <w:t>o</w:t>
      </w:r>
      <w:r w:rsidRPr="00653F7E">
        <w:rPr>
          <w:i/>
          <w:snapToGrid/>
          <w:kern w:val="0"/>
        </w:rPr>
        <w:t xml:space="preserve">rm 499-A </w:t>
      </w:r>
      <w:r>
        <w:rPr>
          <w:i/>
          <w:snapToGrid/>
          <w:kern w:val="0"/>
        </w:rPr>
        <w:t xml:space="preserve">Filing </w:t>
      </w:r>
      <w:r w:rsidRPr="00653F7E">
        <w:rPr>
          <w:i/>
          <w:snapToGrid/>
          <w:kern w:val="0"/>
        </w:rPr>
        <w:t>Deadline and Late Fees</w:t>
      </w:r>
      <w:r>
        <w:rPr>
          <w:snapToGrid/>
          <w:kern w:val="0"/>
          <w:vertAlign w:val="superscript"/>
        </w:rPr>
        <w:footnoteReference w:id="25"/>
      </w:r>
    </w:p>
    <w:p w:rsidR="00170BC4" w:rsidRPr="00455567" w:rsidP="00170BC4" w14:paraId="31A7614F" w14:textId="77777777">
      <w:pPr>
        <w:widowControl/>
        <w:rPr>
          <w:snapToGrid/>
          <w:kern w:val="0"/>
        </w:rPr>
      </w:pPr>
    </w:p>
    <w:p w:rsidR="00170BC4" w:rsidP="00170BC4" w14:paraId="7D4CF148" w14:textId="77777777">
      <w:pPr>
        <w:widowControl/>
        <w:ind w:left="720"/>
      </w:pPr>
      <w:r>
        <w:rPr>
          <w:snapToGrid/>
          <w:kern w:val="0"/>
        </w:rPr>
        <w:t xml:space="preserve">Voice Spring, LLC, Request for Review of Decision of USAC and Request for Waiver of Filing Deadlines and Waiver, or in the Alternative, for Reduction of Late Filing Sanction, WC Docket No. 06-122 (filed Aug. 16, 2019) </w:t>
      </w:r>
    </w:p>
    <w:p w:rsidR="7C33F8B0" w14:paraId="53081B7C" w14:textId="2B17DF4D"/>
    <w:p w:rsidR="00170BC4" w:rsidRPr="005E7A97" w14:paraId="4DDE5F3E" w14:textId="77777777"/>
    <w:p w:rsidR="00B43EB4" w:rsidRPr="005E7A97" w:rsidP="00B43EB4" w14:paraId="56F1203D" w14:textId="77777777">
      <w:pPr>
        <w:spacing w:after="240"/>
        <w:ind w:firstLine="720"/>
        <w:outlineLvl w:val="0"/>
        <w:rPr>
          <w:szCs w:val="22"/>
        </w:rPr>
      </w:pPr>
      <w:r w:rsidRPr="005E7A97">
        <w:rPr>
          <w:szCs w:val="22"/>
        </w:rPr>
        <w:t>For additional information concerning this Public Notice, please contact James Bachtell in the Telecommunications Access Policy Division, Wireline Competition Bureau, at james.bachtell@fcc.gov or (202) 418-2694.</w:t>
      </w:r>
    </w:p>
    <w:p w:rsidR="00930ECF" w:rsidRPr="005E7A97" w:rsidP="00A20A19" w14:paraId="617CE144" w14:textId="36849CFF">
      <w:pPr>
        <w:spacing w:after="240"/>
        <w:ind w:left="720" w:hanging="720"/>
        <w:jc w:val="center"/>
        <w:rPr>
          <w:sz w:val="24"/>
        </w:rPr>
      </w:pPr>
      <w:r w:rsidRPr="005E7A97">
        <w:rPr>
          <w:b/>
          <w:bCs/>
          <w:szCs w:val="22"/>
        </w:rPr>
        <w:t>- FCC -</w:t>
      </w:r>
    </w:p>
    <w:sectPr w:rsidSect="000E5884">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9D17B7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47AF9B3" w14:textId="77777777">
    <w:pPr>
      <w:pStyle w:val="Footer"/>
    </w:pPr>
  </w:p>
  <w:p w:rsidR="006F7393" w14:paraId="4CC9FD9A"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B43EB4" w14:paraId="790BD71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D50052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0212B" w14:paraId="1AB6544C" w14:textId="77777777">
      <w:r>
        <w:separator/>
      </w:r>
    </w:p>
  </w:footnote>
  <w:footnote w:type="continuationSeparator" w:id="1">
    <w:p w:rsidR="0040212B" w14:paraId="4840E2D6" w14:textId="77777777">
      <w:pPr>
        <w:rPr>
          <w:sz w:val="20"/>
        </w:rPr>
      </w:pPr>
      <w:r>
        <w:rPr>
          <w:sz w:val="20"/>
        </w:rPr>
        <w:t xml:space="preserve">(Continued from previous page)  </w:t>
      </w:r>
      <w:r>
        <w:rPr>
          <w:sz w:val="20"/>
        </w:rPr>
        <w:separator/>
      </w:r>
    </w:p>
  </w:footnote>
  <w:footnote w:type="continuationNotice" w:id="2">
    <w:p w:rsidR="0040212B" w:rsidP="00910F12" w14:paraId="641F4270" w14:textId="77777777">
      <w:pPr>
        <w:jc w:val="right"/>
        <w:rPr>
          <w:sz w:val="20"/>
        </w:rPr>
      </w:pPr>
      <w:r>
        <w:rPr>
          <w:sz w:val="20"/>
        </w:rPr>
        <w:t>(continued….)</w:t>
      </w:r>
    </w:p>
  </w:footnote>
  <w:footnote w:id="3">
    <w:p w:rsidR="00B43EB4" w:rsidRPr="00E6003D" w:rsidP="00E53652" w14:paraId="1E965A75" w14:textId="77777777">
      <w:pPr>
        <w:pStyle w:val="FootnoteText"/>
      </w:pPr>
      <w:r w:rsidRPr="00E6003D">
        <w:rPr>
          <w:rStyle w:val="FootnoteReference"/>
        </w:rPr>
        <w:footnoteRef/>
      </w:r>
      <w:r w:rsidRPr="00E6003D">
        <w:t xml:space="preserve"> </w:t>
      </w:r>
      <w:r w:rsidRPr="00E6003D">
        <w:rPr>
          <w:i/>
          <w:iCs/>
        </w:rPr>
        <w:t>See</w:t>
      </w:r>
      <w:r w:rsidRPr="00E6003D">
        <w:t xml:space="preserve"> </w:t>
      </w:r>
      <w:r w:rsidRPr="00E6003D">
        <w:rPr>
          <w:i/>
          <w:iCs/>
        </w:rPr>
        <w:t>Streamlined Process for Resolving Requests for Review of Decisions by the Universal Service Administrative Company</w:t>
      </w:r>
      <w:r w:rsidRPr="00E6003D">
        <w:t xml:space="preserve">, CC Docket Nos. 96-45 and 02-6, WC Docket Nos. 02-60, </w:t>
      </w:r>
      <w:r w:rsidRPr="00E6003D">
        <w:rPr>
          <w:lang w:val="en"/>
        </w:rPr>
        <w:t xml:space="preserve">06-122, 08-71, 10-90, </w:t>
      </w:r>
      <w:r w:rsidRPr="00E6003D">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that are, in fact, seeking review of a USAC decision.</w:t>
      </w:r>
    </w:p>
  </w:footnote>
  <w:footnote w:id="4">
    <w:p w:rsidR="00B43EB4" w:rsidRPr="00E6003D" w:rsidP="00E53652" w14:paraId="0918ECA2" w14:textId="77777777">
      <w:pPr>
        <w:pStyle w:val="FootnoteText"/>
      </w:pPr>
      <w:r w:rsidRPr="00E6003D">
        <w:rPr>
          <w:rStyle w:val="FootnoteReference"/>
        </w:rPr>
        <w:footnoteRef/>
      </w:r>
      <w:r w:rsidRPr="00E6003D">
        <w:t xml:space="preserve"> </w:t>
      </w:r>
      <w:r w:rsidRPr="00E6003D">
        <w:rPr>
          <w:i/>
          <w:iCs/>
        </w:rPr>
        <w:t>See</w:t>
      </w:r>
      <w:r w:rsidRPr="00E6003D">
        <w:t xml:space="preserve"> 47 CFR §§ 1.106(f), 1.115(d);</w:t>
      </w:r>
      <w:r w:rsidRPr="00E6003D">
        <w:rPr>
          <w:i/>
          <w:iCs/>
        </w:rPr>
        <w:t xml:space="preserve"> see also</w:t>
      </w:r>
      <w:r w:rsidRPr="00E6003D">
        <w:t xml:space="preserve"> 47 CFR § 1.4(b)(2) (setting forth the method for computing the amount of time within which persons or entities must act in response to deadlines established by the Commission).</w:t>
      </w:r>
    </w:p>
  </w:footnote>
  <w:footnote w:id="5">
    <w:p w:rsidR="000F7991" w:rsidRPr="00E6003D" w:rsidP="00E53652" w14:paraId="076E8B42" w14:textId="3821798A">
      <w:pPr>
        <w:pStyle w:val="FootnoteText"/>
      </w:pPr>
      <w:r w:rsidRPr="00E6003D">
        <w:rPr>
          <w:rStyle w:val="FootnoteReference"/>
        </w:rPr>
        <w:footnoteRef/>
      </w:r>
      <w:r w:rsidRPr="00E6003D">
        <w:t xml:space="preserve"> </w:t>
      </w:r>
      <w:r w:rsidRPr="00555B8E" w:rsidR="00555B8E">
        <w:rPr>
          <w:i/>
        </w:rPr>
        <w:t>See, e.g., Requests for Review of Decisions of the Universal Service Administrator by Diversified Computer Solutions, Inc.; Schools and Libraries Universal Service Support Mechanism</w:t>
      </w:r>
      <w:r w:rsidRPr="00555B8E" w:rsidR="00555B8E">
        <w:t>, CC Docket No. 02-6, Order, 27 FCC Rcd 5250, 5251, para. 3 (WCB 2012) (dismissing appeals as moot where invoicing records demonstrate that the entity was fully compensated for the funding it requested and all submitted invoices were funded).</w:t>
      </w:r>
    </w:p>
  </w:footnote>
  <w:footnote w:id="6">
    <w:p w:rsidR="00FF16A2" w:rsidRPr="00E6003D" w:rsidP="00E53652" w14:paraId="2E77B97F" w14:textId="46B79418">
      <w:pPr>
        <w:pStyle w:val="FootnoteText"/>
      </w:pPr>
      <w:r w:rsidRPr="00E6003D">
        <w:rPr>
          <w:rStyle w:val="FootnoteReference"/>
        </w:rPr>
        <w:footnoteRef/>
      </w:r>
      <w:r w:rsidRPr="00E6003D">
        <w:t xml:space="preserve"> </w:t>
      </w:r>
      <w:r w:rsidRPr="000D49FB" w:rsidR="000D49FB">
        <w:rPr>
          <w:i/>
        </w:rPr>
        <w:t>See, e.g., Requests for Review and/or Requests for Waiver of the Decisions of the Universal Service Administrator by Al-Noor High School et al.; Schools and Libraries Universal Service Support Mechanism</w:t>
      </w:r>
      <w:r w:rsidRPr="000D49FB" w:rsidR="000D49FB">
        <w:t>, CC Docket No. 02-6, Order, 27 FCC Rcd 8223, 8224, para. 2 (WCB 2012) (dismissing as moot requests for review where USAC had taken the action the petitioner requested).</w:t>
      </w:r>
    </w:p>
  </w:footnote>
  <w:footnote w:id="7">
    <w:p w:rsidR="00B43EB4" w:rsidRPr="00E6003D" w:rsidP="00E53652" w14:paraId="2C1955DB" w14:textId="77777777">
      <w:pPr>
        <w:spacing w:after="120"/>
        <w:rPr>
          <w:sz w:val="20"/>
        </w:rPr>
      </w:pPr>
      <w:r w:rsidRPr="00E6003D">
        <w:rPr>
          <w:rStyle w:val="FootnoteReference"/>
          <w:sz w:val="20"/>
        </w:rPr>
        <w:footnoteRef/>
      </w:r>
      <w:r w:rsidRPr="00E6003D">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E6003D">
        <w:rPr>
          <w:i/>
          <w:iCs/>
          <w:sz w:val="20"/>
        </w:rPr>
        <w:t>See</w:t>
      </w:r>
      <w:r w:rsidRPr="00E6003D">
        <w:rPr>
          <w:sz w:val="20"/>
        </w:rPr>
        <w:t xml:space="preserve"> 47 CFR § 54.507(d) (requiring non-recurring services to be implemented by September 30 following the close of the funding year); 47 CFR § 54.514(a) (codifying the invoice filing deadline).</w:t>
      </w:r>
    </w:p>
  </w:footnote>
  <w:footnote w:id="8">
    <w:p w:rsidR="00FD5633" w:rsidP="00E53652" w14:paraId="438616C2" w14:textId="4E4BA38B">
      <w:pPr>
        <w:pStyle w:val="FootnoteText"/>
      </w:pPr>
      <w:r>
        <w:rPr>
          <w:rStyle w:val="FootnoteReference"/>
        </w:rPr>
        <w:footnoteRef/>
      </w:r>
      <w:r>
        <w:t xml:space="preserve"> </w:t>
      </w:r>
      <w:r w:rsidRPr="00FD5633">
        <w:rPr>
          <w:i/>
        </w:rPr>
        <w:t>See, e.g., Requests for Waiver and Review of Decisions of the Universal Service Administrator by Aberdeen School District et al.; Schools and Libraries Universal Service Support Mechanism</w:t>
      </w:r>
      <w:r w:rsidRPr="00FD5633">
        <w:t>, CC Docket No. 02-6, Order, 27 FCC Rcd 1941, 1942, para. 1 (WCB 2012) (</w:t>
      </w:r>
      <w:r w:rsidR="00816358">
        <w:t>granting a waiver where the applicant conducted a fair and open competitive bidding process even though its signed contract was not properly submitted to the school board under local rules</w:t>
      </w:r>
      <w:r w:rsidRPr="00FD5633">
        <w:t>)</w:t>
      </w:r>
      <w:r w:rsidR="003067CB">
        <w:t>.</w:t>
      </w:r>
    </w:p>
  </w:footnote>
  <w:footnote w:id="9">
    <w:p w:rsidR="0076207B" w:rsidRPr="002D027D" w:rsidP="00E53652" w14:paraId="4F8843F0" w14:textId="2A8EAC54">
      <w:pPr>
        <w:pStyle w:val="FootnoteText"/>
        <w:rPr>
          <w:i/>
        </w:rPr>
      </w:pPr>
      <w:r>
        <w:rPr>
          <w:rStyle w:val="FootnoteReference"/>
        </w:rPr>
        <w:footnoteRef/>
      </w:r>
      <w:r>
        <w:t xml:space="preserve"> </w:t>
      </w:r>
      <w:r w:rsidR="00463B63">
        <w:rPr>
          <w:i/>
          <w:iCs/>
        </w:rPr>
        <w:t xml:space="preserve">See </w:t>
      </w:r>
      <w:r w:rsidRPr="00463B63" w:rsidR="00463B63">
        <w:rPr>
          <w:i/>
          <w:iCs/>
        </w:rPr>
        <w:t>Requests for Review of Decisions of the Universal Service Administrator by Bootheel Consortium et al</w:t>
      </w:r>
      <w:r w:rsidR="00035796">
        <w:rPr>
          <w:i/>
          <w:iCs/>
        </w:rPr>
        <w:t>.</w:t>
      </w:r>
      <w:r w:rsidRPr="00463B63" w:rsidR="00463B63">
        <w:rPr>
          <w:i/>
          <w:iCs/>
        </w:rPr>
        <w:t>, Schools and Libraries Universal Service Support Mechanism</w:t>
      </w:r>
      <w:r w:rsidRPr="00463B63" w:rsidR="00463B63">
        <w:t>, CC Docket No. 02-6, Order, 22 FCC Rcd 8747, 8750-51, paras. 7-8 (2007) (finding that applicants had provided sufficient documentation to show that they might be eligible for E-</w:t>
      </w:r>
      <w:r w:rsidR="003C3959">
        <w:t>R</w:t>
      </w:r>
      <w:r w:rsidRPr="00463B63" w:rsidR="00463B63">
        <w:t>ate support</w:t>
      </w:r>
      <w:r w:rsidR="001F62E7">
        <w:t xml:space="preserve">, </w:t>
      </w:r>
      <w:r w:rsidRPr="001F62E7" w:rsidR="001F62E7">
        <w:t>justifying further review by USAC to reach a definitive determination</w:t>
      </w:r>
      <w:r w:rsidRPr="00463B63" w:rsidR="00463B63">
        <w:t>)</w:t>
      </w:r>
      <w:r w:rsidR="004E4AE8">
        <w:t xml:space="preserve">.  </w:t>
      </w:r>
      <w:r w:rsidR="00D35578">
        <w:t xml:space="preserve">Consistent with precedent, we remand </w:t>
      </w:r>
      <w:r w:rsidR="006C3E1A">
        <w:t xml:space="preserve">this application to </w:t>
      </w:r>
      <w:r w:rsidR="004E4AE8">
        <w:t xml:space="preserve">USAC </w:t>
      </w:r>
      <w:r w:rsidR="006C3E1A">
        <w:t xml:space="preserve">for </w:t>
      </w:r>
      <w:r w:rsidR="004E4AE8">
        <w:t xml:space="preserve">consideration </w:t>
      </w:r>
      <w:r w:rsidR="004B1F8D">
        <w:t xml:space="preserve">of </w:t>
      </w:r>
      <w:r w:rsidRPr="006C3E1A" w:rsidR="006C3E1A">
        <w:t>Head Start – Municipality of San Juan</w:t>
      </w:r>
      <w:r w:rsidR="004B1F8D">
        <w:t xml:space="preserve"> as a</w:t>
      </w:r>
      <w:r w:rsidR="00792457">
        <w:t>n eligible</w:t>
      </w:r>
      <w:r w:rsidR="004B1F8D">
        <w:t xml:space="preserve"> special education facility.</w:t>
      </w:r>
      <w:r w:rsidR="002D027D">
        <w:t xml:space="preserve"> </w:t>
      </w:r>
      <w:r w:rsidR="006C3E1A">
        <w:t xml:space="preserve"> </w:t>
      </w:r>
      <w:r w:rsidRPr="002D027D" w:rsidR="002D027D">
        <w:rPr>
          <w:i/>
        </w:rPr>
        <w:t>I</w:t>
      </w:r>
      <w:r w:rsidR="002D027D">
        <w:rPr>
          <w:i/>
        </w:rPr>
        <w:t>d.</w:t>
      </w:r>
    </w:p>
  </w:footnote>
  <w:footnote w:id="10">
    <w:p w:rsidR="00205C78" w14:paraId="7A423A5C" w14:textId="7CB87E47">
      <w:pPr>
        <w:pStyle w:val="FootnoteText"/>
      </w:pPr>
      <w:r>
        <w:rPr>
          <w:rStyle w:val="FootnoteReference"/>
        </w:rPr>
        <w:footnoteRef/>
      </w:r>
      <w:r>
        <w:t xml:space="preserve"> </w:t>
      </w:r>
      <w:r w:rsidRPr="00B237AD" w:rsidR="00541F81">
        <w:rPr>
          <w:i/>
        </w:rPr>
        <w:t>See, e.g.</w:t>
      </w:r>
      <w:r w:rsidRPr="00B237AD" w:rsidR="00541F81">
        <w:t xml:space="preserve">, </w:t>
      </w:r>
      <w:r w:rsidRPr="00B237AD" w:rsidR="00541F81">
        <w:rPr>
          <w:i/>
        </w:rPr>
        <w:t>Requests for Review of the Decisions of the Universal Service Administrator by Canon-McMillan School District et al.</w:t>
      </w:r>
      <w:r w:rsidRPr="006C1544" w:rsidR="00541F81">
        <w:t xml:space="preserve">; </w:t>
      </w:r>
      <w:r w:rsidRPr="00B237AD" w:rsidR="00541F81">
        <w:rPr>
          <w:i/>
        </w:rPr>
        <w:t>Schools and Libraries Universal Service Support Mechanism</w:t>
      </w:r>
      <w:r w:rsidRPr="00B237AD" w:rsidR="00541F81">
        <w:t xml:space="preserve">, CC Docket No. 02-6, Order, 23 FCC Rcd 15555, 15558, para. 6 (WCB 2008) (granting relief to petitioners demonstrating good faith in complying with the invoicing deadline); </w:t>
      </w:r>
      <w:r w:rsidRPr="00B237AD" w:rsidR="00541F81">
        <w:rPr>
          <w:i/>
        </w:rPr>
        <w:t>Modernizing the E-rate Program for Schools and Libraries</w:t>
      </w:r>
      <w:r w:rsidRPr="00B237AD" w:rsidR="00541F81">
        <w:t xml:space="preserve">, WC Docket No. 13-184, Order and Further Notice of Proposed Rulemaking, 29 FCC Rcd 8870, 8967, para. 242 (2014) </w:t>
      </w:r>
      <w:r w:rsidR="002E58D2">
        <w:t>(</w:t>
      </w:r>
      <w:r w:rsidRPr="00064633" w:rsidR="002E58D2">
        <w:rPr>
          <w:i/>
        </w:rPr>
        <w:t>2014 E-Rate Order</w:t>
      </w:r>
      <w:r w:rsidR="002E58D2">
        <w:t xml:space="preserve">) </w:t>
      </w:r>
      <w:r w:rsidRPr="00B237AD" w:rsidR="00541F81">
        <w:t>(directing the Bureau and USAC to consider whether late invoice requests from funding years prior to 2014 were made in good faith and within a reasonable period of time after the services were provided, or whether other extraordinary circumstances exist that support an extension).</w:t>
      </w:r>
    </w:p>
  </w:footnote>
  <w:footnote w:id="11">
    <w:p w:rsidR="00BD624C" w:rsidP="00BD624C" w14:paraId="3839BE18" w14:textId="2DDC2CD6">
      <w:pPr>
        <w:pStyle w:val="FootnoteText"/>
      </w:pPr>
      <w:r>
        <w:rPr>
          <w:rStyle w:val="FootnoteReference"/>
        </w:rPr>
        <w:footnoteRef/>
      </w:r>
      <w:r w:rsidRPr="602EC48F">
        <w:t xml:space="preserve"> </w:t>
      </w:r>
      <w:r w:rsidRPr="602EC48F">
        <w:rPr>
          <w:i/>
          <w:iCs/>
        </w:rPr>
        <w:t>See, e.g., Requests for Waiver and Review of Decisions of the Universal Service Administrator by Abbotsford School District et al.; Schools and Libraries Universal Service Support Mechanism</w:t>
      </w:r>
      <w:r w:rsidRPr="00C265A7">
        <w:t>, CC Docket No. 02-6, Order, 27 FCC Rcd 15299, 15300, para. 2 (</w:t>
      </w:r>
      <w:r>
        <w:t>WCB</w:t>
      </w:r>
      <w:r w:rsidRPr="00C265A7">
        <w:t xml:space="preserve"> 2012) (granting waiver where the applicant filed within a reasonable period after the close of the filing window despite delays beyond its control).</w:t>
      </w:r>
    </w:p>
  </w:footnote>
  <w:footnote w:id="12">
    <w:p w:rsidR="00B43EB4" w:rsidRPr="004E6610" w:rsidP="00E53652" w14:paraId="1471C94A" w14:textId="43276D13">
      <w:pPr>
        <w:pStyle w:val="FootnoteText"/>
      </w:pPr>
      <w:r w:rsidRPr="00FA4C2D">
        <w:rPr>
          <w:rStyle w:val="FootnoteReference"/>
        </w:rPr>
        <w:footnoteRef/>
      </w:r>
      <w:r w:rsidRPr="00FA4C2D">
        <w:t xml:space="preserve"> </w:t>
      </w:r>
      <w:r w:rsidRPr="1C2FBAF2">
        <w:rPr>
          <w:i/>
          <w:iCs/>
        </w:rPr>
        <w:t>See</w:t>
      </w:r>
      <w:r w:rsidRPr="00FA4C2D">
        <w:t xml:space="preserve">, </w:t>
      </w:r>
      <w:r w:rsidRPr="1C2FBAF2">
        <w:rPr>
          <w:i/>
          <w:iCs/>
        </w:rPr>
        <w:t>e.g</w:t>
      </w:r>
      <w:r w:rsidRPr="00554705">
        <w:t xml:space="preserve">., </w:t>
      </w:r>
      <w:r w:rsidRPr="00554705" w:rsidR="007B7946">
        <w:rPr>
          <w:i/>
          <w:iCs/>
        </w:rPr>
        <w:t>Requests for Waiver and Review of Decisions of the Universal Service Administrator by Ann Arbor Public Schools et al.; Schools and Libraries Universal Service Support Mechanism</w:t>
      </w:r>
      <w:r w:rsidRPr="00554705" w:rsidR="007B7946">
        <w:t>, CC Docket No. 02-6, Order, 25 FCC Rcd 17319, 17320, para. 2 &amp; nn.</w:t>
      </w:r>
      <w:r w:rsidRPr="00554705" w:rsidR="00FE51FA">
        <w:t xml:space="preserve"> </w:t>
      </w:r>
      <w:r w:rsidR="00380599">
        <w:t xml:space="preserve">5, </w:t>
      </w:r>
      <w:r w:rsidRPr="00554705" w:rsidR="00FE51FA">
        <w:t xml:space="preserve">9, </w:t>
      </w:r>
      <w:r w:rsidRPr="00554705" w:rsidR="00FF1D1C">
        <w:t>13,</w:t>
      </w:r>
      <w:r w:rsidRPr="00554705" w:rsidR="007C3218">
        <w:t xml:space="preserve"> </w:t>
      </w:r>
      <w:r w:rsidR="00186689">
        <w:t>20</w:t>
      </w:r>
      <w:r w:rsidRPr="00554705" w:rsidR="00FF1D1C">
        <w:t xml:space="preserve"> </w:t>
      </w:r>
      <w:r w:rsidRPr="00554705" w:rsidR="007B7946">
        <w:t>(WCB 2010) (</w:t>
      </w:r>
      <w:r w:rsidRPr="00554705" w:rsidR="007B7946">
        <w:rPr>
          <w:i/>
          <w:iCs/>
        </w:rPr>
        <w:t xml:space="preserve">Ann Arbor </w:t>
      </w:r>
      <w:r w:rsidRPr="002166B8" w:rsidR="007B7946">
        <w:rPr>
          <w:i/>
          <w:iCs/>
        </w:rPr>
        <w:t>Order</w:t>
      </w:r>
      <w:r w:rsidRPr="002166B8" w:rsidR="007B7946">
        <w:t xml:space="preserve">) </w:t>
      </w:r>
      <w:r w:rsidRPr="002166B8" w:rsidR="00785E26">
        <w:t>(</w:t>
      </w:r>
      <w:r w:rsidRPr="00E81322" w:rsidR="00E81322">
        <w:t>permitting an applicant to correct a mischaracterization of the discounted price as the pre-discounted price</w:t>
      </w:r>
      <w:r w:rsidR="00E81322">
        <w:t xml:space="preserve">; </w:t>
      </w:r>
      <w:r w:rsidRPr="002166B8" w:rsidR="004B2365">
        <w:t>permitting applicant to correct a date on its FCC Form 471</w:t>
      </w:r>
      <w:r w:rsidRPr="004E6610" w:rsidR="002853A2">
        <w:t>;</w:t>
      </w:r>
      <w:r w:rsidRPr="004E6610" w:rsidR="004F23F1">
        <w:t xml:space="preserve"> permitting applicant to add an omitted item that was on its source list</w:t>
      </w:r>
      <w:r w:rsidRPr="004E6610" w:rsidR="004B2365">
        <w:t>;</w:t>
      </w:r>
      <w:r w:rsidRPr="004E6610" w:rsidR="009C3758">
        <w:rPr>
          <w:rFonts w:ascii="Arial" w:hAnsi="Arial" w:cs="Arial"/>
          <w:sz w:val="21"/>
          <w:szCs w:val="21"/>
          <w:shd w:val="clear" w:color="auto" w:fill="FFFFFF"/>
        </w:rPr>
        <w:t xml:space="preserve"> </w:t>
      </w:r>
      <w:r w:rsidRPr="004E6610" w:rsidR="009C3758">
        <w:rPr>
          <w:shd w:val="clear" w:color="auto" w:fill="FFFFFF"/>
        </w:rPr>
        <w:t>permitting applicant to correct a mislabeling of a service category on its FCC Form 471</w:t>
      </w:r>
      <w:r w:rsidRPr="004E6610" w:rsidR="00785E26">
        <w:t>)</w:t>
      </w:r>
      <w:r w:rsidRPr="004E6610" w:rsidR="002166B8">
        <w:t>.</w:t>
      </w:r>
    </w:p>
  </w:footnote>
  <w:footnote w:id="13">
    <w:p w:rsidR="005E5D1D" w14:paraId="29A05084" w14:textId="6A8ECBD1">
      <w:pPr>
        <w:pStyle w:val="FootnoteText"/>
      </w:pPr>
      <w:r>
        <w:rPr>
          <w:rStyle w:val="FootnoteReference"/>
        </w:rPr>
        <w:footnoteRef/>
      </w:r>
      <w:r>
        <w:t xml:space="preserve"> </w:t>
      </w:r>
      <w:r w:rsidRPr="005E7A97">
        <w:t>Allen Otter Creek CCSD District 65</w:t>
      </w:r>
      <w:r w:rsidR="000D3221">
        <w:t xml:space="preserve"> did not know it needed to file a waiver with the Commission because it </w:t>
      </w:r>
      <w:r w:rsidR="00E03469">
        <w:t xml:space="preserve">believed it had a pending appeal </w:t>
      </w:r>
      <w:r w:rsidR="000D3221">
        <w:t xml:space="preserve">with USAC.  </w:t>
      </w:r>
      <w:r w:rsidR="004732EB">
        <w:rPr>
          <w:iCs/>
        </w:rPr>
        <w:t xml:space="preserve">When </w:t>
      </w:r>
      <w:r w:rsidRPr="00E6003D" w:rsidR="00F64B1D">
        <w:rPr>
          <w:iCs/>
        </w:rPr>
        <w:t xml:space="preserve">the school district was </w:t>
      </w:r>
      <w:r w:rsidR="00001308">
        <w:rPr>
          <w:iCs/>
        </w:rPr>
        <w:t xml:space="preserve">eventually </w:t>
      </w:r>
      <w:r w:rsidRPr="00E6003D" w:rsidR="00F64B1D">
        <w:rPr>
          <w:iCs/>
        </w:rPr>
        <w:t xml:space="preserve">told </w:t>
      </w:r>
      <w:r w:rsidR="004732EB">
        <w:rPr>
          <w:iCs/>
        </w:rPr>
        <w:t xml:space="preserve">by USAC </w:t>
      </w:r>
      <w:r w:rsidRPr="00E6003D" w:rsidR="00F64B1D">
        <w:rPr>
          <w:iCs/>
        </w:rPr>
        <w:t>to file an appeal</w:t>
      </w:r>
      <w:r w:rsidR="004732EB">
        <w:rPr>
          <w:iCs/>
        </w:rPr>
        <w:t xml:space="preserve"> with the Commission</w:t>
      </w:r>
      <w:r w:rsidRPr="00E6003D" w:rsidR="00F64B1D">
        <w:rPr>
          <w:iCs/>
        </w:rPr>
        <w:t xml:space="preserve">, </w:t>
      </w:r>
      <w:r w:rsidR="004732EB">
        <w:rPr>
          <w:iCs/>
        </w:rPr>
        <w:t xml:space="preserve">it </w:t>
      </w:r>
      <w:r w:rsidRPr="00E6003D" w:rsidR="00F64B1D">
        <w:rPr>
          <w:iCs/>
        </w:rPr>
        <w:t xml:space="preserve">was </w:t>
      </w:r>
      <w:r w:rsidR="00001308">
        <w:rPr>
          <w:iCs/>
        </w:rPr>
        <w:t>filed promptly but after the deadline</w:t>
      </w:r>
      <w:r w:rsidRPr="00E6003D" w:rsidR="00F64B1D">
        <w:rPr>
          <w:iCs/>
        </w:rPr>
        <w:t>.</w:t>
      </w:r>
      <w:r w:rsidR="00F64B1D">
        <w:rPr>
          <w:iCs/>
        </w:rPr>
        <w:t xml:space="preserve">  We therefore waive the </w:t>
      </w:r>
      <w:r w:rsidR="00FB6EBB">
        <w:rPr>
          <w:iCs/>
        </w:rPr>
        <w:t xml:space="preserve">deadline to file an appeal with the Commission.  </w:t>
      </w:r>
      <w:r w:rsidRPr="00E6003D" w:rsidR="00552EBD">
        <w:rPr>
          <w:i/>
          <w:iCs/>
        </w:rPr>
        <w:t xml:space="preserve">See, e.g., </w:t>
      </w:r>
      <w:r w:rsidRPr="00D47259" w:rsidR="00552EBD">
        <w:rPr>
          <w:i/>
        </w:rPr>
        <w:t xml:space="preserve">Requests for Review and/or Waiver of Decisions of the Universal Service Administrator by ABC Unified School District et al.; Schools and Libraries Universal Service Support Mechanism, </w:t>
      </w:r>
      <w:r w:rsidRPr="00074953" w:rsidR="00552EBD">
        <w:t>CC Docket No. 02-6, Order, 26 FCC Rcd 11019, 11019, para. 2 (WCB 2011)</w:t>
      </w:r>
      <w:r w:rsidRPr="00E6003D" w:rsidR="00552EBD">
        <w:rPr>
          <w:iCs/>
        </w:rPr>
        <w:t xml:space="preserve"> </w:t>
      </w:r>
      <w:r w:rsidR="00552EBD">
        <w:rPr>
          <w:iCs/>
        </w:rPr>
        <w:t>(</w:t>
      </w:r>
      <w:r w:rsidRPr="00322491" w:rsidR="00552EBD">
        <w:rPr>
          <w:i/>
          <w:iCs/>
        </w:rPr>
        <w:t xml:space="preserve">ABC </w:t>
      </w:r>
      <w:r w:rsidRPr="00322491" w:rsidR="00322491">
        <w:rPr>
          <w:i/>
          <w:iCs/>
        </w:rPr>
        <w:t>Unified School District Order</w:t>
      </w:r>
      <w:r w:rsidR="00322491">
        <w:rPr>
          <w:iCs/>
        </w:rPr>
        <w:t xml:space="preserve">) </w:t>
      </w:r>
      <w:r w:rsidRPr="00E6003D" w:rsidR="00FB6EBB">
        <w:rPr>
          <w:iCs/>
        </w:rPr>
        <w:t>(granting waivers of filing deadline for appeals because they submitted their appeals or waiver requests within a reasonable period of time after receiving actual notice of USAC’s adverse decision).</w:t>
      </w:r>
      <w:r w:rsidRPr="00E6003D" w:rsidR="00F64B1D">
        <w:rPr>
          <w:iCs/>
        </w:rPr>
        <w:t xml:space="preserve">  </w:t>
      </w:r>
    </w:p>
  </w:footnote>
  <w:footnote w:id="14">
    <w:p w:rsidR="000F0D29" w:rsidRPr="00B97FEE" w:rsidP="00E53652" w14:paraId="3B09DF39" w14:textId="0674387C">
      <w:pPr>
        <w:pStyle w:val="FootnoteText"/>
      </w:pPr>
      <w:r w:rsidRPr="00B97FEE">
        <w:rPr>
          <w:rStyle w:val="FootnoteReference"/>
        </w:rPr>
        <w:footnoteRef/>
      </w:r>
      <w:r w:rsidRPr="00B97FEE">
        <w:t xml:space="preserve"> </w:t>
      </w:r>
      <w:r w:rsidRPr="00B97FEE">
        <w:rPr>
          <w:i/>
        </w:rPr>
        <w:t>See, e.g</w:t>
      </w:r>
      <w:r w:rsidRPr="00B97FEE">
        <w:t xml:space="preserve">., </w:t>
      </w:r>
      <w:r w:rsidRPr="00B97FEE">
        <w:rPr>
          <w:i/>
        </w:rPr>
        <w:t>Request for Review of a Decision of the Universal Service Administrator by Sundale Elementary School District</w:t>
      </w:r>
      <w:r w:rsidRPr="00B97FEE">
        <w:t xml:space="preserve">; </w:t>
      </w:r>
      <w:r w:rsidRPr="00B97FEE">
        <w:rPr>
          <w:i/>
        </w:rPr>
        <w:t>Schools and Libraries Universal Service Support Mechanism</w:t>
      </w:r>
      <w:r w:rsidRPr="00B97FEE">
        <w:t>, CC Docket No. 02-6, Order, 29 FCC Rcd 4124 (WCB 2014) (remanding an appeal to USAC that was timely filed); 47 CFR § 54.720(a).</w:t>
      </w:r>
    </w:p>
  </w:footnote>
  <w:footnote w:id="15">
    <w:p w:rsidR="00B43EB4" w:rsidRPr="00E6003D" w:rsidP="00E53652" w14:paraId="72B6B083" w14:textId="7793A9CC">
      <w:pPr>
        <w:autoSpaceDE w:val="0"/>
        <w:autoSpaceDN w:val="0"/>
        <w:spacing w:after="120"/>
        <w:rPr>
          <w:b/>
          <w:sz w:val="20"/>
        </w:rPr>
      </w:pPr>
      <w:r w:rsidRPr="00E6003D">
        <w:rPr>
          <w:rStyle w:val="FootnoteReference"/>
          <w:sz w:val="20"/>
        </w:rPr>
        <w:footnoteRef/>
      </w:r>
      <w:r w:rsidRPr="00E6003D">
        <w:rPr>
          <w:sz w:val="20"/>
        </w:rPr>
        <w:t xml:space="preserve"> </w:t>
      </w:r>
      <w:bookmarkStart w:id="3" w:name="_Hlk527983343"/>
      <w:r w:rsidRPr="00E6003D" w:rsidR="002C694B">
        <w:rPr>
          <w:i/>
          <w:iCs/>
          <w:sz w:val="20"/>
        </w:rPr>
        <w:t xml:space="preserve">See, e.g., </w:t>
      </w:r>
      <w:r w:rsidRPr="00D47259" w:rsidR="002C694B">
        <w:rPr>
          <w:i/>
          <w:sz w:val="20"/>
        </w:rPr>
        <w:t xml:space="preserve">ABC Unified School District </w:t>
      </w:r>
      <w:r w:rsidR="00322491">
        <w:rPr>
          <w:i/>
          <w:sz w:val="20"/>
        </w:rPr>
        <w:t xml:space="preserve">Order, </w:t>
      </w:r>
      <w:r w:rsidRPr="00074953" w:rsidR="002C694B">
        <w:rPr>
          <w:sz w:val="20"/>
        </w:rPr>
        <w:t xml:space="preserve">26 FCC Rcd </w:t>
      </w:r>
      <w:r w:rsidR="00322491">
        <w:rPr>
          <w:sz w:val="20"/>
        </w:rPr>
        <w:t xml:space="preserve">at </w:t>
      </w:r>
      <w:r w:rsidRPr="00074953" w:rsidR="002C694B">
        <w:rPr>
          <w:sz w:val="20"/>
        </w:rPr>
        <w:t xml:space="preserve">11019, para. 2 </w:t>
      </w:r>
      <w:r w:rsidRPr="00E6003D">
        <w:rPr>
          <w:iCs/>
          <w:sz w:val="20"/>
        </w:rPr>
        <w:t xml:space="preserve">(granting waivers of filing deadline for </w:t>
      </w:r>
      <w:r w:rsidRPr="00E60BCB" w:rsidR="00E60BCB">
        <w:rPr>
          <w:iCs/>
          <w:sz w:val="20"/>
        </w:rPr>
        <w:t xml:space="preserve">petitioners that submitted their appeals to the Commission or USAC only a few days late </w:t>
      </w:r>
      <w:r w:rsidR="000E1D22">
        <w:rPr>
          <w:iCs/>
          <w:sz w:val="20"/>
        </w:rPr>
        <w:t xml:space="preserve">or </w:t>
      </w:r>
      <w:r w:rsidRPr="00E6003D">
        <w:rPr>
          <w:iCs/>
          <w:sz w:val="20"/>
        </w:rPr>
        <w:t xml:space="preserve">because they submitted their appeals or waiver requests within a reasonable period of time after receiving actual notice of USAC’s adverse decision).  </w:t>
      </w:r>
      <w:bookmarkStart w:id="4" w:name="_Hlk529365734"/>
      <w:bookmarkEnd w:id="3"/>
      <w:r w:rsidRPr="00E6003D">
        <w:rPr>
          <w:sz w:val="20"/>
        </w:rPr>
        <w:t xml:space="preserve">We make no finding on the underlying issues </w:t>
      </w:r>
      <w:r w:rsidR="003529C4">
        <w:rPr>
          <w:sz w:val="20"/>
        </w:rPr>
        <w:t>i</w:t>
      </w:r>
      <w:r w:rsidRPr="00E6003D">
        <w:rPr>
          <w:sz w:val="20"/>
        </w:rPr>
        <w:t xml:space="preserve">n </w:t>
      </w:r>
      <w:r w:rsidR="0058470C">
        <w:rPr>
          <w:sz w:val="20"/>
        </w:rPr>
        <w:t xml:space="preserve">these </w:t>
      </w:r>
      <w:r w:rsidRPr="00E6003D">
        <w:rPr>
          <w:sz w:val="20"/>
        </w:rPr>
        <w:t>appeal</w:t>
      </w:r>
      <w:r w:rsidR="0058470C">
        <w:rPr>
          <w:sz w:val="20"/>
        </w:rPr>
        <w:t>s</w:t>
      </w:r>
      <w:r w:rsidRPr="00E6003D">
        <w:rPr>
          <w:sz w:val="20"/>
        </w:rPr>
        <w:t xml:space="preserve"> and remand these applications back to USAC to make a determination on the merits. </w:t>
      </w:r>
      <w:r w:rsidR="00AD423E">
        <w:rPr>
          <w:sz w:val="20"/>
        </w:rPr>
        <w:t xml:space="preserve"> </w:t>
      </w:r>
      <w:r w:rsidRPr="00E6003D">
        <w:rPr>
          <w:i/>
          <w:sz w:val="20"/>
        </w:rPr>
        <w:t>See supra</w:t>
      </w:r>
      <w:r w:rsidRPr="00E6003D">
        <w:rPr>
          <w:sz w:val="20"/>
        </w:rPr>
        <w:t xml:space="preserve"> note </w:t>
      </w:r>
      <w:r w:rsidR="00866EEA">
        <w:rPr>
          <w:sz w:val="20"/>
        </w:rPr>
        <w:t>5</w:t>
      </w:r>
      <w:r w:rsidRPr="00E6003D">
        <w:rPr>
          <w:sz w:val="20"/>
        </w:rPr>
        <w:t>.</w:t>
      </w:r>
      <w:bookmarkEnd w:id="4"/>
    </w:p>
  </w:footnote>
  <w:footnote w:id="16">
    <w:p w:rsidR="00494E8C" w:rsidP="00494E8C" w14:paraId="557F4C32" w14:textId="77777777">
      <w:pPr>
        <w:pStyle w:val="FootnoteText"/>
      </w:pPr>
      <w:r>
        <w:rPr>
          <w:rStyle w:val="FootnoteReference"/>
        </w:rPr>
        <w:footnoteRef/>
      </w:r>
      <w:r>
        <w:t xml:space="preserve"> </w:t>
      </w:r>
      <w:r w:rsidRPr="00A952AE">
        <w:rPr>
          <w:i/>
        </w:rPr>
        <w:t xml:space="preserve">See, e.g., Albert Lea </w:t>
      </w:r>
      <w:r>
        <w:rPr>
          <w:i/>
        </w:rPr>
        <w:t xml:space="preserve">Order, </w:t>
      </w:r>
      <w:r w:rsidRPr="00A952AE">
        <w:t xml:space="preserve">24 FCC Rcd </w:t>
      </w:r>
      <w:r>
        <w:t>at 4541-42, paras. 14-15</w:t>
      </w:r>
      <w:r w:rsidRPr="00A952AE">
        <w:t>;</w:t>
      </w:r>
      <w:r w:rsidRPr="00A952AE">
        <w:rPr>
          <w:i/>
        </w:rPr>
        <w:t xml:space="preserve"> Petition for Reconsideration by Chicago Public Schools; Schools and Libraries Universal Service Support Mechanism</w:t>
      </w:r>
      <w:r w:rsidRPr="00A952AE">
        <w:t>, CC Docket No. 02-6, Order, 29 FCC Rcd 9289 (WCB) (denying appeals of applicants that filed FCC Forms 470 that did not include the types of services for which the applicants later requested E-</w:t>
      </w:r>
      <w:r>
        <w:t>R</w:t>
      </w:r>
      <w:r w:rsidRPr="00A952AE">
        <w:t>ate funding).</w:t>
      </w:r>
    </w:p>
    <w:p w:rsidR="00F514EB" w:rsidP="00494E8C" w14:paraId="6CA5633D" w14:textId="2AD7F565">
      <w:pPr>
        <w:pStyle w:val="FootnoteText"/>
      </w:pPr>
      <w:r>
        <w:t xml:space="preserve">The application number </w:t>
      </w:r>
      <w:r w:rsidR="00595999">
        <w:t xml:space="preserve">listed </w:t>
      </w:r>
      <w:r w:rsidR="007A63E3">
        <w:t xml:space="preserve">for </w:t>
      </w:r>
      <w:r w:rsidRPr="00A1087E" w:rsidR="00595999">
        <w:rPr>
          <w:szCs w:val="22"/>
        </w:rPr>
        <w:t>School District of South Milwaukee</w:t>
      </w:r>
      <w:r w:rsidRPr="00E6003D" w:rsidR="00595999">
        <w:t xml:space="preserve"> </w:t>
      </w:r>
      <w:r w:rsidR="00595999">
        <w:t>was incorrect</w:t>
      </w:r>
      <w:r w:rsidR="00740E67">
        <w:t xml:space="preserve"> in a previous public notice</w:t>
      </w:r>
      <w:r w:rsidR="00595999">
        <w:t xml:space="preserve">.  </w:t>
      </w:r>
      <w:r w:rsidR="00595999">
        <w:rPr>
          <w:i/>
        </w:rPr>
        <w:t xml:space="preserve">See </w:t>
      </w:r>
      <w:r w:rsidRPr="00E6003D" w:rsidR="007A63E3">
        <w:rPr>
          <w:i/>
          <w:snapToGrid w:val="0"/>
          <w:kern w:val="28"/>
        </w:rPr>
        <w:t>Streamlined Resolution of Requests Related to Actions by the Universal Service Administrative Company</w:t>
      </w:r>
      <w:r w:rsidRPr="00E6003D" w:rsidR="007A63E3">
        <w:rPr>
          <w:snapToGrid w:val="0"/>
          <w:kern w:val="28"/>
        </w:rPr>
        <w:t>, CC Docket No. 02-6, Public Notice, DA 19-</w:t>
      </w:r>
      <w:r w:rsidR="00C67FF2">
        <w:rPr>
          <w:snapToGrid w:val="0"/>
          <w:kern w:val="28"/>
        </w:rPr>
        <w:t>1120</w:t>
      </w:r>
      <w:r w:rsidRPr="00E6003D" w:rsidR="007A63E3">
        <w:rPr>
          <w:snapToGrid w:val="0"/>
          <w:kern w:val="28"/>
        </w:rPr>
        <w:t xml:space="preserve"> (WCB </w:t>
      </w:r>
      <w:r w:rsidR="00C67FF2">
        <w:rPr>
          <w:snapToGrid w:val="0"/>
          <w:kern w:val="28"/>
        </w:rPr>
        <w:t>Oct. 31</w:t>
      </w:r>
      <w:r w:rsidRPr="00E6003D" w:rsidR="007A63E3">
        <w:rPr>
          <w:snapToGrid w:val="0"/>
          <w:kern w:val="28"/>
        </w:rPr>
        <w:t>, 2019).</w:t>
      </w:r>
      <w:r w:rsidR="00740E67">
        <w:rPr>
          <w:snapToGrid w:val="0"/>
          <w:kern w:val="28"/>
        </w:rPr>
        <w:t xml:space="preserve"> </w:t>
      </w:r>
      <w:r w:rsidR="00FF08AA">
        <w:rPr>
          <w:snapToGrid w:val="0"/>
          <w:kern w:val="28"/>
        </w:rPr>
        <w:t xml:space="preserve"> </w:t>
      </w:r>
      <w:r w:rsidR="00740E67">
        <w:rPr>
          <w:snapToGrid w:val="0"/>
          <w:kern w:val="28"/>
        </w:rPr>
        <w:t xml:space="preserve">We </w:t>
      </w:r>
      <w:r w:rsidR="00FF08AA">
        <w:rPr>
          <w:snapToGrid w:val="0"/>
          <w:kern w:val="28"/>
        </w:rPr>
        <w:t xml:space="preserve">include the entry </w:t>
      </w:r>
      <w:r w:rsidR="00687E9F">
        <w:rPr>
          <w:snapToGrid w:val="0"/>
          <w:kern w:val="28"/>
        </w:rPr>
        <w:t xml:space="preserve">in this public notice </w:t>
      </w:r>
      <w:r w:rsidR="00FF08AA">
        <w:rPr>
          <w:snapToGrid w:val="0"/>
          <w:kern w:val="28"/>
        </w:rPr>
        <w:t>with the correct application number.</w:t>
      </w:r>
    </w:p>
  </w:footnote>
  <w:footnote w:id="17">
    <w:p w:rsidR="00B43EB4" w:rsidRPr="00E6003D" w:rsidP="00E53652" w14:paraId="659E8E0B" w14:textId="0CB0009A">
      <w:pPr>
        <w:spacing w:after="120"/>
        <w:rPr>
          <w:sz w:val="20"/>
        </w:rPr>
      </w:pPr>
      <w:r w:rsidRPr="00E6003D">
        <w:rPr>
          <w:rStyle w:val="FootnoteReference"/>
          <w:sz w:val="20"/>
        </w:rPr>
        <w:footnoteRef/>
      </w:r>
      <w:r w:rsidRPr="00E6003D">
        <w:rPr>
          <w:sz w:val="20"/>
        </w:rPr>
        <w:t xml:space="preserve"> </w:t>
      </w:r>
      <w:r w:rsidRPr="00E6003D">
        <w:rPr>
          <w:i/>
          <w:iCs/>
          <w:sz w:val="20"/>
        </w:rPr>
        <w:t>See, e.g</w:t>
      </w:r>
      <w:r w:rsidRPr="00E6003D">
        <w:rPr>
          <w:sz w:val="20"/>
        </w:rPr>
        <w:t>.,</w:t>
      </w:r>
      <w:r w:rsidRPr="00E6003D">
        <w:rPr>
          <w:i/>
          <w:iCs/>
          <w:sz w:val="20"/>
        </w:rPr>
        <w:t xml:space="preserve"> Requests for Waiver of Decisions of the Universal Service Administrator by Ada School District et al.; Schools and Libraries Universal Service Support Mechanism,</w:t>
      </w:r>
      <w:r w:rsidRPr="00E6003D">
        <w:rPr>
          <w:sz w:val="20"/>
        </w:rPr>
        <w:t xml:space="preserve"> CC Docket No. 02-6, Order, 31 FCC Rcd 3834, 3835, para. 7 (WCB 2016) (denying requests for waiver of the Commission’s invoice extension rule for petitioners that failed to demonstrate extraordinary circumstances justifying a waiver); </w:t>
      </w:r>
      <w:r w:rsidRPr="00E6003D">
        <w:rPr>
          <w:i/>
          <w:iCs/>
          <w:sz w:val="20"/>
        </w:rPr>
        <w:t xml:space="preserve">see also </w:t>
      </w:r>
      <w:r w:rsidR="00064633">
        <w:rPr>
          <w:i/>
          <w:iCs/>
          <w:sz w:val="20"/>
        </w:rPr>
        <w:t>2014 E-Rate Order</w:t>
      </w:r>
      <w:r w:rsidRPr="00E6003D">
        <w:rPr>
          <w:sz w:val="20"/>
        </w:rPr>
        <w:t xml:space="preserve">, 29 FCC Rcd </w:t>
      </w:r>
      <w:r w:rsidR="00064633">
        <w:rPr>
          <w:sz w:val="20"/>
        </w:rPr>
        <w:t xml:space="preserve">at </w:t>
      </w:r>
      <w:r w:rsidRPr="00E6003D">
        <w:rPr>
          <w:sz w:val="20"/>
        </w:rPr>
        <w:t>8966, para. 240 (establishing that it is generally not in the public interest to waive the Commission’s invoicing rules absent extraordinary circumstances); 47 CFR § 54.514.</w:t>
      </w:r>
    </w:p>
  </w:footnote>
  <w:footnote w:id="18">
    <w:p w:rsidR="009E62C2" w:rsidRPr="00E6003D" w:rsidP="009E62C2" w14:paraId="4ABF76ED" w14:textId="2B7947A9">
      <w:pPr>
        <w:pStyle w:val="FootnoteText"/>
      </w:pPr>
      <w:r w:rsidRPr="00E6003D">
        <w:rPr>
          <w:rStyle w:val="FootnoteReference"/>
        </w:rPr>
        <w:footnoteRef/>
      </w:r>
      <w:r w:rsidRPr="00E6003D">
        <w:t xml:space="preserve"> </w:t>
      </w:r>
      <w:r w:rsidRPr="00E6003D">
        <w:rPr>
          <w:i/>
        </w:rPr>
        <w:t>See, e.g</w:t>
      </w:r>
      <w:r w:rsidRPr="00E6003D">
        <w:t xml:space="preserve">., </w:t>
      </w:r>
      <w:r w:rsidRPr="00E6003D" w:rsidR="0083578F">
        <w:rPr>
          <w:i/>
          <w:iCs/>
        </w:rPr>
        <w:t>Requests for Waiver and Review of Decisions of the Universal Service Administrator by Academy of Math and Science et al.; Schools and Libraries Universal Service Support Mechanism</w:t>
      </w:r>
      <w:r w:rsidRPr="00E6003D" w:rsidR="0083578F">
        <w:t>, CC Docket No. 02-6, Order, 25 FCC Rcd 9256, 92</w:t>
      </w:r>
      <w:r w:rsidR="00BC3CE8">
        <w:t>61-62</w:t>
      </w:r>
      <w:r w:rsidRPr="00E6003D" w:rsidR="0083578F">
        <w:t xml:space="preserve">, para. </w:t>
      </w:r>
      <w:r w:rsidR="00BC3CE8">
        <w:t>13</w:t>
      </w:r>
      <w:r w:rsidRPr="00E6003D" w:rsidR="0083578F">
        <w:t xml:space="preserve"> (2010)</w:t>
      </w:r>
      <w:r w:rsidR="00C1621F">
        <w:t xml:space="preserve"> </w:t>
      </w:r>
      <w:r w:rsidRPr="00E6003D" w:rsidR="00953268">
        <w:t>(denying requests for waiver of the FCC Form 471 filing window deadline where petitioners failed to present special circumstances justifying waiver of our rules).</w:t>
      </w:r>
      <w:r w:rsidR="0083578F">
        <w:t xml:space="preserve"> </w:t>
      </w:r>
    </w:p>
  </w:footnote>
  <w:footnote w:id="19">
    <w:p w:rsidR="00B43EB4" w:rsidP="00E53652" w14:paraId="5974C20E" w14:textId="0122F5E3">
      <w:pPr>
        <w:pStyle w:val="FootnoteText"/>
      </w:pPr>
      <w:r w:rsidRPr="00E6003D">
        <w:rPr>
          <w:rStyle w:val="FootnoteReference"/>
        </w:rPr>
        <w:footnoteRef/>
      </w:r>
      <w:r w:rsidRPr="00E6003D">
        <w:t xml:space="preserve"> </w:t>
      </w:r>
      <w:r w:rsidRPr="00E6003D">
        <w:rPr>
          <w:i/>
        </w:rPr>
        <w:t>See, e.g</w:t>
      </w:r>
      <w:r w:rsidRPr="00E6003D">
        <w:t xml:space="preserve">., </w:t>
      </w:r>
      <w:r w:rsidRPr="00E6003D">
        <w:rPr>
          <w:i/>
        </w:rPr>
        <w:t>Requests for Review of Decisions of the Universal Service Administrator by Agra Public Schools I-134 et al</w:t>
      </w:r>
      <w:r w:rsidRPr="00E6003D">
        <w:t>.;</w:t>
      </w:r>
      <w:r w:rsidRPr="00E6003D">
        <w:rPr>
          <w:i/>
        </w:rPr>
        <w:t xml:space="preserve"> Schools and Libraries Universal Service Support Mechanism</w:t>
      </w:r>
      <w:r w:rsidRPr="00E6003D">
        <w:t xml:space="preserve">, CC Docket No. 02-6, Order, 25 FCC Rcd 5684 (WCB 2010); </w:t>
      </w:r>
      <w:r w:rsidRPr="00E6003D">
        <w:rPr>
          <w:i/>
        </w:rPr>
        <w:t>Requests for Waiver or Review of Decisions of the Universal Service Administrator by Bound Brook School District et al</w:t>
      </w:r>
      <w:r w:rsidRPr="00E6003D">
        <w:t xml:space="preserve">.; </w:t>
      </w:r>
      <w:r w:rsidRPr="00E6003D">
        <w:rPr>
          <w:i/>
        </w:rPr>
        <w:t>Schools and Libraries Universal Service Support Mechanism</w:t>
      </w:r>
      <w:r w:rsidRPr="00E6003D">
        <w:t>, CC Docket No. 02-6, Order, 29 FCC Rcd 5823 (WCB 2014)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show special circumstances necessary for the Commission to waive the deadline).</w:t>
      </w:r>
    </w:p>
    <w:p w:rsidR="00695366" w:rsidRPr="00E6003D" w:rsidP="00E53652" w14:paraId="353FB858" w14:textId="23544214">
      <w:pPr>
        <w:pStyle w:val="FootnoteText"/>
      </w:pPr>
      <w:r w:rsidRPr="005E7A97">
        <w:t>Contoocook Valley Regional School District</w:t>
      </w:r>
      <w:r w:rsidRPr="00C945FD">
        <w:t xml:space="preserve"> </w:t>
      </w:r>
      <w:r>
        <w:t xml:space="preserve">and </w:t>
      </w:r>
      <w:r w:rsidRPr="005E7A97">
        <w:t>San Joaquin Valley Library System</w:t>
      </w:r>
      <w:r w:rsidRPr="00C945FD">
        <w:t xml:space="preserve"> did not file </w:t>
      </w:r>
      <w:r>
        <w:t xml:space="preserve">their </w:t>
      </w:r>
      <w:r w:rsidRPr="00C945FD">
        <w:t>appeal</w:t>
      </w:r>
      <w:r>
        <w:t>s</w:t>
      </w:r>
      <w:r w:rsidRPr="00C945FD">
        <w:t xml:space="preserve"> with USAC in the first instance and </w:t>
      </w:r>
      <w:r>
        <w:t xml:space="preserve">are also </w:t>
      </w:r>
      <w:r w:rsidRPr="00C945FD">
        <w:t>subject to dismissal</w:t>
      </w:r>
      <w:r>
        <w:t xml:space="preserve"> </w:t>
      </w:r>
      <w:r w:rsidRPr="00C945FD">
        <w:t>on that basis as well</w:t>
      </w:r>
      <w:r>
        <w:t xml:space="preserve">.  </w:t>
      </w:r>
      <w:r w:rsidRPr="00515887">
        <w:rPr>
          <w:i/>
        </w:rPr>
        <w:t>See, e.g.,</w:t>
      </w:r>
      <w:r w:rsidRPr="00363092">
        <w:t xml:space="preserve"> 47 C.F.R. § 54.719. </w:t>
      </w:r>
      <w:r w:rsidRPr="00515887">
        <w:rPr>
          <w:i/>
        </w:rPr>
        <w:t>See also</w:t>
      </w:r>
      <w:r w:rsidRPr="00363092">
        <w:t xml:space="preserve"> </w:t>
      </w:r>
      <w:r w:rsidRPr="00F7169F" w:rsidR="00F7169F">
        <w:rPr>
          <w:i/>
        </w:rPr>
        <w:t>2014 E-Rate Order,</w:t>
      </w:r>
      <w:r w:rsidR="00F7169F">
        <w:t xml:space="preserve"> </w:t>
      </w:r>
      <w:r w:rsidRPr="00363092">
        <w:t xml:space="preserve">29 FCC Rcd </w:t>
      </w:r>
      <w:r w:rsidR="00F7169F">
        <w:t xml:space="preserve">at </w:t>
      </w:r>
      <w:r w:rsidRPr="00363092">
        <w:t xml:space="preserve">8970-71, paras. 250-52 (revising sections 54.719 and 54.720 of the Commission's rules to, among other things, require parties seeking appeal of a USAC decision to first seek review with USAC); </w:t>
      </w:r>
      <w:r w:rsidRPr="00515887">
        <w:rPr>
          <w:i/>
        </w:rPr>
        <w:t>Request for Review of Decision by Universal Service Administrator by La Canada Unified School District; Schools and Library Universal Service Mechanism</w:t>
      </w:r>
      <w:r w:rsidRPr="00363092">
        <w:t>, CC Docket No. 02-6, 30 FCC Rcd 4729, 4729, para. 2 (WCB 2015) (dismissing an appeal that properly belongs before USAC pursuant to Commission rules).</w:t>
      </w:r>
    </w:p>
  </w:footnote>
  <w:footnote w:id="20">
    <w:p w:rsidR="083E8000" w:rsidP="00E53652" w14:paraId="244F1C08" w14:textId="204FF16C">
      <w:pPr>
        <w:spacing w:after="120"/>
        <w:rPr>
          <w:szCs w:val="22"/>
        </w:rPr>
      </w:pPr>
      <w:r w:rsidRPr="000903CD">
        <w:rPr>
          <w:rStyle w:val="FootnoteReference"/>
          <w:snapToGrid/>
          <w:kern w:val="0"/>
        </w:rPr>
        <w:footnoteRef/>
      </w:r>
      <w:r w:rsidRPr="000903CD">
        <w:rPr>
          <w:rStyle w:val="FootnoteReference"/>
          <w:snapToGrid/>
          <w:kern w:val="0"/>
        </w:rPr>
        <w:t xml:space="preserve"> </w:t>
      </w:r>
      <w:r w:rsidRPr="083E8000">
        <w:rPr>
          <w:i/>
          <w:iCs/>
          <w:sz w:val="20"/>
        </w:rPr>
        <w:t>See</w:t>
      </w:r>
      <w:r w:rsidR="009E2134">
        <w:rPr>
          <w:i/>
          <w:iCs/>
          <w:sz w:val="20"/>
        </w:rPr>
        <w:t>, e.g.,</w:t>
      </w:r>
      <w:r w:rsidRPr="083E8000">
        <w:rPr>
          <w:sz w:val="20"/>
        </w:rPr>
        <w:t xml:space="preserve"> </w:t>
      </w:r>
      <w:r w:rsidRPr="083E8000">
        <w:rPr>
          <w:i/>
          <w:iCs/>
          <w:sz w:val="20"/>
        </w:rPr>
        <w:t>Request for Review of Decisions of the Universal Service Administrator by Marana Unified School District, Schools and Libraries Universal Support Mechanism,</w:t>
      </w:r>
      <w:r w:rsidRPr="083E8000">
        <w:rPr>
          <w:sz w:val="20"/>
        </w:rPr>
        <w:t xml:space="preserve"> Order, CC Docket No. 02-6, 27 FCC Rcd 1525, (WCB 2012) (denying requests for review on the grounds the competitive bidding process must be fair and open and must not have been compromised because of improper conduct by the applicant, service provider, or both parties</w:t>
      </w:r>
      <w:r w:rsidR="003A7D13">
        <w:rPr>
          <w:sz w:val="20"/>
        </w:rPr>
        <w:t>)</w:t>
      </w:r>
      <w:r w:rsidR="00FB049A">
        <w:rPr>
          <w:sz w:val="20"/>
        </w:rPr>
        <w:t>.</w:t>
      </w:r>
      <w:r w:rsidR="004E1D25">
        <w:rPr>
          <w:sz w:val="20"/>
        </w:rPr>
        <w:t xml:space="preserve"> </w:t>
      </w:r>
      <w:r w:rsidRPr="00FB049A" w:rsidR="004E1D25">
        <w:rPr>
          <w:i/>
          <w:sz w:val="20"/>
        </w:rPr>
        <w:t>See also</w:t>
      </w:r>
      <w:r w:rsidR="00F54B5B">
        <w:rPr>
          <w:i/>
          <w:sz w:val="20"/>
        </w:rPr>
        <w:t>,</w:t>
      </w:r>
      <w:r w:rsidRPr="00FB049A" w:rsidR="004E1D25">
        <w:rPr>
          <w:i/>
          <w:sz w:val="20"/>
        </w:rPr>
        <w:t xml:space="preserve"> e.g., Request for Review by Mastermind Internet Services, Inc., Federal-State Joint Board on Universal Service, Changes to the Board of Directors of the National Exchange Carrier Association, Inc.,</w:t>
      </w:r>
      <w:r w:rsidRPr="004E1D25" w:rsidR="004E1D25">
        <w:rPr>
          <w:sz w:val="20"/>
        </w:rPr>
        <w:t xml:space="preserve"> CC Docket No. 96-45, Order, 16 FCC Rcd 4028 (2000) (finding that the FCC Form 470 contact person influences an applicant’s competitive bidding process by controlling the dissemination of information regarding the services requested and, when an applicant delegates that power to an entity that also participates in the bidding process as a prospective service provider, the applicant impairs its ability to hold a fair competitive bidding process); </w:t>
      </w:r>
      <w:r w:rsidRPr="00FB049A" w:rsidR="004E1D25">
        <w:rPr>
          <w:i/>
          <w:sz w:val="20"/>
        </w:rPr>
        <w:t>Request for Review by Dickenson County Public Schools, Federal-State Joint Board on Universal Service,</w:t>
      </w:r>
      <w:r w:rsidRPr="004E1D25" w:rsidR="004E1D25">
        <w:rPr>
          <w:sz w:val="20"/>
        </w:rPr>
        <w:t xml:space="preserve"> CC Docket No. 96-45, 17 FCC Rcd 15747, 15748, para. 3 (2002) (noting that an applicant impairs its ability to hold a fair and open competitive bidding process when the applicant’s FCC Form 470 contact person is also a service provider participating in the bidding process as a bidder).</w:t>
      </w:r>
    </w:p>
  </w:footnote>
  <w:footnote w:id="21">
    <w:p w:rsidR="083E8000" w:rsidP="00E53652" w14:paraId="5AF97F1B" w14:textId="2D0EEBCE">
      <w:pPr>
        <w:spacing w:after="120"/>
      </w:pPr>
      <w:r w:rsidRPr="000903CD">
        <w:rPr>
          <w:rStyle w:val="FootnoteReference"/>
          <w:snapToGrid/>
          <w:kern w:val="0"/>
        </w:rPr>
        <w:footnoteRef/>
      </w:r>
      <w:r>
        <w:t xml:space="preserve"> </w:t>
      </w:r>
      <w:r w:rsidRPr="083E8000">
        <w:rPr>
          <w:i/>
          <w:iCs/>
          <w:sz w:val="20"/>
        </w:rPr>
        <w:t>See, e.g., Requests for Review of Decisions of the Universal Service Administrator by Central Islip Free Union School District et al; School and Libraries Universal Service Support Mechanism,</w:t>
      </w:r>
      <w:r w:rsidRPr="083E8000">
        <w:rPr>
          <w:sz w:val="20"/>
        </w:rPr>
        <w:t xml:space="preserve"> </w:t>
      </w:r>
      <w:r w:rsidRPr="00244C3C">
        <w:rPr>
          <w:sz w:val="20"/>
        </w:rPr>
        <w:t>26 FCC Rcd 8630</w:t>
      </w:r>
      <w:r w:rsidRPr="083E8000">
        <w:rPr>
          <w:sz w:val="20"/>
        </w:rPr>
        <w:t>, 8636-37, 8638, paras. 13,</w:t>
      </w:r>
      <w:r w:rsidR="001A298C">
        <w:rPr>
          <w:sz w:val="20"/>
        </w:rPr>
        <w:t xml:space="preserve"> </w:t>
      </w:r>
      <w:r w:rsidRPr="083E8000">
        <w:rPr>
          <w:sz w:val="20"/>
        </w:rPr>
        <w:t>14 (WCB 2011) (</w:t>
      </w:r>
      <w:r w:rsidR="00B96EFA">
        <w:rPr>
          <w:sz w:val="20"/>
        </w:rPr>
        <w:t xml:space="preserve">upholding the denial of </w:t>
      </w:r>
      <w:r w:rsidR="008F24A6">
        <w:rPr>
          <w:sz w:val="20"/>
        </w:rPr>
        <w:t xml:space="preserve">funding </w:t>
      </w:r>
      <w:r w:rsidR="00FD74EC">
        <w:rPr>
          <w:sz w:val="20"/>
        </w:rPr>
        <w:t>after finding a</w:t>
      </w:r>
      <w:r w:rsidR="00FA73AC">
        <w:rPr>
          <w:sz w:val="20"/>
        </w:rPr>
        <w:t xml:space="preserve"> </w:t>
      </w:r>
      <w:r w:rsidR="00D462E9">
        <w:rPr>
          <w:sz w:val="20"/>
        </w:rPr>
        <w:t xml:space="preserve">prospective </w:t>
      </w:r>
      <w:r w:rsidR="00FA73AC">
        <w:rPr>
          <w:sz w:val="20"/>
        </w:rPr>
        <w:t xml:space="preserve">service provider </w:t>
      </w:r>
      <w:r w:rsidR="00FD74EC">
        <w:rPr>
          <w:sz w:val="20"/>
        </w:rPr>
        <w:t xml:space="preserve">assisted </w:t>
      </w:r>
      <w:r w:rsidRPr="083E8000">
        <w:rPr>
          <w:sz w:val="20"/>
        </w:rPr>
        <w:t xml:space="preserve">in the preparation of a technology plan </w:t>
      </w:r>
      <w:r w:rsidR="00FD74EC">
        <w:rPr>
          <w:sz w:val="20"/>
        </w:rPr>
        <w:t xml:space="preserve">that potentially </w:t>
      </w:r>
      <w:r w:rsidRPr="083E8000">
        <w:rPr>
          <w:sz w:val="20"/>
        </w:rPr>
        <w:t>impair</w:t>
      </w:r>
      <w:r w:rsidR="00FD74EC">
        <w:rPr>
          <w:sz w:val="20"/>
        </w:rPr>
        <w:t>ed</w:t>
      </w:r>
      <w:r w:rsidRPr="083E8000">
        <w:rPr>
          <w:sz w:val="20"/>
        </w:rPr>
        <w:t xml:space="preserve"> </w:t>
      </w:r>
      <w:r w:rsidR="00FD74EC">
        <w:rPr>
          <w:sz w:val="20"/>
        </w:rPr>
        <w:t xml:space="preserve">the </w:t>
      </w:r>
      <w:r w:rsidRPr="083E8000">
        <w:rPr>
          <w:sz w:val="20"/>
        </w:rPr>
        <w:t>ability to hold a fair and open competitive bidding process)</w:t>
      </w:r>
      <w:r w:rsidR="00FD74EC">
        <w:rPr>
          <w:sz w:val="20"/>
        </w:rPr>
        <w:t>.</w:t>
      </w:r>
    </w:p>
  </w:footnote>
  <w:footnote w:id="22">
    <w:p w:rsidR="0008618E" w:rsidP="00E53652" w14:paraId="6C524EE1" w14:textId="50587042">
      <w:pPr>
        <w:pStyle w:val="FootnoteText"/>
      </w:pPr>
      <w:r>
        <w:rPr>
          <w:rStyle w:val="FootnoteReference"/>
        </w:rPr>
        <w:footnoteRef/>
      </w:r>
      <w:r>
        <w:t xml:space="preserve"> </w:t>
      </w:r>
      <w:r w:rsidRPr="002F1EFB" w:rsidR="002F1EFB">
        <w:rPr>
          <w:i/>
        </w:rPr>
        <w:t>See</w:t>
      </w:r>
      <w:r w:rsidR="008463B8">
        <w:rPr>
          <w:i/>
        </w:rPr>
        <w:t>, e.g.,</w:t>
      </w:r>
      <w:r w:rsidRPr="002F1EFB" w:rsidR="002F1EFB">
        <w:rPr>
          <w:i/>
        </w:rPr>
        <w:t xml:space="preserve"> Schools and Libraries Universal Service Support Mechanism, A National Broadband Plan for our Future</w:t>
      </w:r>
      <w:r w:rsidRPr="002F1EFB" w:rsidR="002F1EFB">
        <w:t>, CC Docket No. 02-6, GN Docket No. 09-51, Order, 25 FCC Rcd 18762,</w:t>
      </w:r>
      <w:r w:rsidR="00E829C3">
        <w:t xml:space="preserve"> </w:t>
      </w:r>
      <w:r w:rsidRPr="002F1EFB" w:rsidR="002F1EFB">
        <w:t>18766, para. 9, 18773, para. 19 (2010) (</w:t>
      </w:r>
      <w:r w:rsidR="00D4606E">
        <w:t xml:space="preserve">noting that </w:t>
      </w:r>
      <w:r w:rsidRPr="002F1EFB" w:rsidR="002F1EFB">
        <w:t>an unbundled warranty is an ineligible basic maintenance of internal connections service because it is a type of retainer and not an actual maintenance service)</w:t>
      </w:r>
      <w:r w:rsidR="00133BB2">
        <w:t>.</w:t>
      </w:r>
    </w:p>
  </w:footnote>
  <w:footnote w:id="23">
    <w:p w:rsidR="00170BC4" w:rsidRPr="00D10885" w:rsidP="00170BC4" w14:paraId="0BD15258" w14:textId="77777777">
      <w:pPr>
        <w:pStyle w:val="FootnoteText"/>
      </w:pPr>
      <w:r w:rsidRPr="00D10885">
        <w:rPr>
          <w:rStyle w:val="FootnoteReference"/>
        </w:rPr>
        <w:footnoteRef/>
      </w:r>
      <w:r w:rsidRPr="00D10885">
        <w:t xml:space="preserve"> 47 CFR § 54.721.  </w:t>
      </w:r>
      <w:r w:rsidRPr="00D10885">
        <w:rPr>
          <w:i/>
        </w:rPr>
        <w:t>See</w:t>
      </w:r>
      <w:r w:rsidRPr="00D10885">
        <w:t xml:space="preserve">, </w:t>
      </w:r>
      <w:r w:rsidRPr="00D10885">
        <w:rPr>
          <w:i/>
        </w:rPr>
        <w:t>e.g.,</w:t>
      </w:r>
      <w:r w:rsidRPr="00D10885">
        <w:t xml:space="preserve"> </w:t>
      </w:r>
      <w:r w:rsidRPr="00D10885">
        <w:rPr>
          <w:i/>
        </w:rPr>
        <w:t>Universal Service Contribution Methodology, Request for Review of Decision of Universal Service Administrator and Request for Waiver by CML Communications LLC</w:t>
      </w:r>
      <w:r w:rsidRPr="00D10885">
        <w:t xml:space="preserve">, WC Docket No. 06-122, Order, 26 FCC Rcd 335 (WCB 2011); </w:t>
      </w:r>
      <w:r w:rsidRPr="00D10885">
        <w:rPr>
          <w:i/>
        </w:rPr>
        <w:t>Universal Service Contribution Methodology, Request for Review of Decision of Universal Service Administrator and Request for Waiver by Alternative Phone, Inc.,</w:t>
      </w:r>
      <w:r w:rsidRPr="00D10885">
        <w:t xml:space="preserve"> WC Docket No. 06-122, Order, 26 FCC Rcd 6079 (WCB 2011); </w:t>
      </w:r>
      <w:r w:rsidRPr="00D10885">
        <w:rPr>
          <w:i/>
        </w:rPr>
        <w:t>Universal Service Contribution Methodology, Request for Review of Decision of Universal Service Administrator by Dorial Telecom LLC</w:t>
      </w:r>
      <w:r w:rsidRPr="00D10885">
        <w:t>, WC Docket No. 06-122, Order, 26 FCC Rcd 3799 (WCB 2011) (all finding requests procedurally defective for failure to comply with 47 CFR § 54.721).</w:t>
      </w:r>
    </w:p>
  </w:footnote>
  <w:footnote w:id="24">
    <w:p w:rsidR="00170BC4" w:rsidRPr="00D10885" w:rsidP="00170BC4" w14:paraId="78509EC1" w14:textId="77777777">
      <w:pPr>
        <w:pStyle w:val="FootnoteText"/>
      </w:pPr>
      <w:r w:rsidRPr="00D10885">
        <w:rPr>
          <w:rStyle w:val="FootnoteReference"/>
        </w:rPr>
        <w:footnoteRef/>
      </w:r>
      <w:r w:rsidRPr="00D10885">
        <w:t xml:space="preserve"> 47 CFR § 54.721.  </w:t>
      </w:r>
      <w:r w:rsidRPr="00D10885">
        <w:rPr>
          <w:i/>
        </w:rPr>
        <w:t>See</w:t>
      </w:r>
      <w:r w:rsidRPr="00D10885">
        <w:t xml:space="preserve">, </w:t>
      </w:r>
      <w:r w:rsidRPr="00D10885">
        <w:rPr>
          <w:i/>
        </w:rPr>
        <w:t>e.g.,</w:t>
      </w:r>
      <w:r w:rsidRPr="00D10885">
        <w:t xml:space="preserve"> </w:t>
      </w:r>
      <w:r w:rsidRPr="00D10885">
        <w:rPr>
          <w:i/>
        </w:rPr>
        <w:t>Universal Service Contribution Methodology, Request for Review of Decision of Universal Service Administrator and Request for Waiver by CML Communications LLC</w:t>
      </w:r>
      <w:r w:rsidRPr="00D10885">
        <w:t xml:space="preserve">, WC Docket No. 06-122, Order, 26 FCC Rcd 335 (WCB 2011); </w:t>
      </w:r>
      <w:r w:rsidRPr="00D10885">
        <w:rPr>
          <w:i/>
        </w:rPr>
        <w:t>Universal Service Contribution Methodology, Request for Review of Decision of Universal Service Administrator and Request for Waiver by Alternative Phone, Inc.,</w:t>
      </w:r>
      <w:r w:rsidRPr="00D10885">
        <w:t xml:space="preserve"> WC Docket No. 06-122, Order, 26 FCC Rcd 6079 (WCB 2011); </w:t>
      </w:r>
      <w:r w:rsidRPr="00D10885">
        <w:rPr>
          <w:i/>
        </w:rPr>
        <w:t>Universal Service Contribution Methodology, Request for Review of Decision of Universal Service Administrator by Dorial Telecom LLC</w:t>
      </w:r>
      <w:r w:rsidRPr="00D10885">
        <w:t>, WC Docket No. 06-122, Order, 26 FCC Rcd 3799 (WCB 2011) (all finding requests procedurally defective for failure to comply with 47 CFR § 54.721).</w:t>
      </w:r>
    </w:p>
  </w:footnote>
  <w:footnote w:id="25">
    <w:p w:rsidR="00170BC4" w:rsidRPr="005422AE" w:rsidP="00170BC4" w14:paraId="47E7596F" w14:textId="77777777">
      <w:pPr>
        <w:pStyle w:val="FootnoteText"/>
        <w:rPr>
          <w:color w:val="000000"/>
        </w:rPr>
      </w:pPr>
      <w:r w:rsidRPr="00455567">
        <w:rPr>
          <w:rStyle w:val="FootnoteReference"/>
          <w:color w:val="000000"/>
        </w:rPr>
        <w:footnoteRef/>
      </w:r>
      <w:r w:rsidRPr="00455567">
        <w:rPr>
          <w:rStyle w:val="Emphasis"/>
          <w:color w:val="000000"/>
        </w:rPr>
        <w:t xml:space="preserve"> </w:t>
      </w:r>
      <w:r w:rsidRPr="00D829E5">
        <w:rPr>
          <w:rStyle w:val="Emphasis"/>
          <w:color w:val="000000"/>
        </w:rPr>
        <w:t xml:space="preserve">See, e.g., </w:t>
      </w:r>
      <w:r w:rsidRPr="00D829E5">
        <w:rPr>
          <w:i/>
          <w:iCs/>
          <w:color w:val="000000"/>
        </w:rPr>
        <w:t>Universal Service Contribution Methodology</w:t>
      </w:r>
      <w:r w:rsidRPr="00D829E5">
        <w:rPr>
          <w:iCs/>
          <w:color w:val="000000"/>
        </w:rPr>
        <w:t>;</w:t>
      </w:r>
      <w:r w:rsidRPr="00D829E5">
        <w:rPr>
          <w:i/>
          <w:iCs/>
          <w:color w:val="000000"/>
        </w:rPr>
        <w:t xml:space="preserve"> Federal-State Joint Board on Universal Service</w:t>
      </w:r>
      <w:r w:rsidRPr="00D829E5">
        <w:rPr>
          <w:iCs/>
          <w:color w:val="000000"/>
        </w:rPr>
        <w:t>;</w:t>
      </w:r>
      <w:r w:rsidRPr="00D829E5">
        <w:rPr>
          <w:i/>
          <w:iCs/>
          <w:color w:val="000000"/>
        </w:rPr>
        <w:t xml:space="preserve"> Requests for Review of Decisions of Universal Service Administrator by Airband Communications, Inc. et al.</w:t>
      </w:r>
      <w:r w:rsidRPr="00D829E5">
        <w:rPr>
          <w:color w:val="000000"/>
        </w:rPr>
        <w:t>, WC Docket No. 06-122, CC Docket No. 96-45, Order</w:t>
      </w:r>
      <w:r w:rsidRPr="00D829E5">
        <w:t xml:space="preserve">, </w:t>
      </w:r>
      <w:hyperlink r:id="rId1" w:history="1">
        <w:r w:rsidRPr="00D829E5">
          <w:t>25 FCC Rcd 10861 (WCB 2010)</w:t>
        </w:r>
      </w:hyperlink>
      <w:r w:rsidRPr="00D829E5">
        <w:t xml:space="preserve"> (denying deadline waivers where claims of good cause amount to no more than simple negligence, errors by the petitioner, or circumstances squarely within the petitioner’s control); </w:t>
      </w:r>
      <w:r w:rsidRPr="00D829E5">
        <w:rPr>
          <w:i/>
          <w:iCs/>
        </w:rPr>
        <w:t>Universal Service Contribution Methodology</w:t>
      </w:r>
      <w:r w:rsidRPr="00D829E5">
        <w:rPr>
          <w:iCs/>
        </w:rPr>
        <w:t>;</w:t>
      </w:r>
      <w:r w:rsidRPr="00D829E5">
        <w:rPr>
          <w:i/>
          <w:iCs/>
        </w:rPr>
        <w:t xml:space="preserve"> Requests for Waiver of Decisions of the Universal Service Administrator by ComScape Telecommunications of Raleigh- Durham, Inc. and Millennium Telecom, LLC</w:t>
      </w:r>
      <w:r w:rsidRPr="00D829E5">
        <w:t xml:space="preserve">, WC Docket No. 06-122, Order, </w:t>
      </w:r>
      <w:hyperlink r:id="rId2" w:history="1">
        <w:r w:rsidRPr="00D829E5">
          <w:t>25 FCC Rcd 7399 (WCB</w:t>
        </w:r>
      </w:hyperlink>
      <w:r w:rsidRPr="00D829E5">
        <w:t xml:space="preserve"> 2010) (denying waiver requests when negligence caused late filing fee); </w:t>
      </w:r>
      <w:r w:rsidRPr="00D829E5">
        <w:rPr>
          <w:i/>
          <w:iCs/>
        </w:rPr>
        <w:t>Universal Service Contribution Methodology</w:t>
      </w:r>
      <w:r w:rsidRPr="00D829E5">
        <w:rPr>
          <w:iCs/>
        </w:rPr>
        <w:t xml:space="preserve">; </w:t>
      </w:r>
      <w:r w:rsidRPr="00D829E5">
        <w:rPr>
          <w:i/>
          <w:iCs/>
        </w:rPr>
        <w:t xml:space="preserve">Requests for </w:t>
      </w:r>
      <w:hyperlink r:id="rId3" w:anchor="co_pp_sp_4493_4648" w:history="1">
        <w:r w:rsidRPr="00D829E5">
          <w:rPr>
            <w:i/>
            <w:iCs/>
          </w:rPr>
          <w:t>Review of Decisions of the Universal Service Administrator by Achilles Networks, Inc., et al.</w:t>
        </w:r>
        <w:r w:rsidRPr="00D829E5">
          <w:t>, WC Docket No. 06-122, Order, 25 FCC Rcd 4646, 4648-49</w:t>
        </w:r>
      </w:hyperlink>
      <w:r w:rsidRPr="00D829E5">
        <w:t xml:space="preserve">, paras. 5, 8 (WCB 2010); </w:t>
      </w:r>
      <w:r w:rsidRPr="00D829E5">
        <w:rPr>
          <w:i/>
          <w:iCs/>
        </w:rPr>
        <w:t>Federal-State Joint Board on Universal Service</w:t>
      </w:r>
      <w:r w:rsidRPr="00D829E5">
        <w:rPr>
          <w:iCs/>
        </w:rPr>
        <w:t>;</w:t>
      </w:r>
      <w:r w:rsidRPr="00D829E5">
        <w:rPr>
          <w:i/>
          <w:iCs/>
        </w:rPr>
        <w:t xml:space="preserve"> Request for Review by National Network Communications, Inc.</w:t>
      </w:r>
      <w:r w:rsidRPr="00D829E5">
        <w:t xml:space="preserve">, CC Docket No. 96-45, Order, </w:t>
      </w:r>
      <w:hyperlink r:id="rId4" w:history="1">
        <w:r w:rsidRPr="00D829E5">
          <w:t>22 FCC Rcd 6783 (WCB 2007)</w:t>
        </w:r>
      </w:hyperlink>
      <w:r w:rsidRPr="00D829E5">
        <w:t xml:space="preserve"> (good cause not shown when filer claimed it did not have skilled personnel to interpret and correctly apply </w:t>
      </w:r>
      <w:hyperlink r:id="rId5" w:history="1">
        <w:r w:rsidRPr="00D829E5">
          <w:t>FCC Form 499</w:t>
        </w:r>
      </w:hyperlink>
      <w:r>
        <w:rPr>
          <w:color w:val="000000"/>
        </w:rPr>
        <w:t xml:space="preserve"> instructions).</w:t>
      </w:r>
    </w:p>
    <w:p w:rsidR="00170BC4" w:rsidRPr="00455567" w:rsidP="00170BC4" w14:paraId="115ED2F7" w14:textId="77777777">
      <w:pPr>
        <w:pStyle w:val="FootnoteText"/>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0B7" w14:paraId="35591EA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1AE8" w:rsidRPr="009838BC" w:rsidP="00051AE8" w14:paraId="2FC8C3AB" w14:textId="6FF922B9">
    <w:pPr>
      <w:tabs>
        <w:tab w:val="center" w:pos="4680"/>
        <w:tab w:val="right" w:pos="9360"/>
      </w:tabs>
    </w:pPr>
    <w:r w:rsidRPr="009838BC">
      <w:rPr>
        <w:b/>
      </w:rPr>
      <w:tab/>
      <w:t>Federal Communications Commission</w:t>
    </w:r>
    <w:r w:rsidRPr="009838BC">
      <w:rPr>
        <w:b/>
      </w:rPr>
      <w:tab/>
    </w:r>
    <w:r>
      <w:rPr>
        <w:b/>
      </w:rPr>
      <w:t xml:space="preserve">DA </w:t>
    </w:r>
    <w:r w:rsidRPr="00C500B7" w:rsidR="00C500B7">
      <w:rPr>
        <w:b/>
      </w:rPr>
      <w:t>19-1194</w:t>
    </w:r>
  </w:p>
  <w:p w:rsidR="00051AE8" w:rsidRPr="009838BC" w:rsidP="00051AE8" w14:paraId="440741AD" w14:textId="2CC4B486">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051AE8" w:rsidRPr="009838BC" w:rsidP="00051AE8" w14:paraId="656F596B"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7A5F84B" w14:textId="5BDA7B88">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598402D3" w14:textId="77777777">
                    <w:pPr>
                      <w:rPr>
                        <w:rFonts w:ascii="Arial" w:hAnsi="Arial"/>
                        <w:b/>
                      </w:rPr>
                    </w:pPr>
                    <w:r>
                      <w:rPr>
                        <w:rFonts w:ascii="Arial" w:hAnsi="Arial"/>
                        <w:b/>
                      </w:rPr>
                      <w:t>Federal Communications Commission</w:t>
                    </w:r>
                  </w:p>
                  <w:p w:rsidR="009838BC" w:rsidP="009838BC" w14:paraId="386D325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0311DB4"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47500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6C3769E1">
      <w:rPr>
        <w:rFonts w:ascii="Arial" w:hAnsi="Arial" w:cs="Arial"/>
        <w:b/>
        <w:bCs/>
        <w:sz w:val="96"/>
        <w:szCs w:val="96"/>
      </w:rPr>
      <w:t>PUBLIC NOTICE</w:t>
    </w:r>
  </w:p>
  <w:p w:rsidR="009838BC" w:rsidRPr="00357D50" w:rsidP="009838BC" w14:paraId="55332292" w14:textId="70F8B9AD">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8" w:name="_Hlt233824"/>
                          <w:hyperlink r:id="rId2" w:history="1">
                            <w:r w:rsidRPr="00D216CD">
                              <w:rPr>
                                <w:rStyle w:val="Hyperlink"/>
                                <w:rFonts w:ascii="Arial" w:hAnsi="Arial"/>
                                <w:b/>
                                <w:sz w:val="16"/>
                              </w:rPr>
                              <w:t>h</w:t>
                            </w:r>
                            <w:bookmarkEnd w:id="8"/>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3F0307A8" w14:textId="77777777">
                    <w:pPr>
                      <w:spacing w:before="40"/>
                      <w:jc w:val="right"/>
                      <w:rPr>
                        <w:rFonts w:ascii="Arial" w:hAnsi="Arial"/>
                        <w:b/>
                        <w:sz w:val="16"/>
                      </w:rPr>
                    </w:pPr>
                    <w:r>
                      <w:rPr>
                        <w:rFonts w:ascii="Arial" w:hAnsi="Arial"/>
                        <w:b/>
                        <w:sz w:val="16"/>
                      </w:rPr>
                      <w:t>News Media Information 202 / 418-0500</w:t>
                    </w:r>
                  </w:p>
                  <w:p w:rsidR="009838BC" w:rsidP="009838BC" w14:paraId="72498AD3" w14:textId="77777777">
                    <w:pPr>
                      <w:jc w:val="right"/>
                      <w:rPr>
                        <w:rFonts w:ascii="Arial" w:hAnsi="Arial"/>
                        <w:b/>
                        <w:sz w:val="16"/>
                      </w:rPr>
                    </w:pPr>
                    <w:r>
                      <w:rPr>
                        <w:rFonts w:ascii="Arial" w:hAnsi="Arial"/>
                        <w:b/>
                        <w:sz w:val="16"/>
                      </w:rPr>
                      <w:t xml:space="preserve">Internet: </w:t>
                    </w:r>
                    <w:bookmarkStart w:id="8" w:name="_Hlt233824"/>
                    <w:hyperlink r:id="rId2" w:history="1">
                      <w:r w:rsidRPr="00D216CD">
                        <w:rPr>
                          <w:rStyle w:val="Hyperlink"/>
                          <w:rFonts w:ascii="Arial" w:hAnsi="Arial"/>
                          <w:b/>
                          <w:sz w:val="16"/>
                        </w:rPr>
                        <w:t>h</w:t>
                      </w:r>
                      <w:bookmarkEnd w:id="8"/>
                      <w:r w:rsidRPr="00D216CD">
                        <w:rPr>
                          <w:rStyle w:val="Hyperlink"/>
                          <w:rFonts w:ascii="Arial" w:hAnsi="Arial"/>
                          <w:b/>
                          <w:sz w:val="16"/>
                        </w:rPr>
                        <w:t>ttps://www.fcc.gov</w:t>
                      </w:r>
                    </w:hyperlink>
                  </w:p>
                  <w:p w:rsidR="009838BC" w:rsidP="009838BC" w14:paraId="0A5FB5D8" w14:textId="77777777">
                    <w:pPr>
                      <w:jc w:val="right"/>
                    </w:pPr>
                    <w:r>
                      <w:rPr>
                        <w:rFonts w:ascii="Arial" w:hAnsi="Arial"/>
                        <w:b/>
                        <w:sz w:val="16"/>
                      </w:rPr>
                      <w:t>TTY: 1-888-835-5322</w:t>
                    </w:r>
                  </w:p>
                </w:txbxContent>
              </v:textbox>
            </v:shape>
          </w:pict>
        </mc:Fallback>
      </mc:AlternateContent>
    </w:r>
  </w:p>
  <w:p w:rsidR="006F7393" w:rsidRPr="009838BC" w:rsidP="009838BC" w14:paraId="25C2264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B4"/>
    <w:rsid w:val="000005A2"/>
    <w:rsid w:val="00001308"/>
    <w:rsid w:val="00002E82"/>
    <w:rsid w:val="000039BE"/>
    <w:rsid w:val="00005FA4"/>
    <w:rsid w:val="00006E01"/>
    <w:rsid w:val="000072CE"/>
    <w:rsid w:val="00007A19"/>
    <w:rsid w:val="00013A8B"/>
    <w:rsid w:val="00021445"/>
    <w:rsid w:val="00023C3B"/>
    <w:rsid w:val="00035796"/>
    <w:rsid w:val="00036039"/>
    <w:rsid w:val="0003710E"/>
    <w:rsid w:val="00037F90"/>
    <w:rsid w:val="000453CF"/>
    <w:rsid w:val="00045628"/>
    <w:rsid w:val="00051AE8"/>
    <w:rsid w:val="00051C89"/>
    <w:rsid w:val="00052836"/>
    <w:rsid w:val="00052F73"/>
    <w:rsid w:val="000558DE"/>
    <w:rsid w:val="000572AF"/>
    <w:rsid w:val="00060FDB"/>
    <w:rsid w:val="00063354"/>
    <w:rsid w:val="00063809"/>
    <w:rsid w:val="00064633"/>
    <w:rsid w:val="00065A06"/>
    <w:rsid w:val="00067BDC"/>
    <w:rsid w:val="00072F07"/>
    <w:rsid w:val="00074953"/>
    <w:rsid w:val="00082DB8"/>
    <w:rsid w:val="0008568C"/>
    <w:rsid w:val="0008618E"/>
    <w:rsid w:val="000875BF"/>
    <w:rsid w:val="000903CD"/>
    <w:rsid w:val="00095F5B"/>
    <w:rsid w:val="00096D8C"/>
    <w:rsid w:val="000975F2"/>
    <w:rsid w:val="000A2FF0"/>
    <w:rsid w:val="000A6DCF"/>
    <w:rsid w:val="000A717B"/>
    <w:rsid w:val="000B1559"/>
    <w:rsid w:val="000B1910"/>
    <w:rsid w:val="000B1FC2"/>
    <w:rsid w:val="000B2018"/>
    <w:rsid w:val="000B2114"/>
    <w:rsid w:val="000B3315"/>
    <w:rsid w:val="000B6409"/>
    <w:rsid w:val="000C0B65"/>
    <w:rsid w:val="000C1E49"/>
    <w:rsid w:val="000C234F"/>
    <w:rsid w:val="000C5E31"/>
    <w:rsid w:val="000D2A3B"/>
    <w:rsid w:val="000D2BCF"/>
    <w:rsid w:val="000D3221"/>
    <w:rsid w:val="000D49FB"/>
    <w:rsid w:val="000D5A86"/>
    <w:rsid w:val="000D6FE7"/>
    <w:rsid w:val="000E1AA4"/>
    <w:rsid w:val="000E1D22"/>
    <w:rsid w:val="000E2FC7"/>
    <w:rsid w:val="000E3D42"/>
    <w:rsid w:val="000E3E15"/>
    <w:rsid w:val="000E4AB9"/>
    <w:rsid w:val="000E5112"/>
    <w:rsid w:val="000E5884"/>
    <w:rsid w:val="000E5D4B"/>
    <w:rsid w:val="000E5DF2"/>
    <w:rsid w:val="000E7CC7"/>
    <w:rsid w:val="000F0D29"/>
    <w:rsid w:val="000F3799"/>
    <w:rsid w:val="000F4075"/>
    <w:rsid w:val="000F4501"/>
    <w:rsid w:val="000F52CD"/>
    <w:rsid w:val="000F629E"/>
    <w:rsid w:val="000F7991"/>
    <w:rsid w:val="00100029"/>
    <w:rsid w:val="00101FB1"/>
    <w:rsid w:val="00105010"/>
    <w:rsid w:val="001059BA"/>
    <w:rsid w:val="00110650"/>
    <w:rsid w:val="00114BAD"/>
    <w:rsid w:val="00116565"/>
    <w:rsid w:val="00116892"/>
    <w:rsid w:val="00121D66"/>
    <w:rsid w:val="00121DA5"/>
    <w:rsid w:val="001225ED"/>
    <w:rsid w:val="00122BD5"/>
    <w:rsid w:val="00124D92"/>
    <w:rsid w:val="00127A2A"/>
    <w:rsid w:val="00127BEE"/>
    <w:rsid w:val="00131816"/>
    <w:rsid w:val="0013340F"/>
    <w:rsid w:val="0013393C"/>
    <w:rsid w:val="00133BB2"/>
    <w:rsid w:val="00136554"/>
    <w:rsid w:val="0014289F"/>
    <w:rsid w:val="001441A9"/>
    <w:rsid w:val="001442D8"/>
    <w:rsid w:val="00145594"/>
    <w:rsid w:val="001461A6"/>
    <w:rsid w:val="0014637A"/>
    <w:rsid w:val="00153587"/>
    <w:rsid w:val="00154BFD"/>
    <w:rsid w:val="00156B25"/>
    <w:rsid w:val="00162B09"/>
    <w:rsid w:val="0016593A"/>
    <w:rsid w:val="00165F32"/>
    <w:rsid w:val="001669DE"/>
    <w:rsid w:val="00170BC4"/>
    <w:rsid w:val="001712EC"/>
    <w:rsid w:val="001713CF"/>
    <w:rsid w:val="00174AB2"/>
    <w:rsid w:val="00175652"/>
    <w:rsid w:val="00175ABD"/>
    <w:rsid w:val="0017601E"/>
    <w:rsid w:val="001761C8"/>
    <w:rsid w:val="00177A9A"/>
    <w:rsid w:val="001816BE"/>
    <w:rsid w:val="001818DC"/>
    <w:rsid w:val="001861E2"/>
    <w:rsid w:val="00186689"/>
    <w:rsid w:val="001868DA"/>
    <w:rsid w:val="00187082"/>
    <w:rsid w:val="00187318"/>
    <w:rsid w:val="001920CC"/>
    <w:rsid w:val="00194B43"/>
    <w:rsid w:val="00195198"/>
    <w:rsid w:val="001961D0"/>
    <w:rsid w:val="001979D9"/>
    <w:rsid w:val="001A298C"/>
    <w:rsid w:val="001A3EF7"/>
    <w:rsid w:val="001A5434"/>
    <w:rsid w:val="001B1F95"/>
    <w:rsid w:val="001B3B6A"/>
    <w:rsid w:val="001B59E6"/>
    <w:rsid w:val="001C07D3"/>
    <w:rsid w:val="001C2D4D"/>
    <w:rsid w:val="001C5BC7"/>
    <w:rsid w:val="001D0C19"/>
    <w:rsid w:val="001D5780"/>
    <w:rsid w:val="001D5A56"/>
    <w:rsid w:val="001D612C"/>
    <w:rsid w:val="001D6169"/>
    <w:rsid w:val="001D6B17"/>
    <w:rsid w:val="001D6BCF"/>
    <w:rsid w:val="001E01CA"/>
    <w:rsid w:val="001E058D"/>
    <w:rsid w:val="001E3A5E"/>
    <w:rsid w:val="001E5ECB"/>
    <w:rsid w:val="001E7B56"/>
    <w:rsid w:val="001E7B87"/>
    <w:rsid w:val="001F00C7"/>
    <w:rsid w:val="001F2394"/>
    <w:rsid w:val="001F5373"/>
    <w:rsid w:val="001F62E7"/>
    <w:rsid w:val="001F7345"/>
    <w:rsid w:val="00200FE2"/>
    <w:rsid w:val="00203E89"/>
    <w:rsid w:val="00205C78"/>
    <w:rsid w:val="002060D9"/>
    <w:rsid w:val="002077A5"/>
    <w:rsid w:val="0021123D"/>
    <w:rsid w:val="002112ED"/>
    <w:rsid w:val="00211CB3"/>
    <w:rsid w:val="0021240C"/>
    <w:rsid w:val="002166B8"/>
    <w:rsid w:val="00220843"/>
    <w:rsid w:val="00221DE8"/>
    <w:rsid w:val="00222010"/>
    <w:rsid w:val="00222A20"/>
    <w:rsid w:val="00222D32"/>
    <w:rsid w:val="00226099"/>
    <w:rsid w:val="00226822"/>
    <w:rsid w:val="00227B9F"/>
    <w:rsid w:val="00227CF7"/>
    <w:rsid w:val="00230610"/>
    <w:rsid w:val="00234D07"/>
    <w:rsid w:val="00235B51"/>
    <w:rsid w:val="00240352"/>
    <w:rsid w:val="0024066D"/>
    <w:rsid w:val="0024261F"/>
    <w:rsid w:val="002438E8"/>
    <w:rsid w:val="00244C3C"/>
    <w:rsid w:val="00252CCF"/>
    <w:rsid w:val="00260594"/>
    <w:rsid w:val="00262884"/>
    <w:rsid w:val="00271DE4"/>
    <w:rsid w:val="0027522C"/>
    <w:rsid w:val="00280108"/>
    <w:rsid w:val="00281B6D"/>
    <w:rsid w:val="00285017"/>
    <w:rsid w:val="002853A2"/>
    <w:rsid w:val="00292B23"/>
    <w:rsid w:val="00296BCD"/>
    <w:rsid w:val="00296FD7"/>
    <w:rsid w:val="00297568"/>
    <w:rsid w:val="002A2CB1"/>
    <w:rsid w:val="002A2D2E"/>
    <w:rsid w:val="002A3CAF"/>
    <w:rsid w:val="002A40C2"/>
    <w:rsid w:val="002B0411"/>
    <w:rsid w:val="002B36D2"/>
    <w:rsid w:val="002B6C67"/>
    <w:rsid w:val="002C0EBC"/>
    <w:rsid w:val="002C13E2"/>
    <w:rsid w:val="002C250A"/>
    <w:rsid w:val="002C2AC2"/>
    <w:rsid w:val="002C694B"/>
    <w:rsid w:val="002D017A"/>
    <w:rsid w:val="002D027D"/>
    <w:rsid w:val="002D4072"/>
    <w:rsid w:val="002D4C56"/>
    <w:rsid w:val="002D6864"/>
    <w:rsid w:val="002D7B2A"/>
    <w:rsid w:val="002E11C2"/>
    <w:rsid w:val="002E2121"/>
    <w:rsid w:val="002E267B"/>
    <w:rsid w:val="002E2B4B"/>
    <w:rsid w:val="002E58D2"/>
    <w:rsid w:val="002F0F15"/>
    <w:rsid w:val="002F1EFB"/>
    <w:rsid w:val="002F5D61"/>
    <w:rsid w:val="002F6966"/>
    <w:rsid w:val="002F73FB"/>
    <w:rsid w:val="002F745B"/>
    <w:rsid w:val="003067CB"/>
    <w:rsid w:val="00307403"/>
    <w:rsid w:val="00311BB8"/>
    <w:rsid w:val="0031445A"/>
    <w:rsid w:val="0031763E"/>
    <w:rsid w:val="00320B88"/>
    <w:rsid w:val="003219B7"/>
    <w:rsid w:val="003221E2"/>
    <w:rsid w:val="00322429"/>
    <w:rsid w:val="00322491"/>
    <w:rsid w:val="00323EAB"/>
    <w:rsid w:val="00323EEE"/>
    <w:rsid w:val="0032473F"/>
    <w:rsid w:val="003313F4"/>
    <w:rsid w:val="00331B90"/>
    <w:rsid w:val="0033262F"/>
    <w:rsid w:val="003327EC"/>
    <w:rsid w:val="00333161"/>
    <w:rsid w:val="0033688B"/>
    <w:rsid w:val="00337AAE"/>
    <w:rsid w:val="003435B2"/>
    <w:rsid w:val="00343749"/>
    <w:rsid w:val="00343F25"/>
    <w:rsid w:val="00344F72"/>
    <w:rsid w:val="003461B6"/>
    <w:rsid w:val="00347B13"/>
    <w:rsid w:val="00350831"/>
    <w:rsid w:val="00351DBA"/>
    <w:rsid w:val="003529C4"/>
    <w:rsid w:val="00354A31"/>
    <w:rsid w:val="00357D50"/>
    <w:rsid w:val="00363092"/>
    <w:rsid w:val="00363E5D"/>
    <w:rsid w:val="00367CC1"/>
    <w:rsid w:val="003709F9"/>
    <w:rsid w:val="00370A0E"/>
    <w:rsid w:val="003713F8"/>
    <w:rsid w:val="00372575"/>
    <w:rsid w:val="00380599"/>
    <w:rsid w:val="00380DEC"/>
    <w:rsid w:val="00382787"/>
    <w:rsid w:val="003829F5"/>
    <w:rsid w:val="00383A02"/>
    <w:rsid w:val="003853A5"/>
    <w:rsid w:val="003920D9"/>
    <w:rsid w:val="003925DC"/>
    <w:rsid w:val="003929A4"/>
    <w:rsid w:val="00394ECB"/>
    <w:rsid w:val="00396632"/>
    <w:rsid w:val="00396BB4"/>
    <w:rsid w:val="003A1EE8"/>
    <w:rsid w:val="003A220B"/>
    <w:rsid w:val="003A5BEA"/>
    <w:rsid w:val="003A63E3"/>
    <w:rsid w:val="003A7D13"/>
    <w:rsid w:val="003B0550"/>
    <w:rsid w:val="003B0D2F"/>
    <w:rsid w:val="003B0FF8"/>
    <w:rsid w:val="003B31F1"/>
    <w:rsid w:val="003B694F"/>
    <w:rsid w:val="003C25E1"/>
    <w:rsid w:val="003C3959"/>
    <w:rsid w:val="003C5E13"/>
    <w:rsid w:val="003C5E3C"/>
    <w:rsid w:val="003C7408"/>
    <w:rsid w:val="003D7950"/>
    <w:rsid w:val="003E326E"/>
    <w:rsid w:val="003E3287"/>
    <w:rsid w:val="003E352F"/>
    <w:rsid w:val="003E4E4B"/>
    <w:rsid w:val="003E50DB"/>
    <w:rsid w:val="003E54BA"/>
    <w:rsid w:val="003E55EE"/>
    <w:rsid w:val="003F171C"/>
    <w:rsid w:val="003F1F15"/>
    <w:rsid w:val="003F6C5E"/>
    <w:rsid w:val="00401257"/>
    <w:rsid w:val="00401E46"/>
    <w:rsid w:val="0040212B"/>
    <w:rsid w:val="004022F7"/>
    <w:rsid w:val="0040581F"/>
    <w:rsid w:val="00405B52"/>
    <w:rsid w:val="00406570"/>
    <w:rsid w:val="00406E6D"/>
    <w:rsid w:val="00410E97"/>
    <w:rsid w:val="00411531"/>
    <w:rsid w:val="00412FC5"/>
    <w:rsid w:val="004131A8"/>
    <w:rsid w:val="00413FFC"/>
    <w:rsid w:val="00414AAF"/>
    <w:rsid w:val="0041586B"/>
    <w:rsid w:val="00422276"/>
    <w:rsid w:val="00423415"/>
    <w:rsid w:val="004242F1"/>
    <w:rsid w:val="00424307"/>
    <w:rsid w:val="00424C0D"/>
    <w:rsid w:val="004326AC"/>
    <w:rsid w:val="004335A8"/>
    <w:rsid w:val="004341DB"/>
    <w:rsid w:val="0043492D"/>
    <w:rsid w:val="004359D0"/>
    <w:rsid w:val="00435F98"/>
    <w:rsid w:val="004362DC"/>
    <w:rsid w:val="00441198"/>
    <w:rsid w:val="00445A00"/>
    <w:rsid w:val="00445EC4"/>
    <w:rsid w:val="00446BF7"/>
    <w:rsid w:val="0044768E"/>
    <w:rsid w:val="00447E9B"/>
    <w:rsid w:val="00451B0F"/>
    <w:rsid w:val="00454CB2"/>
    <w:rsid w:val="00455567"/>
    <w:rsid w:val="0046125F"/>
    <w:rsid w:val="00463B63"/>
    <w:rsid w:val="00467C50"/>
    <w:rsid w:val="004702FE"/>
    <w:rsid w:val="0047245E"/>
    <w:rsid w:val="004732EB"/>
    <w:rsid w:val="00473F87"/>
    <w:rsid w:val="00474C42"/>
    <w:rsid w:val="00474CA7"/>
    <w:rsid w:val="0048108C"/>
    <w:rsid w:val="004823E0"/>
    <w:rsid w:val="0048378F"/>
    <w:rsid w:val="00484C7F"/>
    <w:rsid w:val="004861C4"/>
    <w:rsid w:val="00486D16"/>
    <w:rsid w:val="00487524"/>
    <w:rsid w:val="00491EB5"/>
    <w:rsid w:val="00494E8C"/>
    <w:rsid w:val="00496106"/>
    <w:rsid w:val="004A3592"/>
    <w:rsid w:val="004B0FAF"/>
    <w:rsid w:val="004B1F8D"/>
    <w:rsid w:val="004B2365"/>
    <w:rsid w:val="004B6A07"/>
    <w:rsid w:val="004C12D0"/>
    <w:rsid w:val="004C1BE2"/>
    <w:rsid w:val="004C1D90"/>
    <w:rsid w:val="004C22B5"/>
    <w:rsid w:val="004C2EE3"/>
    <w:rsid w:val="004C399C"/>
    <w:rsid w:val="004C6339"/>
    <w:rsid w:val="004D26D3"/>
    <w:rsid w:val="004D3C8F"/>
    <w:rsid w:val="004D44E9"/>
    <w:rsid w:val="004E0A3B"/>
    <w:rsid w:val="004E1D25"/>
    <w:rsid w:val="004E262A"/>
    <w:rsid w:val="004E4A22"/>
    <w:rsid w:val="004E4AE8"/>
    <w:rsid w:val="004E6610"/>
    <w:rsid w:val="004F0D49"/>
    <w:rsid w:val="004F1F53"/>
    <w:rsid w:val="004F23F1"/>
    <w:rsid w:val="004F2A80"/>
    <w:rsid w:val="004F3228"/>
    <w:rsid w:val="004F4F1F"/>
    <w:rsid w:val="0050217A"/>
    <w:rsid w:val="00503E41"/>
    <w:rsid w:val="0050450A"/>
    <w:rsid w:val="005055D1"/>
    <w:rsid w:val="00506A39"/>
    <w:rsid w:val="0050751F"/>
    <w:rsid w:val="005107C3"/>
    <w:rsid w:val="0051162A"/>
    <w:rsid w:val="00511968"/>
    <w:rsid w:val="00512B09"/>
    <w:rsid w:val="00515887"/>
    <w:rsid w:val="0051608C"/>
    <w:rsid w:val="005179ED"/>
    <w:rsid w:val="005271C5"/>
    <w:rsid w:val="005275CE"/>
    <w:rsid w:val="0053001C"/>
    <w:rsid w:val="00530736"/>
    <w:rsid w:val="00533B29"/>
    <w:rsid w:val="00534EC0"/>
    <w:rsid w:val="0053574B"/>
    <w:rsid w:val="00535F8C"/>
    <w:rsid w:val="00541F81"/>
    <w:rsid w:val="005422AE"/>
    <w:rsid w:val="00545520"/>
    <w:rsid w:val="00552EBD"/>
    <w:rsid w:val="00554705"/>
    <w:rsid w:val="00555B8E"/>
    <w:rsid w:val="0055614C"/>
    <w:rsid w:val="00556BA2"/>
    <w:rsid w:val="00560BFB"/>
    <w:rsid w:val="00562666"/>
    <w:rsid w:val="005650E3"/>
    <w:rsid w:val="00566C0B"/>
    <w:rsid w:val="00567D6C"/>
    <w:rsid w:val="005735B3"/>
    <w:rsid w:val="00573CCD"/>
    <w:rsid w:val="0057662F"/>
    <w:rsid w:val="0058141A"/>
    <w:rsid w:val="005834C2"/>
    <w:rsid w:val="0058470C"/>
    <w:rsid w:val="005872A6"/>
    <w:rsid w:val="00591EAC"/>
    <w:rsid w:val="00592C87"/>
    <w:rsid w:val="00595999"/>
    <w:rsid w:val="005A031A"/>
    <w:rsid w:val="005A0D88"/>
    <w:rsid w:val="005A20DD"/>
    <w:rsid w:val="005A3891"/>
    <w:rsid w:val="005A49F1"/>
    <w:rsid w:val="005A6615"/>
    <w:rsid w:val="005A6F35"/>
    <w:rsid w:val="005A7FDE"/>
    <w:rsid w:val="005B2BC0"/>
    <w:rsid w:val="005B3EF8"/>
    <w:rsid w:val="005B4E43"/>
    <w:rsid w:val="005B548B"/>
    <w:rsid w:val="005C00FB"/>
    <w:rsid w:val="005C1A87"/>
    <w:rsid w:val="005C1E0C"/>
    <w:rsid w:val="005C5CF3"/>
    <w:rsid w:val="005C785F"/>
    <w:rsid w:val="005C7CB6"/>
    <w:rsid w:val="005C7F85"/>
    <w:rsid w:val="005D1D54"/>
    <w:rsid w:val="005E1215"/>
    <w:rsid w:val="005E2D41"/>
    <w:rsid w:val="005E45F9"/>
    <w:rsid w:val="005E5D1D"/>
    <w:rsid w:val="005E6C0D"/>
    <w:rsid w:val="005E6D3C"/>
    <w:rsid w:val="005E7A97"/>
    <w:rsid w:val="005F0F99"/>
    <w:rsid w:val="005F2343"/>
    <w:rsid w:val="005F2BAE"/>
    <w:rsid w:val="005F2DA6"/>
    <w:rsid w:val="005F2E9A"/>
    <w:rsid w:val="005F3A0F"/>
    <w:rsid w:val="005F3F42"/>
    <w:rsid w:val="005F42D4"/>
    <w:rsid w:val="005F6254"/>
    <w:rsid w:val="00603810"/>
    <w:rsid w:val="00604952"/>
    <w:rsid w:val="00607BA5"/>
    <w:rsid w:val="00607CC3"/>
    <w:rsid w:val="006102F7"/>
    <w:rsid w:val="00610B3B"/>
    <w:rsid w:val="00611781"/>
    <w:rsid w:val="006134D1"/>
    <w:rsid w:val="00613DFA"/>
    <w:rsid w:val="00614816"/>
    <w:rsid w:val="00614E3D"/>
    <w:rsid w:val="00615141"/>
    <w:rsid w:val="00615906"/>
    <w:rsid w:val="0062341D"/>
    <w:rsid w:val="0062483E"/>
    <w:rsid w:val="00626EB6"/>
    <w:rsid w:val="0062778B"/>
    <w:rsid w:val="00627ADE"/>
    <w:rsid w:val="00631324"/>
    <w:rsid w:val="00631C2E"/>
    <w:rsid w:val="00632036"/>
    <w:rsid w:val="006324D8"/>
    <w:rsid w:val="006330E6"/>
    <w:rsid w:val="00633D8E"/>
    <w:rsid w:val="006353A3"/>
    <w:rsid w:val="00636BD8"/>
    <w:rsid w:val="006378FB"/>
    <w:rsid w:val="00640565"/>
    <w:rsid w:val="006419F2"/>
    <w:rsid w:val="00644EE3"/>
    <w:rsid w:val="00651CEB"/>
    <w:rsid w:val="00652D00"/>
    <w:rsid w:val="00653F7E"/>
    <w:rsid w:val="0065443F"/>
    <w:rsid w:val="00655D03"/>
    <w:rsid w:val="00656A7A"/>
    <w:rsid w:val="0066183C"/>
    <w:rsid w:val="00662790"/>
    <w:rsid w:val="006654E4"/>
    <w:rsid w:val="0066556E"/>
    <w:rsid w:val="006656B4"/>
    <w:rsid w:val="0066787E"/>
    <w:rsid w:val="00670A25"/>
    <w:rsid w:val="00670EDC"/>
    <w:rsid w:val="00671485"/>
    <w:rsid w:val="00672CD0"/>
    <w:rsid w:val="00682032"/>
    <w:rsid w:val="00682842"/>
    <w:rsid w:val="0068341E"/>
    <w:rsid w:val="00683F84"/>
    <w:rsid w:val="006868DC"/>
    <w:rsid w:val="006875BF"/>
    <w:rsid w:val="00687E9F"/>
    <w:rsid w:val="0069166D"/>
    <w:rsid w:val="00691B01"/>
    <w:rsid w:val="006947F3"/>
    <w:rsid w:val="00694EFE"/>
    <w:rsid w:val="00695366"/>
    <w:rsid w:val="0069671B"/>
    <w:rsid w:val="006A269C"/>
    <w:rsid w:val="006A4673"/>
    <w:rsid w:val="006A6A81"/>
    <w:rsid w:val="006B07F3"/>
    <w:rsid w:val="006B20C6"/>
    <w:rsid w:val="006B283E"/>
    <w:rsid w:val="006B6026"/>
    <w:rsid w:val="006C0FBD"/>
    <w:rsid w:val="006C1544"/>
    <w:rsid w:val="006C16B8"/>
    <w:rsid w:val="006C3E1A"/>
    <w:rsid w:val="006C4200"/>
    <w:rsid w:val="006C613C"/>
    <w:rsid w:val="006D39A3"/>
    <w:rsid w:val="006D5425"/>
    <w:rsid w:val="006E26AF"/>
    <w:rsid w:val="006E5272"/>
    <w:rsid w:val="006E7C7E"/>
    <w:rsid w:val="006E7F6F"/>
    <w:rsid w:val="006F1C30"/>
    <w:rsid w:val="006F1EEB"/>
    <w:rsid w:val="006F3BC4"/>
    <w:rsid w:val="006F56D2"/>
    <w:rsid w:val="006F5BEA"/>
    <w:rsid w:val="006F7393"/>
    <w:rsid w:val="00700E84"/>
    <w:rsid w:val="0070224F"/>
    <w:rsid w:val="007029C6"/>
    <w:rsid w:val="0070481F"/>
    <w:rsid w:val="0071071A"/>
    <w:rsid w:val="00710814"/>
    <w:rsid w:val="007115F7"/>
    <w:rsid w:val="00715EDA"/>
    <w:rsid w:val="0073017A"/>
    <w:rsid w:val="00732EA4"/>
    <w:rsid w:val="007338C4"/>
    <w:rsid w:val="00734705"/>
    <w:rsid w:val="00734A2F"/>
    <w:rsid w:val="0073602F"/>
    <w:rsid w:val="007375CE"/>
    <w:rsid w:val="00740E67"/>
    <w:rsid w:val="00744226"/>
    <w:rsid w:val="00750720"/>
    <w:rsid w:val="00753224"/>
    <w:rsid w:val="00756DC4"/>
    <w:rsid w:val="00757276"/>
    <w:rsid w:val="00761E38"/>
    <w:rsid w:val="0076207B"/>
    <w:rsid w:val="00764B06"/>
    <w:rsid w:val="007658FB"/>
    <w:rsid w:val="00771650"/>
    <w:rsid w:val="00772E39"/>
    <w:rsid w:val="00773E52"/>
    <w:rsid w:val="007766EA"/>
    <w:rsid w:val="00777AC9"/>
    <w:rsid w:val="00781C27"/>
    <w:rsid w:val="00785689"/>
    <w:rsid w:val="00785E26"/>
    <w:rsid w:val="00792457"/>
    <w:rsid w:val="0079424F"/>
    <w:rsid w:val="00796335"/>
    <w:rsid w:val="0079754B"/>
    <w:rsid w:val="007A12F2"/>
    <w:rsid w:val="007A19C4"/>
    <w:rsid w:val="007A1E6D"/>
    <w:rsid w:val="007A421D"/>
    <w:rsid w:val="007A48B8"/>
    <w:rsid w:val="007A63E3"/>
    <w:rsid w:val="007B0038"/>
    <w:rsid w:val="007B18AA"/>
    <w:rsid w:val="007B1D81"/>
    <w:rsid w:val="007B345C"/>
    <w:rsid w:val="007B4B42"/>
    <w:rsid w:val="007B614F"/>
    <w:rsid w:val="007B6F39"/>
    <w:rsid w:val="007B7946"/>
    <w:rsid w:val="007C3218"/>
    <w:rsid w:val="007C3FA5"/>
    <w:rsid w:val="007C4320"/>
    <w:rsid w:val="007C5000"/>
    <w:rsid w:val="007C52E2"/>
    <w:rsid w:val="007C5A35"/>
    <w:rsid w:val="007C6EB7"/>
    <w:rsid w:val="007D014F"/>
    <w:rsid w:val="007D03B3"/>
    <w:rsid w:val="007D2B56"/>
    <w:rsid w:val="007D34A3"/>
    <w:rsid w:val="007D5226"/>
    <w:rsid w:val="007D54EE"/>
    <w:rsid w:val="007E11E0"/>
    <w:rsid w:val="007E1469"/>
    <w:rsid w:val="007E3B1F"/>
    <w:rsid w:val="007E6113"/>
    <w:rsid w:val="007E6CED"/>
    <w:rsid w:val="007F0A6E"/>
    <w:rsid w:val="007F1B23"/>
    <w:rsid w:val="007F1CB0"/>
    <w:rsid w:val="007F2AF9"/>
    <w:rsid w:val="007F3A20"/>
    <w:rsid w:val="00801699"/>
    <w:rsid w:val="00801B7F"/>
    <w:rsid w:val="00803D89"/>
    <w:rsid w:val="00805763"/>
    <w:rsid w:val="00805BED"/>
    <w:rsid w:val="00807B5B"/>
    <w:rsid w:val="00812697"/>
    <w:rsid w:val="00812B87"/>
    <w:rsid w:val="00816358"/>
    <w:rsid w:val="00816D5D"/>
    <w:rsid w:val="008216AF"/>
    <w:rsid w:val="00822CE0"/>
    <w:rsid w:val="0082639E"/>
    <w:rsid w:val="008301EC"/>
    <w:rsid w:val="00831D89"/>
    <w:rsid w:val="00833157"/>
    <w:rsid w:val="00834BB4"/>
    <w:rsid w:val="0083578F"/>
    <w:rsid w:val="008359EA"/>
    <w:rsid w:val="00837B10"/>
    <w:rsid w:val="00837C62"/>
    <w:rsid w:val="00837E05"/>
    <w:rsid w:val="00841AB1"/>
    <w:rsid w:val="008463B8"/>
    <w:rsid w:val="0084781F"/>
    <w:rsid w:val="0085096A"/>
    <w:rsid w:val="00850A67"/>
    <w:rsid w:val="00851479"/>
    <w:rsid w:val="0085178A"/>
    <w:rsid w:val="00852E4D"/>
    <w:rsid w:val="008555A1"/>
    <w:rsid w:val="008571C0"/>
    <w:rsid w:val="0086005E"/>
    <w:rsid w:val="0086034F"/>
    <w:rsid w:val="00860B9B"/>
    <w:rsid w:val="00866EEA"/>
    <w:rsid w:val="00867A87"/>
    <w:rsid w:val="0088014F"/>
    <w:rsid w:val="00880276"/>
    <w:rsid w:val="00882B68"/>
    <w:rsid w:val="00883130"/>
    <w:rsid w:val="00883E66"/>
    <w:rsid w:val="008843C4"/>
    <w:rsid w:val="00886F97"/>
    <w:rsid w:val="008905D0"/>
    <w:rsid w:val="00890930"/>
    <w:rsid w:val="008924FE"/>
    <w:rsid w:val="008948A7"/>
    <w:rsid w:val="008954D5"/>
    <w:rsid w:val="008A0643"/>
    <w:rsid w:val="008A0F76"/>
    <w:rsid w:val="008A30D5"/>
    <w:rsid w:val="008A32C3"/>
    <w:rsid w:val="008B2978"/>
    <w:rsid w:val="008B2EA8"/>
    <w:rsid w:val="008B5D8A"/>
    <w:rsid w:val="008B79B6"/>
    <w:rsid w:val="008C03A3"/>
    <w:rsid w:val="008C1737"/>
    <w:rsid w:val="008C1CFD"/>
    <w:rsid w:val="008C22FD"/>
    <w:rsid w:val="008C31D9"/>
    <w:rsid w:val="008C5D9D"/>
    <w:rsid w:val="008C61A9"/>
    <w:rsid w:val="008D30C3"/>
    <w:rsid w:val="008D42EF"/>
    <w:rsid w:val="008D4F44"/>
    <w:rsid w:val="008D6DF6"/>
    <w:rsid w:val="008E1823"/>
    <w:rsid w:val="008E5457"/>
    <w:rsid w:val="008E696A"/>
    <w:rsid w:val="008F14B2"/>
    <w:rsid w:val="008F2002"/>
    <w:rsid w:val="008F24A6"/>
    <w:rsid w:val="008F59EC"/>
    <w:rsid w:val="0090036D"/>
    <w:rsid w:val="00903A8C"/>
    <w:rsid w:val="00904952"/>
    <w:rsid w:val="00910453"/>
    <w:rsid w:val="00910F12"/>
    <w:rsid w:val="00912FCB"/>
    <w:rsid w:val="009132FC"/>
    <w:rsid w:val="00917575"/>
    <w:rsid w:val="00922999"/>
    <w:rsid w:val="00924412"/>
    <w:rsid w:val="00926503"/>
    <w:rsid w:val="00927BC8"/>
    <w:rsid w:val="00927D10"/>
    <w:rsid w:val="00927DE3"/>
    <w:rsid w:val="00930ECF"/>
    <w:rsid w:val="00932439"/>
    <w:rsid w:val="00932CEB"/>
    <w:rsid w:val="00936DDD"/>
    <w:rsid w:val="00940E94"/>
    <w:rsid w:val="00942655"/>
    <w:rsid w:val="00947B5E"/>
    <w:rsid w:val="00953268"/>
    <w:rsid w:val="00956978"/>
    <w:rsid w:val="00957D63"/>
    <w:rsid w:val="00960399"/>
    <w:rsid w:val="0096050D"/>
    <w:rsid w:val="009635AB"/>
    <w:rsid w:val="0096419F"/>
    <w:rsid w:val="00964488"/>
    <w:rsid w:val="00964C1E"/>
    <w:rsid w:val="00965373"/>
    <w:rsid w:val="0096615A"/>
    <w:rsid w:val="009737AD"/>
    <w:rsid w:val="00973883"/>
    <w:rsid w:val="00974C20"/>
    <w:rsid w:val="00976FCE"/>
    <w:rsid w:val="009804A6"/>
    <w:rsid w:val="00982C7D"/>
    <w:rsid w:val="009838BC"/>
    <w:rsid w:val="00984322"/>
    <w:rsid w:val="0098461F"/>
    <w:rsid w:val="009855D9"/>
    <w:rsid w:val="00985DF4"/>
    <w:rsid w:val="00986052"/>
    <w:rsid w:val="009862D2"/>
    <w:rsid w:val="00986841"/>
    <w:rsid w:val="00986D8F"/>
    <w:rsid w:val="00992931"/>
    <w:rsid w:val="009933E3"/>
    <w:rsid w:val="009A5376"/>
    <w:rsid w:val="009A6262"/>
    <w:rsid w:val="009A7633"/>
    <w:rsid w:val="009C3693"/>
    <w:rsid w:val="009C3758"/>
    <w:rsid w:val="009C39BD"/>
    <w:rsid w:val="009C3AB9"/>
    <w:rsid w:val="009D1C6B"/>
    <w:rsid w:val="009D343A"/>
    <w:rsid w:val="009E2134"/>
    <w:rsid w:val="009E2596"/>
    <w:rsid w:val="009E25C6"/>
    <w:rsid w:val="009E4945"/>
    <w:rsid w:val="009E629F"/>
    <w:rsid w:val="009E62C2"/>
    <w:rsid w:val="009F0589"/>
    <w:rsid w:val="009F31AC"/>
    <w:rsid w:val="009F6427"/>
    <w:rsid w:val="00A00693"/>
    <w:rsid w:val="00A0416F"/>
    <w:rsid w:val="00A041E3"/>
    <w:rsid w:val="00A049B4"/>
    <w:rsid w:val="00A04AEE"/>
    <w:rsid w:val="00A059F0"/>
    <w:rsid w:val="00A05CF6"/>
    <w:rsid w:val="00A0638D"/>
    <w:rsid w:val="00A067D8"/>
    <w:rsid w:val="00A1087E"/>
    <w:rsid w:val="00A12BEC"/>
    <w:rsid w:val="00A1486B"/>
    <w:rsid w:val="00A1545A"/>
    <w:rsid w:val="00A17E4D"/>
    <w:rsid w:val="00A200D5"/>
    <w:rsid w:val="00A20A19"/>
    <w:rsid w:val="00A246E3"/>
    <w:rsid w:val="00A3424B"/>
    <w:rsid w:val="00A35749"/>
    <w:rsid w:val="00A419C1"/>
    <w:rsid w:val="00A42585"/>
    <w:rsid w:val="00A45166"/>
    <w:rsid w:val="00A45F4F"/>
    <w:rsid w:val="00A46F7B"/>
    <w:rsid w:val="00A510EE"/>
    <w:rsid w:val="00A54396"/>
    <w:rsid w:val="00A572D0"/>
    <w:rsid w:val="00A600A9"/>
    <w:rsid w:val="00A6724A"/>
    <w:rsid w:val="00A72A37"/>
    <w:rsid w:val="00A73627"/>
    <w:rsid w:val="00A7530D"/>
    <w:rsid w:val="00A769C5"/>
    <w:rsid w:val="00A80327"/>
    <w:rsid w:val="00A82B09"/>
    <w:rsid w:val="00A8413A"/>
    <w:rsid w:val="00A866AC"/>
    <w:rsid w:val="00A904C2"/>
    <w:rsid w:val="00A93BD2"/>
    <w:rsid w:val="00A94667"/>
    <w:rsid w:val="00A952AE"/>
    <w:rsid w:val="00A97FAF"/>
    <w:rsid w:val="00AA15AA"/>
    <w:rsid w:val="00AA16A1"/>
    <w:rsid w:val="00AA55B7"/>
    <w:rsid w:val="00AA5B9E"/>
    <w:rsid w:val="00AB06D9"/>
    <w:rsid w:val="00AB2407"/>
    <w:rsid w:val="00AB26CE"/>
    <w:rsid w:val="00AB2D56"/>
    <w:rsid w:val="00AB53DF"/>
    <w:rsid w:val="00AB6EAB"/>
    <w:rsid w:val="00AC0744"/>
    <w:rsid w:val="00AC7D1E"/>
    <w:rsid w:val="00AD383E"/>
    <w:rsid w:val="00AD423E"/>
    <w:rsid w:val="00AD5802"/>
    <w:rsid w:val="00AD63F9"/>
    <w:rsid w:val="00AE0E5A"/>
    <w:rsid w:val="00AE139F"/>
    <w:rsid w:val="00AE196D"/>
    <w:rsid w:val="00AE4B30"/>
    <w:rsid w:val="00AE660C"/>
    <w:rsid w:val="00AF0936"/>
    <w:rsid w:val="00AF1A1E"/>
    <w:rsid w:val="00AF26A2"/>
    <w:rsid w:val="00AF382C"/>
    <w:rsid w:val="00AF55A7"/>
    <w:rsid w:val="00AF7863"/>
    <w:rsid w:val="00B000B6"/>
    <w:rsid w:val="00B014F1"/>
    <w:rsid w:val="00B017EB"/>
    <w:rsid w:val="00B01D49"/>
    <w:rsid w:val="00B021A9"/>
    <w:rsid w:val="00B0293D"/>
    <w:rsid w:val="00B07E5C"/>
    <w:rsid w:val="00B101CF"/>
    <w:rsid w:val="00B11352"/>
    <w:rsid w:val="00B11B7C"/>
    <w:rsid w:val="00B13269"/>
    <w:rsid w:val="00B16020"/>
    <w:rsid w:val="00B1688D"/>
    <w:rsid w:val="00B237AD"/>
    <w:rsid w:val="00B25C76"/>
    <w:rsid w:val="00B2601F"/>
    <w:rsid w:val="00B27E26"/>
    <w:rsid w:val="00B322DA"/>
    <w:rsid w:val="00B326E3"/>
    <w:rsid w:val="00B412D2"/>
    <w:rsid w:val="00B42EFE"/>
    <w:rsid w:val="00B439F5"/>
    <w:rsid w:val="00B43EB4"/>
    <w:rsid w:val="00B4453F"/>
    <w:rsid w:val="00B4507C"/>
    <w:rsid w:val="00B46EBA"/>
    <w:rsid w:val="00B472C4"/>
    <w:rsid w:val="00B522E3"/>
    <w:rsid w:val="00B5249F"/>
    <w:rsid w:val="00B568ED"/>
    <w:rsid w:val="00B648D4"/>
    <w:rsid w:val="00B670C4"/>
    <w:rsid w:val="00B7261D"/>
    <w:rsid w:val="00B726CE"/>
    <w:rsid w:val="00B73D2D"/>
    <w:rsid w:val="00B75730"/>
    <w:rsid w:val="00B7614A"/>
    <w:rsid w:val="00B761BD"/>
    <w:rsid w:val="00B76E70"/>
    <w:rsid w:val="00B811F7"/>
    <w:rsid w:val="00B81238"/>
    <w:rsid w:val="00B81618"/>
    <w:rsid w:val="00B81FA9"/>
    <w:rsid w:val="00B90371"/>
    <w:rsid w:val="00B904A8"/>
    <w:rsid w:val="00B92C3D"/>
    <w:rsid w:val="00B96EFA"/>
    <w:rsid w:val="00B97FEE"/>
    <w:rsid w:val="00BA3DA8"/>
    <w:rsid w:val="00BA554B"/>
    <w:rsid w:val="00BA5BD5"/>
    <w:rsid w:val="00BA5DC6"/>
    <w:rsid w:val="00BA6196"/>
    <w:rsid w:val="00BA742A"/>
    <w:rsid w:val="00BB30FF"/>
    <w:rsid w:val="00BB3773"/>
    <w:rsid w:val="00BB4EA8"/>
    <w:rsid w:val="00BB7300"/>
    <w:rsid w:val="00BB7487"/>
    <w:rsid w:val="00BC01C8"/>
    <w:rsid w:val="00BC1F90"/>
    <w:rsid w:val="00BC3CE8"/>
    <w:rsid w:val="00BC4935"/>
    <w:rsid w:val="00BC5822"/>
    <w:rsid w:val="00BC6D8C"/>
    <w:rsid w:val="00BC77B2"/>
    <w:rsid w:val="00BD150A"/>
    <w:rsid w:val="00BD624C"/>
    <w:rsid w:val="00BE34FC"/>
    <w:rsid w:val="00BE359C"/>
    <w:rsid w:val="00BF1A84"/>
    <w:rsid w:val="00BF1E46"/>
    <w:rsid w:val="00BF3BE2"/>
    <w:rsid w:val="00BF3F9E"/>
    <w:rsid w:val="00BF4CA0"/>
    <w:rsid w:val="00C01560"/>
    <w:rsid w:val="00C02D3D"/>
    <w:rsid w:val="00C03D5E"/>
    <w:rsid w:val="00C063AA"/>
    <w:rsid w:val="00C07968"/>
    <w:rsid w:val="00C07A92"/>
    <w:rsid w:val="00C07C34"/>
    <w:rsid w:val="00C10FA6"/>
    <w:rsid w:val="00C14C22"/>
    <w:rsid w:val="00C15CE8"/>
    <w:rsid w:val="00C1621F"/>
    <w:rsid w:val="00C16AF2"/>
    <w:rsid w:val="00C175C0"/>
    <w:rsid w:val="00C22037"/>
    <w:rsid w:val="00C265A7"/>
    <w:rsid w:val="00C31C28"/>
    <w:rsid w:val="00C34006"/>
    <w:rsid w:val="00C3473E"/>
    <w:rsid w:val="00C3655E"/>
    <w:rsid w:val="00C41906"/>
    <w:rsid w:val="00C426B1"/>
    <w:rsid w:val="00C45AAC"/>
    <w:rsid w:val="00C4667F"/>
    <w:rsid w:val="00C500B7"/>
    <w:rsid w:val="00C540EA"/>
    <w:rsid w:val="00C54277"/>
    <w:rsid w:val="00C61308"/>
    <w:rsid w:val="00C62F5C"/>
    <w:rsid w:val="00C66DBC"/>
    <w:rsid w:val="00C673E9"/>
    <w:rsid w:val="00C67FF2"/>
    <w:rsid w:val="00C75894"/>
    <w:rsid w:val="00C7739C"/>
    <w:rsid w:val="00C82B6B"/>
    <w:rsid w:val="00C90D6A"/>
    <w:rsid w:val="00C91D15"/>
    <w:rsid w:val="00C940A7"/>
    <w:rsid w:val="00C945FD"/>
    <w:rsid w:val="00C96A56"/>
    <w:rsid w:val="00C97E52"/>
    <w:rsid w:val="00CA08AD"/>
    <w:rsid w:val="00CA33CB"/>
    <w:rsid w:val="00CA42B5"/>
    <w:rsid w:val="00CA54C5"/>
    <w:rsid w:val="00CA5ADF"/>
    <w:rsid w:val="00CA635A"/>
    <w:rsid w:val="00CA76C9"/>
    <w:rsid w:val="00CB10EC"/>
    <w:rsid w:val="00CB3266"/>
    <w:rsid w:val="00CB3B0D"/>
    <w:rsid w:val="00CC1C50"/>
    <w:rsid w:val="00CC1FF6"/>
    <w:rsid w:val="00CC2A67"/>
    <w:rsid w:val="00CC366E"/>
    <w:rsid w:val="00CC3E0C"/>
    <w:rsid w:val="00CC547C"/>
    <w:rsid w:val="00CC72B6"/>
    <w:rsid w:val="00CD0C82"/>
    <w:rsid w:val="00CD209F"/>
    <w:rsid w:val="00CE1DFB"/>
    <w:rsid w:val="00CE2809"/>
    <w:rsid w:val="00CE36FF"/>
    <w:rsid w:val="00CE3B7C"/>
    <w:rsid w:val="00CF3453"/>
    <w:rsid w:val="00CF6787"/>
    <w:rsid w:val="00D00ACD"/>
    <w:rsid w:val="00D00DBF"/>
    <w:rsid w:val="00D014BC"/>
    <w:rsid w:val="00D0218D"/>
    <w:rsid w:val="00D03448"/>
    <w:rsid w:val="00D051B8"/>
    <w:rsid w:val="00D10885"/>
    <w:rsid w:val="00D11B0B"/>
    <w:rsid w:val="00D15BE1"/>
    <w:rsid w:val="00D216CD"/>
    <w:rsid w:val="00D27865"/>
    <w:rsid w:val="00D30140"/>
    <w:rsid w:val="00D3093A"/>
    <w:rsid w:val="00D314C6"/>
    <w:rsid w:val="00D32B14"/>
    <w:rsid w:val="00D32CC3"/>
    <w:rsid w:val="00D3360B"/>
    <w:rsid w:val="00D35096"/>
    <w:rsid w:val="00D35578"/>
    <w:rsid w:val="00D35DFE"/>
    <w:rsid w:val="00D35E36"/>
    <w:rsid w:val="00D40652"/>
    <w:rsid w:val="00D4606E"/>
    <w:rsid w:val="00D462E9"/>
    <w:rsid w:val="00D463E9"/>
    <w:rsid w:val="00D47259"/>
    <w:rsid w:val="00D52311"/>
    <w:rsid w:val="00D540F3"/>
    <w:rsid w:val="00D60789"/>
    <w:rsid w:val="00D62210"/>
    <w:rsid w:val="00D64948"/>
    <w:rsid w:val="00D70B12"/>
    <w:rsid w:val="00D8131C"/>
    <w:rsid w:val="00D81666"/>
    <w:rsid w:val="00D817AC"/>
    <w:rsid w:val="00D829E5"/>
    <w:rsid w:val="00D83023"/>
    <w:rsid w:val="00D91F66"/>
    <w:rsid w:val="00D92E7B"/>
    <w:rsid w:val="00D96678"/>
    <w:rsid w:val="00D97286"/>
    <w:rsid w:val="00DA2529"/>
    <w:rsid w:val="00DA7039"/>
    <w:rsid w:val="00DB130A"/>
    <w:rsid w:val="00DB162A"/>
    <w:rsid w:val="00DB4A2F"/>
    <w:rsid w:val="00DB58F8"/>
    <w:rsid w:val="00DB7607"/>
    <w:rsid w:val="00DC10A1"/>
    <w:rsid w:val="00DC23FE"/>
    <w:rsid w:val="00DC655F"/>
    <w:rsid w:val="00DC66BA"/>
    <w:rsid w:val="00DC68E4"/>
    <w:rsid w:val="00DC76ED"/>
    <w:rsid w:val="00DD2199"/>
    <w:rsid w:val="00DD34EE"/>
    <w:rsid w:val="00DD6760"/>
    <w:rsid w:val="00DD6B8A"/>
    <w:rsid w:val="00DD7724"/>
    <w:rsid w:val="00DD7934"/>
    <w:rsid w:val="00DD7D3A"/>
    <w:rsid w:val="00DD7EBD"/>
    <w:rsid w:val="00DE0C55"/>
    <w:rsid w:val="00DE17EA"/>
    <w:rsid w:val="00DE5DEB"/>
    <w:rsid w:val="00DF2840"/>
    <w:rsid w:val="00DF62B6"/>
    <w:rsid w:val="00E005F2"/>
    <w:rsid w:val="00E03469"/>
    <w:rsid w:val="00E07225"/>
    <w:rsid w:val="00E07B07"/>
    <w:rsid w:val="00E11384"/>
    <w:rsid w:val="00E1267A"/>
    <w:rsid w:val="00E155B7"/>
    <w:rsid w:val="00E16018"/>
    <w:rsid w:val="00E24615"/>
    <w:rsid w:val="00E27F49"/>
    <w:rsid w:val="00E316E3"/>
    <w:rsid w:val="00E35EE4"/>
    <w:rsid w:val="00E365E2"/>
    <w:rsid w:val="00E40D80"/>
    <w:rsid w:val="00E418E8"/>
    <w:rsid w:val="00E4384E"/>
    <w:rsid w:val="00E4668B"/>
    <w:rsid w:val="00E47430"/>
    <w:rsid w:val="00E53130"/>
    <w:rsid w:val="00E53652"/>
    <w:rsid w:val="00E5409F"/>
    <w:rsid w:val="00E5550C"/>
    <w:rsid w:val="00E6003D"/>
    <w:rsid w:val="00E60BCB"/>
    <w:rsid w:val="00E61167"/>
    <w:rsid w:val="00E634B8"/>
    <w:rsid w:val="00E67170"/>
    <w:rsid w:val="00E71E63"/>
    <w:rsid w:val="00E731A2"/>
    <w:rsid w:val="00E80043"/>
    <w:rsid w:val="00E81322"/>
    <w:rsid w:val="00E829C3"/>
    <w:rsid w:val="00E855ED"/>
    <w:rsid w:val="00E9539E"/>
    <w:rsid w:val="00E97FC6"/>
    <w:rsid w:val="00EA1124"/>
    <w:rsid w:val="00EA167D"/>
    <w:rsid w:val="00EA1E08"/>
    <w:rsid w:val="00EA34A9"/>
    <w:rsid w:val="00EA4D63"/>
    <w:rsid w:val="00EA645B"/>
    <w:rsid w:val="00EB1586"/>
    <w:rsid w:val="00EB212D"/>
    <w:rsid w:val="00EB25E1"/>
    <w:rsid w:val="00EB50A9"/>
    <w:rsid w:val="00EC0185"/>
    <w:rsid w:val="00EC310E"/>
    <w:rsid w:val="00EC3176"/>
    <w:rsid w:val="00EC61B3"/>
    <w:rsid w:val="00EC6B3B"/>
    <w:rsid w:val="00EC7037"/>
    <w:rsid w:val="00EC74CB"/>
    <w:rsid w:val="00ED072D"/>
    <w:rsid w:val="00ED221F"/>
    <w:rsid w:val="00ED45D3"/>
    <w:rsid w:val="00ED4652"/>
    <w:rsid w:val="00ED5E5D"/>
    <w:rsid w:val="00EE0535"/>
    <w:rsid w:val="00EE1684"/>
    <w:rsid w:val="00EE40F4"/>
    <w:rsid w:val="00EE6BDE"/>
    <w:rsid w:val="00EF4B1D"/>
    <w:rsid w:val="00EF6248"/>
    <w:rsid w:val="00F0049D"/>
    <w:rsid w:val="00F021FA"/>
    <w:rsid w:val="00F038D6"/>
    <w:rsid w:val="00F13136"/>
    <w:rsid w:val="00F163EA"/>
    <w:rsid w:val="00F17A2A"/>
    <w:rsid w:val="00F17EEC"/>
    <w:rsid w:val="00F20872"/>
    <w:rsid w:val="00F21CFB"/>
    <w:rsid w:val="00F26E11"/>
    <w:rsid w:val="00F275D9"/>
    <w:rsid w:val="00F30B53"/>
    <w:rsid w:val="00F32873"/>
    <w:rsid w:val="00F33C1D"/>
    <w:rsid w:val="00F33F88"/>
    <w:rsid w:val="00F37540"/>
    <w:rsid w:val="00F379F4"/>
    <w:rsid w:val="00F41622"/>
    <w:rsid w:val="00F427D0"/>
    <w:rsid w:val="00F430AB"/>
    <w:rsid w:val="00F4313A"/>
    <w:rsid w:val="00F446D9"/>
    <w:rsid w:val="00F44815"/>
    <w:rsid w:val="00F457DC"/>
    <w:rsid w:val="00F514EB"/>
    <w:rsid w:val="00F54B5B"/>
    <w:rsid w:val="00F54D7A"/>
    <w:rsid w:val="00F554B8"/>
    <w:rsid w:val="00F57ACA"/>
    <w:rsid w:val="00F57BD7"/>
    <w:rsid w:val="00F60FFD"/>
    <w:rsid w:val="00F6275E"/>
    <w:rsid w:val="00F62E97"/>
    <w:rsid w:val="00F637E2"/>
    <w:rsid w:val="00F64209"/>
    <w:rsid w:val="00F64464"/>
    <w:rsid w:val="00F6450E"/>
    <w:rsid w:val="00F64B1D"/>
    <w:rsid w:val="00F7169F"/>
    <w:rsid w:val="00F7247C"/>
    <w:rsid w:val="00F73760"/>
    <w:rsid w:val="00F73931"/>
    <w:rsid w:val="00F776CA"/>
    <w:rsid w:val="00F84B4B"/>
    <w:rsid w:val="00F93B31"/>
    <w:rsid w:val="00F93BF5"/>
    <w:rsid w:val="00F96F3B"/>
    <w:rsid w:val="00F96F63"/>
    <w:rsid w:val="00FA03E8"/>
    <w:rsid w:val="00FA4344"/>
    <w:rsid w:val="00FA4C2D"/>
    <w:rsid w:val="00FA73AC"/>
    <w:rsid w:val="00FB049A"/>
    <w:rsid w:val="00FB37B1"/>
    <w:rsid w:val="00FB6EBB"/>
    <w:rsid w:val="00FB77ED"/>
    <w:rsid w:val="00FC18EE"/>
    <w:rsid w:val="00FC42A1"/>
    <w:rsid w:val="00FC4797"/>
    <w:rsid w:val="00FC70F6"/>
    <w:rsid w:val="00FD214B"/>
    <w:rsid w:val="00FD29AD"/>
    <w:rsid w:val="00FD40C8"/>
    <w:rsid w:val="00FD5633"/>
    <w:rsid w:val="00FD57CF"/>
    <w:rsid w:val="00FD6245"/>
    <w:rsid w:val="00FD74EC"/>
    <w:rsid w:val="00FE162A"/>
    <w:rsid w:val="00FE50A5"/>
    <w:rsid w:val="00FE51FA"/>
    <w:rsid w:val="00FE73F9"/>
    <w:rsid w:val="00FF08AA"/>
    <w:rsid w:val="00FF16A2"/>
    <w:rsid w:val="00FF1D1C"/>
    <w:rsid w:val="00FF2DB8"/>
    <w:rsid w:val="02493C34"/>
    <w:rsid w:val="07CC15D2"/>
    <w:rsid w:val="083E8000"/>
    <w:rsid w:val="08BCF20E"/>
    <w:rsid w:val="0DC495E8"/>
    <w:rsid w:val="0E2DF0DE"/>
    <w:rsid w:val="0EF1D58A"/>
    <w:rsid w:val="12E2DA44"/>
    <w:rsid w:val="1640CA41"/>
    <w:rsid w:val="16766B37"/>
    <w:rsid w:val="1A067DED"/>
    <w:rsid w:val="1A4C7BA9"/>
    <w:rsid w:val="1BC97FD0"/>
    <w:rsid w:val="1BD7B9C1"/>
    <w:rsid w:val="1C2FBAF2"/>
    <w:rsid w:val="1CC126E5"/>
    <w:rsid w:val="307BFB0C"/>
    <w:rsid w:val="3422A435"/>
    <w:rsid w:val="35B6D3A6"/>
    <w:rsid w:val="35ED4658"/>
    <w:rsid w:val="365F2095"/>
    <w:rsid w:val="388F1E8E"/>
    <w:rsid w:val="38FC0697"/>
    <w:rsid w:val="3A6F9181"/>
    <w:rsid w:val="3CC53198"/>
    <w:rsid w:val="42576ACC"/>
    <w:rsid w:val="4685D632"/>
    <w:rsid w:val="46DE6747"/>
    <w:rsid w:val="484663BC"/>
    <w:rsid w:val="4885E50A"/>
    <w:rsid w:val="4AB39C1A"/>
    <w:rsid w:val="4B9E3B96"/>
    <w:rsid w:val="4BB65B4E"/>
    <w:rsid w:val="4C7EF18A"/>
    <w:rsid w:val="4F0A7D98"/>
    <w:rsid w:val="51013749"/>
    <w:rsid w:val="539426CE"/>
    <w:rsid w:val="5568A875"/>
    <w:rsid w:val="55AC41D9"/>
    <w:rsid w:val="55BC8CD7"/>
    <w:rsid w:val="55CF1FCD"/>
    <w:rsid w:val="567265ED"/>
    <w:rsid w:val="591335C3"/>
    <w:rsid w:val="593AA63D"/>
    <w:rsid w:val="5EAB879E"/>
    <w:rsid w:val="602EC48F"/>
    <w:rsid w:val="6073C2C2"/>
    <w:rsid w:val="63A98065"/>
    <w:rsid w:val="657008F1"/>
    <w:rsid w:val="6793F521"/>
    <w:rsid w:val="699BBDDC"/>
    <w:rsid w:val="6AA135D9"/>
    <w:rsid w:val="6BA5BA63"/>
    <w:rsid w:val="6C3769E1"/>
    <w:rsid w:val="6ED5FB91"/>
    <w:rsid w:val="7500B878"/>
    <w:rsid w:val="768F4E42"/>
    <w:rsid w:val="785316EA"/>
    <w:rsid w:val="7AD2FBD1"/>
    <w:rsid w:val="7B137B53"/>
    <w:rsid w:val="7B742202"/>
    <w:rsid w:val="7BDB0BEA"/>
    <w:rsid w:val="7C33F8B0"/>
    <w:rsid w:val="7EEEABB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190EE6D-EE8F-42CA-951D-3601259E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B09"/>
    <w:pPr>
      <w:widowControl w:val="0"/>
    </w:pPr>
    <w:rPr>
      <w:snapToGrid w:val="0"/>
      <w:kern w:val="28"/>
      <w:sz w:val="22"/>
    </w:rPr>
  </w:style>
  <w:style w:type="paragraph" w:styleId="Heading1">
    <w:name w:val="heading 1"/>
    <w:basedOn w:val="Normal"/>
    <w:next w:val="ParaNum"/>
    <w:qFormat/>
    <w:rsid w:val="00162B0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62B09"/>
    <w:pPr>
      <w:keepNext/>
      <w:numPr>
        <w:ilvl w:val="1"/>
        <w:numId w:val="3"/>
      </w:numPr>
      <w:spacing w:after="120"/>
      <w:outlineLvl w:val="1"/>
    </w:pPr>
    <w:rPr>
      <w:b/>
    </w:rPr>
  </w:style>
  <w:style w:type="paragraph" w:styleId="Heading3">
    <w:name w:val="heading 3"/>
    <w:basedOn w:val="Normal"/>
    <w:next w:val="ParaNum"/>
    <w:qFormat/>
    <w:rsid w:val="00162B09"/>
    <w:pPr>
      <w:keepNext/>
      <w:numPr>
        <w:ilvl w:val="2"/>
        <w:numId w:val="3"/>
      </w:numPr>
      <w:tabs>
        <w:tab w:val="left" w:pos="2160"/>
      </w:tabs>
      <w:spacing w:after="120"/>
      <w:outlineLvl w:val="2"/>
    </w:pPr>
    <w:rPr>
      <w:b/>
    </w:rPr>
  </w:style>
  <w:style w:type="paragraph" w:styleId="Heading4">
    <w:name w:val="heading 4"/>
    <w:basedOn w:val="Normal"/>
    <w:next w:val="ParaNum"/>
    <w:qFormat/>
    <w:rsid w:val="00162B09"/>
    <w:pPr>
      <w:keepNext/>
      <w:numPr>
        <w:ilvl w:val="3"/>
        <w:numId w:val="3"/>
      </w:numPr>
      <w:tabs>
        <w:tab w:val="left" w:pos="2880"/>
      </w:tabs>
      <w:spacing w:after="120"/>
      <w:outlineLvl w:val="3"/>
    </w:pPr>
    <w:rPr>
      <w:b/>
    </w:rPr>
  </w:style>
  <w:style w:type="paragraph" w:styleId="Heading5">
    <w:name w:val="heading 5"/>
    <w:basedOn w:val="Normal"/>
    <w:next w:val="ParaNum"/>
    <w:qFormat/>
    <w:rsid w:val="00162B0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62B09"/>
    <w:pPr>
      <w:numPr>
        <w:ilvl w:val="5"/>
        <w:numId w:val="3"/>
      </w:numPr>
      <w:tabs>
        <w:tab w:val="left" w:pos="4320"/>
      </w:tabs>
      <w:spacing w:after="120"/>
      <w:outlineLvl w:val="5"/>
    </w:pPr>
    <w:rPr>
      <w:b/>
    </w:rPr>
  </w:style>
  <w:style w:type="paragraph" w:styleId="Heading7">
    <w:name w:val="heading 7"/>
    <w:basedOn w:val="Normal"/>
    <w:next w:val="ParaNum"/>
    <w:qFormat/>
    <w:rsid w:val="00162B0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62B0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62B0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162B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162B09"/>
  </w:style>
  <w:style w:type="paragraph" w:customStyle="1" w:styleId="ParaNum">
    <w:name w:val="ParaNum"/>
    <w:basedOn w:val="Normal"/>
    <w:link w:val="ParaNumChar"/>
    <w:rsid w:val="00162B09"/>
    <w:pPr>
      <w:numPr>
        <w:numId w:val="2"/>
      </w:numPr>
      <w:tabs>
        <w:tab w:val="clear" w:pos="1080"/>
        <w:tab w:val="num" w:pos="1440"/>
      </w:tabs>
      <w:spacing w:after="120"/>
    </w:pPr>
  </w:style>
  <w:style w:type="paragraph" w:styleId="EndnoteText">
    <w:name w:val="endnote text"/>
    <w:basedOn w:val="Normal"/>
    <w:semiHidden/>
    <w:rsid w:val="00162B09"/>
    <w:rPr>
      <w:sz w:val="20"/>
    </w:rPr>
  </w:style>
  <w:style w:type="character" w:styleId="EndnoteReference">
    <w:name w:val="endnote reference"/>
    <w:semiHidden/>
    <w:rsid w:val="00162B09"/>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n,fn Char,fn Char Char,fn Char Char Char Char,fn Char1"/>
    <w:link w:val="FootnoteTextChar"/>
    <w:rsid w:val="00162B09"/>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162B09"/>
    <w:rPr>
      <w:rFonts w:ascii="Times New Roman" w:hAnsi="Times New Roman"/>
      <w:dstrike w:val="0"/>
      <w:color w:val="auto"/>
      <w:sz w:val="22"/>
      <w:vertAlign w:val="superscript"/>
    </w:rPr>
  </w:style>
  <w:style w:type="paragraph" w:styleId="TOC1">
    <w:name w:val="toc 1"/>
    <w:basedOn w:val="Normal"/>
    <w:next w:val="Normal"/>
    <w:uiPriority w:val="39"/>
    <w:rsid w:val="00162B0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62B09"/>
    <w:pPr>
      <w:tabs>
        <w:tab w:val="left" w:pos="720"/>
        <w:tab w:val="right" w:leader="dot" w:pos="9360"/>
      </w:tabs>
      <w:suppressAutoHyphens/>
      <w:ind w:left="720" w:right="720" w:hanging="360"/>
    </w:pPr>
    <w:rPr>
      <w:noProof/>
    </w:rPr>
  </w:style>
  <w:style w:type="paragraph" w:styleId="TOC3">
    <w:name w:val="toc 3"/>
    <w:basedOn w:val="Normal"/>
    <w:next w:val="Normal"/>
    <w:semiHidden/>
    <w:rsid w:val="00162B0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62B0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62B0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62B0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62B0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62B0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62B0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62B09"/>
    <w:pPr>
      <w:tabs>
        <w:tab w:val="right" w:pos="9360"/>
      </w:tabs>
      <w:suppressAutoHyphens/>
    </w:pPr>
  </w:style>
  <w:style w:type="character" w:customStyle="1" w:styleId="EquationCaption">
    <w:name w:val="_Equation Caption"/>
    <w:rsid w:val="00162B09"/>
  </w:style>
  <w:style w:type="paragraph" w:styleId="Header">
    <w:name w:val="header"/>
    <w:basedOn w:val="Normal"/>
    <w:autoRedefine/>
    <w:rsid w:val="00162B09"/>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162B09"/>
    <w:pPr>
      <w:tabs>
        <w:tab w:val="center" w:pos="4320"/>
        <w:tab w:val="right" w:pos="8640"/>
      </w:tabs>
    </w:pPr>
  </w:style>
  <w:style w:type="character" w:styleId="PageNumber">
    <w:name w:val="page number"/>
    <w:basedOn w:val="DefaultParagraphFont"/>
    <w:rsid w:val="00162B09"/>
  </w:style>
  <w:style w:type="paragraph" w:styleId="BlockText">
    <w:name w:val="Block Text"/>
    <w:basedOn w:val="Normal"/>
    <w:rsid w:val="00162B09"/>
    <w:pPr>
      <w:spacing w:after="240"/>
      <w:ind w:left="1440" w:right="1440"/>
    </w:pPr>
  </w:style>
  <w:style w:type="paragraph" w:customStyle="1" w:styleId="Paratitle">
    <w:name w:val="Para title"/>
    <w:basedOn w:val="Normal"/>
    <w:rsid w:val="00162B09"/>
    <w:pPr>
      <w:tabs>
        <w:tab w:val="center" w:pos="9270"/>
      </w:tabs>
      <w:spacing w:after="240"/>
    </w:pPr>
    <w:rPr>
      <w:spacing w:val="-2"/>
    </w:rPr>
  </w:style>
  <w:style w:type="paragraph" w:customStyle="1" w:styleId="Bullet">
    <w:name w:val="Bullet"/>
    <w:basedOn w:val="Normal"/>
    <w:rsid w:val="00162B09"/>
    <w:pPr>
      <w:numPr>
        <w:numId w:val="1"/>
      </w:numPr>
      <w:tabs>
        <w:tab w:val="clear" w:pos="360"/>
        <w:tab w:val="left" w:pos="2160"/>
      </w:tabs>
      <w:spacing w:after="220"/>
      <w:ind w:left="2160" w:hanging="720"/>
    </w:pPr>
  </w:style>
  <w:style w:type="paragraph" w:customStyle="1" w:styleId="TableFormat">
    <w:name w:val="TableFormat"/>
    <w:basedOn w:val="Bullet"/>
    <w:rsid w:val="00162B09"/>
    <w:pPr>
      <w:numPr>
        <w:numId w:val="0"/>
      </w:numPr>
      <w:tabs>
        <w:tab w:val="clear" w:pos="2160"/>
        <w:tab w:val="left" w:pos="5040"/>
      </w:tabs>
      <w:ind w:left="5040" w:hanging="3600"/>
    </w:pPr>
  </w:style>
  <w:style w:type="paragraph" w:customStyle="1" w:styleId="TOCTitle">
    <w:name w:val="TOC Title"/>
    <w:basedOn w:val="Normal"/>
    <w:rsid w:val="00162B0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62B09"/>
    <w:pPr>
      <w:jc w:val="center"/>
    </w:pPr>
    <w:rPr>
      <w:rFonts w:ascii="Times New Roman Bold" w:hAnsi="Times New Roman Bold"/>
      <w:b/>
      <w:bCs/>
      <w:caps/>
      <w:szCs w:val="22"/>
    </w:rPr>
  </w:style>
  <w:style w:type="character" w:styleId="Hyperlink">
    <w:name w:val="Hyperlink"/>
    <w:rsid w:val="00162B09"/>
    <w:rPr>
      <w:color w:val="0000FF"/>
      <w:u w:val="single"/>
    </w:rPr>
  </w:style>
  <w:style w:type="character" w:customStyle="1" w:styleId="FooterChar">
    <w:name w:val="Footer Char"/>
    <w:link w:val="Footer"/>
    <w:uiPriority w:val="99"/>
    <w:rsid w:val="00162B09"/>
    <w:rPr>
      <w:snapToGrid w:val="0"/>
      <w:kern w:val="28"/>
      <w:sz w:val="22"/>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n Char Char Char,fn Char1 Char"/>
    <w:link w:val="FootnoteText"/>
    <w:locked/>
    <w:rsid w:val="00B43EB4"/>
  </w:style>
  <w:style w:type="character" w:customStyle="1" w:styleId="ParaNumChar">
    <w:name w:val="ParaNum Char"/>
    <w:link w:val="ParaNum"/>
    <w:locked/>
    <w:rsid w:val="00B43EB4"/>
    <w:rPr>
      <w:snapToGrid w:val="0"/>
      <w:kern w:val="28"/>
      <w:sz w:val="22"/>
    </w:rPr>
  </w:style>
  <w:style w:type="paragraph" w:styleId="BalloonText">
    <w:name w:val="Balloon Text"/>
    <w:basedOn w:val="Normal"/>
    <w:link w:val="BalloonTextChar"/>
    <w:uiPriority w:val="99"/>
    <w:semiHidden/>
    <w:unhideWhenUsed/>
    <w:rsid w:val="0069166D"/>
    <w:rPr>
      <w:rFonts w:ascii="Segoe UI" w:hAnsi="Segoe UI" w:cs="Segoe UI"/>
      <w:sz w:val="18"/>
      <w:szCs w:val="18"/>
    </w:rPr>
  </w:style>
  <w:style w:type="character" w:customStyle="1" w:styleId="BalloonTextChar">
    <w:name w:val="Balloon Text Char"/>
    <w:link w:val="BalloonText"/>
    <w:uiPriority w:val="99"/>
    <w:semiHidden/>
    <w:rsid w:val="0069166D"/>
    <w:rPr>
      <w:rFonts w:ascii="Segoe UI" w:hAnsi="Segoe UI" w:cs="Segoe UI"/>
      <w:snapToGrid w:val="0"/>
      <w:kern w:val="28"/>
      <w:sz w:val="18"/>
      <w:szCs w:val="18"/>
    </w:rPr>
  </w:style>
  <w:style w:type="character" w:styleId="CommentReference">
    <w:name w:val="annotation reference"/>
    <w:uiPriority w:val="99"/>
    <w:semiHidden/>
    <w:unhideWhenUsed/>
    <w:rsid w:val="002E2121"/>
    <w:rPr>
      <w:sz w:val="16"/>
      <w:szCs w:val="16"/>
    </w:rPr>
  </w:style>
  <w:style w:type="paragraph" w:styleId="CommentText">
    <w:name w:val="annotation text"/>
    <w:basedOn w:val="Normal"/>
    <w:link w:val="CommentTextChar"/>
    <w:uiPriority w:val="99"/>
    <w:semiHidden/>
    <w:unhideWhenUsed/>
    <w:rsid w:val="002E2121"/>
    <w:rPr>
      <w:sz w:val="20"/>
    </w:rPr>
  </w:style>
  <w:style w:type="character" w:customStyle="1" w:styleId="CommentTextChar">
    <w:name w:val="Comment Text Char"/>
    <w:link w:val="CommentText"/>
    <w:uiPriority w:val="99"/>
    <w:semiHidden/>
    <w:rsid w:val="002E2121"/>
    <w:rPr>
      <w:snapToGrid w:val="0"/>
      <w:kern w:val="28"/>
    </w:rPr>
  </w:style>
  <w:style w:type="paragraph" w:styleId="CommentSubject">
    <w:name w:val="annotation subject"/>
    <w:basedOn w:val="CommentText"/>
    <w:next w:val="CommentText"/>
    <w:link w:val="CommentSubjectChar"/>
    <w:uiPriority w:val="99"/>
    <w:semiHidden/>
    <w:unhideWhenUsed/>
    <w:rsid w:val="002E2121"/>
    <w:rPr>
      <w:b/>
      <w:bCs/>
    </w:rPr>
  </w:style>
  <w:style w:type="character" w:customStyle="1" w:styleId="CommentSubjectChar">
    <w:name w:val="Comment Subject Char"/>
    <w:link w:val="CommentSubject"/>
    <w:uiPriority w:val="99"/>
    <w:semiHidden/>
    <w:rsid w:val="002E2121"/>
    <w:rPr>
      <w:b/>
      <w:bCs/>
      <w:snapToGrid w:val="0"/>
      <w:kern w:val="28"/>
    </w:rPr>
  </w:style>
  <w:style w:type="character" w:customStyle="1" w:styleId="StyleNumberedparagraphs11ptChar">
    <w:name w:val="Style Numbered paragraphs + 11 pt Char"/>
    <w:rsid w:val="003E50DB"/>
    <w:rPr>
      <w:noProof w:val="0"/>
      <w:sz w:val="22"/>
      <w:lang w:val="en-US" w:eastAsia="en-US" w:bidi="ar-SA"/>
    </w:rPr>
  </w:style>
  <w:style w:type="character" w:customStyle="1" w:styleId="documentbody1">
    <w:name w:val="documentbody1"/>
    <w:rsid w:val="009C39BD"/>
    <w:rPr>
      <w:rFonts w:ascii="Verdana" w:hAnsi="Verdana" w:hint="default"/>
      <w:sz w:val="19"/>
      <w:szCs w:val="19"/>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170BC4"/>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www.westlaw.com/Link/Document/FullText?findType=Y&amp;serNum=2022784875&amp;pubNum=0004493&amp;originatingDoc=Iff24990a803711e0a34df17ea74c323f&amp;refType=CA&amp;originationContext=document&amp;vr=3.0&amp;rs=cblt1.0&amp;transitionType=DocumentItem&amp;contextData=(sc.Search)" TargetMode="External" /><Relationship Id="rId2" Type="http://schemas.openxmlformats.org/officeDocument/2006/relationships/hyperlink" Target="http://www.westlaw.com/Link/Document/FullText?findType=Y&amp;serNum=2022308172&amp;pubNum=0004493&amp;originatingDoc=Iff24990a803711e0a34df17ea74c323f&amp;refType=CA&amp;originationContext=document&amp;vr=3.0&amp;rs=cblt1.0&amp;transitionType=DocumentItem&amp;contextData=(sc.Search)" TargetMode="External" /><Relationship Id="rId3" Type="http://schemas.openxmlformats.org/officeDocument/2006/relationships/hyperlink" Target="http://www.westlaw.com/Link/Document/FullText?findType=Y&amp;serNum=2021889326&amp;pubNum=0004493&amp;originatingDoc=Iff24990a803711e0a34df17ea74c323f&amp;refType=CA&amp;fi=co_pp_sp_4493_4648&amp;originationContext=document&amp;vr=3.0&amp;rs=cblt1.0&amp;transitionType=DocumentItem&amp;contextData=(sc.Search)" TargetMode="External" /><Relationship Id="rId4" Type="http://schemas.openxmlformats.org/officeDocument/2006/relationships/hyperlink" Target="http://www.westlaw.com/Link/Document/FullText?findType=Y&amp;serNum=2011925474&amp;pubNum=0004493&amp;originatingDoc=Iff24990a803711e0a34df17ea74c323f&amp;refType=CA&amp;originationContext=document&amp;vr=3.0&amp;rs=cblt1.0&amp;transitionType=DocumentItem&amp;contextData=(sc.Search)" TargetMode="External" /><Relationship Id="rId5" Type="http://schemas.openxmlformats.org/officeDocument/2006/relationships/hyperlink" Target="http://www.westlaw.com/Link/Document/FullText?findType=Y&amp;pubNum=1016&amp;cite=FCC499&amp;originatingDoc=Iff24990a803711e0a34df17ea74c323f&amp;refType=CA&amp;originationContext=document&amp;vr=3.0&amp;rs=cblt1.0&amp;transitionType=DocumentItem&amp;contextData=(sc.Search)"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