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6DC65" w14:textId="77777777" w:rsidR="00AD540A" w:rsidRPr="00F36716" w:rsidRDefault="00AD540A" w:rsidP="00F36716">
      <w:pPr>
        <w:sectPr w:rsidR="00AD540A" w:rsidRPr="00F3671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14:paraId="4E861A66" w14:textId="27DF391E" w:rsidR="003E4E0F" w:rsidRPr="00EF2146" w:rsidRDefault="00AD540A" w:rsidP="003E4E0F">
      <w:pPr>
        <w:spacing w:after="60"/>
        <w:jc w:val="right"/>
        <w:rPr>
          <w:b/>
          <w:szCs w:val="22"/>
        </w:rPr>
      </w:pPr>
      <w:r>
        <w:rPr>
          <w:b/>
          <w:szCs w:val="22"/>
        </w:rPr>
        <w:lastRenderedPageBreak/>
        <w:t xml:space="preserve">DA </w:t>
      </w:r>
      <w:r w:rsidR="00A71398">
        <w:rPr>
          <w:b/>
          <w:szCs w:val="22"/>
        </w:rPr>
        <w:t>17-</w:t>
      </w:r>
      <w:r w:rsidR="003E4E0F">
        <w:rPr>
          <w:b/>
          <w:szCs w:val="22"/>
        </w:rPr>
        <w:t>661</w:t>
      </w:r>
    </w:p>
    <w:p w14:paraId="107E0F34" w14:textId="3A993247" w:rsidR="00AD540A" w:rsidRDefault="00787698" w:rsidP="00787698">
      <w:pPr>
        <w:tabs>
          <w:tab w:val="center" w:pos="4680"/>
          <w:tab w:val="right" w:pos="9360"/>
        </w:tabs>
        <w:rPr>
          <w:b/>
          <w:szCs w:val="22"/>
        </w:rPr>
      </w:pPr>
      <w:r>
        <w:rPr>
          <w:b/>
          <w:szCs w:val="22"/>
        </w:rPr>
        <w:tab/>
      </w:r>
      <w:r>
        <w:rPr>
          <w:b/>
          <w:szCs w:val="22"/>
        </w:rPr>
        <w:tab/>
      </w:r>
      <w:r w:rsidR="00AD540A">
        <w:rPr>
          <w:b/>
          <w:szCs w:val="22"/>
        </w:rPr>
        <w:t xml:space="preserve">Released:  </w:t>
      </w:r>
      <w:r w:rsidR="00C83F7B">
        <w:rPr>
          <w:b/>
          <w:szCs w:val="22"/>
        </w:rPr>
        <w:t>July</w:t>
      </w:r>
      <w:r w:rsidR="00A71398">
        <w:rPr>
          <w:b/>
          <w:szCs w:val="22"/>
        </w:rPr>
        <w:t xml:space="preserve"> </w:t>
      </w:r>
      <w:r w:rsidR="00085411">
        <w:rPr>
          <w:b/>
          <w:szCs w:val="22"/>
        </w:rPr>
        <w:t>10</w:t>
      </w:r>
      <w:r w:rsidR="00A71398">
        <w:rPr>
          <w:b/>
          <w:szCs w:val="22"/>
        </w:rPr>
        <w:t>, 2017</w:t>
      </w:r>
    </w:p>
    <w:p w14:paraId="4F19FA82" w14:textId="77777777" w:rsidR="00AD540A" w:rsidRDefault="00AD540A">
      <w:pPr>
        <w:rPr>
          <w:b/>
          <w:szCs w:val="22"/>
        </w:rPr>
      </w:pPr>
    </w:p>
    <w:p w14:paraId="32AC250B" w14:textId="777C0283" w:rsidR="00AD540A" w:rsidRPr="00BD68F9" w:rsidRDefault="009A4C43" w:rsidP="009A4C43">
      <w:pPr>
        <w:jc w:val="center"/>
        <w:rPr>
          <w:b/>
          <w:szCs w:val="22"/>
        </w:rPr>
      </w:pPr>
      <w:r>
        <w:rPr>
          <w:b/>
          <w:szCs w:val="22"/>
        </w:rPr>
        <w:t xml:space="preserve">WIRELINE COMPETITION BUREAU </w:t>
      </w:r>
      <w:r w:rsidR="005F172D">
        <w:rPr>
          <w:b/>
          <w:szCs w:val="22"/>
        </w:rPr>
        <w:t xml:space="preserve">RELEASES </w:t>
      </w:r>
      <w:r w:rsidR="00F32BD0">
        <w:rPr>
          <w:b/>
          <w:szCs w:val="22"/>
        </w:rPr>
        <w:t xml:space="preserve">DATA </w:t>
      </w:r>
      <w:r w:rsidR="005F172D">
        <w:rPr>
          <w:b/>
          <w:szCs w:val="22"/>
        </w:rPr>
        <w:t>FOR</w:t>
      </w:r>
      <w:r w:rsidR="0031325E">
        <w:rPr>
          <w:b/>
          <w:szCs w:val="22"/>
        </w:rPr>
        <w:t xml:space="preserve"> CAF B</w:t>
      </w:r>
      <w:r w:rsidR="00F32BD0">
        <w:rPr>
          <w:b/>
          <w:szCs w:val="22"/>
        </w:rPr>
        <w:t xml:space="preserve">LS AND ALASKA PLAN </w:t>
      </w:r>
      <w:r w:rsidR="005F172D">
        <w:rPr>
          <w:b/>
          <w:szCs w:val="22"/>
        </w:rPr>
        <w:t xml:space="preserve">COMPETITIVE OVERLAP </w:t>
      </w:r>
      <w:r w:rsidR="00F32BD0">
        <w:rPr>
          <w:b/>
          <w:szCs w:val="22"/>
        </w:rPr>
        <w:t>CHALLENGE PROCESSES</w:t>
      </w:r>
      <w:r w:rsidR="00CA787F">
        <w:rPr>
          <w:b/>
          <w:szCs w:val="22"/>
        </w:rPr>
        <w:t xml:space="preserve"> </w:t>
      </w:r>
    </w:p>
    <w:p w14:paraId="1115EC58" w14:textId="77777777" w:rsidR="00AD540A" w:rsidRPr="00BD68F9" w:rsidRDefault="00AD540A">
      <w:pPr>
        <w:jc w:val="center"/>
        <w:rPr>
          <w:b/>
          <w:szCs w:val="22"/>
        </w:rPr>
      </w:pPr>
    </w:p>
    <w:p w14:paraId="11189B2D" w14:textId="0F1BECDB" w:rsidR="00AD540A" w:rsidRDefault="00AD540A">
      <w:pPr>
        <w:jc w:val="center"/>
        <w:rPr>
          <w:b/>
          <w:szCs w:val="22"/>
        </w:rPr>
      </w:pPr>
      <w:r w:rsidRPr="00BD68F9">
        <w:rPr>
          <w:b/>
          <w:szCs w:val="22"/>
        </w:rPr>
        <w:t>WC Docket No</w:t>
      </w:r>
      <w:r w:rsidR="003E748B">
        <w:rPr>
          <w:b/>
          <w:szCs w:val="22"/>
        </w:rPr>
        <w:t>s</w:t>
      </w:r>
      <w:r w:rsidRPr="00BD68F9">
        <w:rPr>
          <w:b/>
          <w:szCs w:val="22"/>
        </w:rPr>
        <w:t xml:space="preserve">. </w:t>
      </w:r>
      <w:r w:rsidR="00EF2146">
        <w:rPr>
          <w:b/>
          <w:szCs w:val="22"/>
        </w:rPr>
        <w:t>10-90</w:t>
      </w:r>
      <w:r w:rsidR="001926CB">
        <w:rPr>
          <w:b/>
          <w:szCs w:val="22"/>
        </w:rPr>
        <w:t>, 16-271</w:t>
      </w:r>
    </w:p>
    <w:p w14:paraId="5B0564BC" w14:textId="10844999" w:rsidR="00EF2146" w:rsidRPr="00BD68F9" w:rsidRDefault="00EF2146" w:rsidP="00EF2146">
      <w:pPr>
        <w:rPr>
          <w:b/>
          <w:szCs w:val="22"/>
        </w:rPr>
      </w:pPr>
    </w:p>
    <w:p w14:paraId="2B920765" w14:textId="266C26FF" w:rsidR="000E025B" w:rsidRDefault="00087138" w:rsidP="00C83F7B">
      <w:pPr>
        <w:pStyle w:val="StyleParanumLeft"/>
        <w:numPr>
          <w:ilvl w:val="0"/>
          <w:numId w:val="0"/>
        </w:numPr>
        <w:ind w:firstLine="720"/>
      </w:pPr>
      <w:r>
        <w:t>T</w:t>
      </w:r>
      <w:r w:rsidR="00A759DD">
        <w:t xml:space="preserve">he Wireline Competition Bureau </w:t>
      </w:r>
      <w:r w:rsidR="0096033C">
        <w:t xml:space="preserve">(Bureau) </w:t>
      </w:r>
      <w:r>
        <w:t xml:space="preserve">hereby </w:t>
      </w:r>
      <w:r w:rsidR="00332FC4">
        <w:t>announc</w:t>
      </w:r>
      <w:r w:rsidR="00A759DD">
        <w:t xml:space="preserve">es </w:t>
      </w:r>
      <w:r w:rsidR="00332FC4">
        <w:t xml:space="preserve">that </w:t>
      </w:r>
      <w:r w:rsidR="000E025B">
        <w:t xml:space="preserve">the </w:t>
      </w:r>
      <w:r w:rsidR="00332FC4">
        <w:t>updated June 30, 2016 Form 477 data</w:t>
      </w:r>
      <w:r w:rsidR="0096033C">
        <w:t>,</w:t>
      </w:r>
      <w:r w:rsidR="00332FC4">
        <w:t xml:space="preserve"> </w:t>
      </w:r>
      <w:r w:rsidR="000E025B">
        <w:t>released June 6, 2017,</w:t>
      </w:r>
      <w:r w:rsidR="000E025B">
        <w:rPr>
          <w:rStyle w:val="FootnoteReference"/>
        </w:rPr>
        <w:footnoteReference w:id="2"/>
      </w:r>
      <w:r w:rsidR="000E025B">
        <w:t xml:space="preserve"> </w:t>
      </w:r>
      <w:r w:rsidR="0096033C">
        <w:t xml:space="preserve">will be used </w:t>
      </w:r>
      <w:r w:rsidR="00332FC4">
        <w:t>for the competitive overlap</w:t>
      </w:r>
      <w:r w:rsidR="003E748B">
        <w:t xml:space="preserve"> challenge processes for Connect America Fund Broadband Loop Support (CAF</w:t>
      </w:r>
      <w:r w:rsidR="004966F8">
        <w:t xml:space="preserve"> </w:t>
      </w:r>
      <w:r w:rsidR="003E748B">
        <w:t>BLS) and the Alaska Plan.</w:t>
      </w:r>
      <w:r w:rsidR="003E748B">
        <w:rPr>
          <w:rStyle w:val="FootnoteReference"/>
        </w:rPr>
        <w:footnoteReference w:id="3"/>
      </w:r>
      <w:r w:rsidR="00332FC4">
        <w:t xml:space="preserve">  </w:t>
      </w:r>
      <w:r w:rsidR="0096033C">
        <w:t xml:space="preserve">The Bureau </w:t>
      </w:r>
      <w:r w:rsidR="000E025B">
        <w:t xml:space="preserve">also </w:t>
      </w:r>
      <w:r w:rsidR="00332FC4">
        <w:t>ma</w:t>
      </w:r>
      <w:r w:rsidR="00A50012">
        <w:t>k</w:t>
      </w:r>
      <w:r w:rsidR="00332FC4">
        <w:t>e</w:t>
      </w:r>
      <w:r w:rsidR="0096033C">
        <w:t>s</w:t>
      </w:r>
      <w:r w:rsidR="00332FC4">
        <w:t xml:space="preserve"> available</w:t>
      </w:r>
      <w:r w:rsidR="00DE56E5">
        <w:t xml:space="preserve"> a list by study area of the competitors </w:t>
      </w:r>
      <w:r>
        <w:t xml:space="preserve">that report broadband service </w:t>
      </w:r>
      <w:r w:rsidR="00DE56E5">
        <w:t xml:space="preserve">in each </w:t>
      </w:r>
      <w:r w:rsidR="00CF3C88">
        <w:t>c</w:t>
      </w:r>
      <w:r w:rsidR="00DE56E5">
        <w:t>ensus block</w:t>
      </w:r>
      <w:r w:rsidR="000E025B">
        <w:t xml:space="preserve"> pursuant to that data set</w:t>
      </w:r>
      <w:r w:rsidR="00DE56E5">
        <w:t>.</w:t>
      </w:r>
      <w:r w:rsidR="00DE56E5">
        <w:rPr>
          <w:rStyle w:val="FootnoteReference"/>
        </w:rPr>
        <w:footnoteReference w:id="4"/>
      </w:r>
      <w:r w:rsidR="00C63D4C">
        <w:t xml:space="preserve">  As requested by the industry, </w:t>
      </w:r>
      <w:r w:rsidR="00C6737D">
        <w:t>the Bureau</w:t>
      </w:r>
      <w:r w:rsidR="00DF6906">
        <w:t xml:space="preserve"> provide</w:t>
      </w:r>
      <w:r w:rsidR="00C6737D">
        <w:t>s</w:t>
      </w:r>
      <w:r w:rsidR="00DF6906">
        <w:t xml:space="preserve"> this information </w:t>
      </w:r>
      <w:r w:rsidR="0096033C">
        <w:t xml:space="preserve">to assist </w:t>
      </w:r>
      <w:r w:rsidR="00DF6906">
        <w:t>CAF BLS and Alaska Plan recipients plan their broadband network buildouts.</w:t>
      </w:r>
      <w:r w:rsidR="00DF6906">
        <w:rPr>
          <w:rStyle w:val="FootnoteReference"/>
        </w:rPr>
        <w:footnoteReference w:id="5"/>
      </w:r>
    </w:p>
    <w:p w14:paraId="5097DFA0" w14:textId="33B4CE60" w:rsidR="00C83F7B" w:rsidRDefault="000E025B" w:rsidP="00C83F7B">
      <w:pPr>
        <w:pStyle w:val="StyleParanumLeft"/>
        <w:numPr>
          <w:ilvl w:val="0"/>
          <w:numId w:val="0"/>
        </w:numPr>
        <w:ind w:firstLine="720"/>
      </w:pPr>
      <w:r>
        <w:t xml:space="preserve">Today’s announcement of the data set that will be used for the competitive overlap challenge processes </w:t>
      </w:r>
      <w:r w:rsidR="009F2455">
        <w:t xml:space="preserve">does </w:t>
      </w:r>
      <w:r w:rsidR="009F2455" w:rsidRPr="0010700B">
        <w:rPr>
          <w:i/>
        </w:rPr>
        <w:t>not</w:t>
      </w:r>
      <w:r w:rsidR="009F2455">
        <w:t xml:space="preserve"> initiate </w:t>
      </w:r>
      <w:r w:rsidR="00A50012">
        <w:t xml:space="preserve">a </w:t>
      </w:r>
      <w:r w:rsidR="009F2455">
        <w:t xml:space="preserve">challenge process </w:t>
      </w:r>
      <w:r w:rsidR="00A50012">
        <w:t>for either CAF</w:t>
      </w:r>
      <w:r w:rsidR="004966F8">
        <w:t xml:space="preserve"> </w:t>
      </w:r>
      <w:r w:rsidR="00A50012">
        <w:t>BLS or the Alaska Plan</w:t>
      </w:r>
      <w:r w:rsidR="00C83F7B">
        <w:t xml:space="preserve">.  </w:t>
      </w:r>
      <w:r>
        <w:t xml:space="preserve">Therefore, at this time, no action is required by either competitors or eligible telecommunications carriers (ETCs).  </w:t>
      </w:r>
      <w:r w:rsidR="00673DC3">
        <w:t xml:space="preserve">The Bureau </w:t>
      </w:r>
      <w:r w:rsidR="009F2455">
        <w:t xml:space="preserve">will </w:t>
      </w:r>
      <w:r>
        <w:t>provide</w:t>
      </w:r>
      <w:r w:rsidR="009F2455">
        <w:t xml:space="preserve"> </w:t>
      </w:r>
      <w:r>
        <w:t xml:space="preserve">additional </w:t>
      </w:r>
      <w:r w:rsidR="009F2455">
        <w:t>information at a later date</w:t>
      </w:r>
      <w:r w:rsidR="00A50012">
        <w:t xml:space="preserve"> about those challenge processes</w:t>
      </w:r>
      <w:r w:rsidR="00673DC3">
        <w:t xml:space="preserve">, and </w:t>
      </w:r>
      <w:r>
        <w:t xml:space="preserve">will not make changes to the data or consider information parties submit </w:t>
      </w:r>
      <w:r w:rsidR="00DF6906">
        <w:t>regarding the CAF</w:t>
      </w:r>
      <w:r w:rsidR="001B0185">
        <w:t xml:space="preserve"> </w:t>
      </w:r>
      <w:r w:rsidR="00DF6906">
        <w:t xml:space="preserve">BLS and </w:t>
      </w:r>
      <w:r w:rsidR="0031325E">
        <w:t xml:space="preserve">the </w:t>
      </w:r>
      <w:r w:rsidR="00DF6906">
        <w:t xml:space="preserve">Alaska Plan competitive overlap challenge processes </w:t>
      </w:r>
      <w:r>
        <w:t>prior to initiation of th</w:t>
      </w:r>
      <w:r w:rsidR="00DF6906">
        <w:t>ose</w:t>
      </w:r>
      <w:r>
        <w:t xml:space="preserve"> challenge processes.   </w:t>
      </w:r>
      <w:r w:rsidR="00C83F7B">
        <w:t xml:space="preserve"> </w:t>
      </w:r>
      <w:r w:rsidR="005467B3">
        <w:t xml:space="preserve">  </w:t>
      </w:r>
    </w:p>
    <w:p w14:paraId="04714B6E" w14:textId="03775DA4" w:rsidR="00162F82" w:rsidRPr="001926CB" w:rsidRDefault="00112E18" w:rsidP="00EF1B0F">
      <w:pPr>
        <w:pStyle w:val="StyleParanumLeft"/>
        <w:widowControl/>
        <w:numPr>
          <w:ilvl w:val="0"/>
          <w:numId w:val="0"/>
        </w:numPr>
        <w:ind w:firstLine="720"/>
      </w:pPr>
      <w:r>
        <w:t>As a reminder, w</w:t>
      </w:r>
      <w:r w:rsidR="005467B3">
        <w:t xml:space="preserve">hen </w:t>
      </w:r>
      <w:r w:rsidR="00235EC6">
        <w:t xml:space="preserve">the Bureau </w:t>
      </w:r>
      <w:r w:rsidR="005467B3">
        <w:t>formally initiate</w:t>
      </w:r>
      <w:r w:rsidR="00235EC6">
        <w:t>s</w:t>
      </w:r>
      <w:r w:rsidR="005467B3">
        <w:t xml:space="preserve"> the challenge process</w:t>
      </w:r>
      <w:r w:rsidR="00DF6906">
        <w:t>es</w:t>
      </w:r>
      <w:r w:rsidR="005467B3">
        <w:t xml:space="preserve">, competitors </w:t>
      </w:r>
      <w:r w:rsidR="000E025B">
        <w:t xml:space="preserve">that </w:t>
      </w:r>
      <w:r w:rsidR="00235EC6">
        <w:t xml:space="preserve">seek </w:t>
      </w:r>
      <w:r w:rsidR="00DF6906">
        <w:t xml:space="preserve">to participate in either challenge process </w:t>
      </w:r>
      <w:r w:rsidR="005467B3">
        <w:t>will be required to certify</w:t>
      </w:r>
      <w:r w:rsidR="0000372D">
        <w:t xml:space="preserve"> and provide supporting documentation</w:t>
      </w:r>
      <w:r w:rsidR="00DF6906">
        <w:t xml:space="preserve"> demonstrating</w:t>
      </w:r>
      <w:r w:rsidR="005467B3">
        <w:t xml:space="preserve"> that they offer </w:t>
      </w:r>
      <w:r w:rsidR="00DF6906">
        <w:t xml:space="preserve">voice and broadband </w:t>
      </w:r>
      <w:r w:rsidR="005467B3">
        <w:t>service</w:t>
      </w:r>
      <w:r w:rsidR="00DF6906">
        <w:t>s</w:t>
      </w:r>
      <w:r w:rsidR="005467B3">
        <w:t xml:space="preserve"> meeting </w:t>
      </w:r>
      <w:r w:rsidR="003169DC">
        <w:t>the</w:t>
      </w:r>
      <w:r w:rsidR="005467B3">
        <w:t xml:space="preserve"> </w:t>
      </w:r>
      <w:r w:rsidR="00673DC3">
        <w:t xml:space="preserve">requisite </w:t>
      </w:r>
      <w:r w:rsidR="005467B3">
        <w:t>requirement</w:t>
      </w:r>
      <w:r w:rsidR="00525922">
        <w:t>s</w:t>
      </w:r>
      <w:r w:rsidR="005467B3">
        <w:t xml:space="preserve"> to at least 85 percent of the locations in the overlapped census block</w:t>
      </w:r>
      <w:r w:rsidR="0000372D">
        <w:t>s</w:t>
      </w:r>
      <w:r w:rsidR="005467B3">
        <w:t>.</w:t>
      </w:r>
      <w:r w:rsidR="0000372D">
        <w:rPr>
          <w:rStyle w:val="FootnoteReference"/>
        </w:rPr>
        <w:footnoteReference w:id="6"/>
      </w:r>
      <w:r w:rsidR="005467B3">
        <w:t xml:space="preserve">  ETCs and other interested parties will then </w:t>
      </w:r>
      <w:r w:rsidR="005467B3">
        <w:lastRenderedPageBreak/>
        <w:t>have an opportunity to respond</w:t>
      </w:r>
      <w:r w:rsidR="0000372D">
        <w:t>.</w:t>
      </w:r>
      <w:r w:rsidR="0000372D">
        <w:rPr>
          <w:rStyle w:val="FootnoteReference"/>
        </w:rPr>
        <w:footnoteReference w:id="7"/>
      </w:r>
      <w:r w:rsidR="0000372D">
        <w:t xml:space="preserve">  After the conclusion of the comment cycle, </w:t>
      </w:r>
      <w:r w:rsidR="00235EC6">
        <w:t xml:space="preserve">the Bureau </w:t>
      </w:r>
      <w:r w:rsidR="0000372D">
        <w:t>will make final determination</w:t>
      </w:r>
      <w:r w:rsidR="00235EC6">
        <w:t>s</w:t>
      </w:r>
      <w:r w:rsidR="0000372D">
        <w:t xml:space="preserve"> </w:t>
      </w:r>
      <w:r w:rsidR="00235EC6">
        <w:t xml:space="preserve">as to </w:t>
      </w:r>
      <w:r w:rsidR="0000372D">
        <w:t>which census blocks are competitively served, weighing all of the evidence in the record.</w:t>
      </w:r>
      <w:r w:rsidR="0000372D">
        <w:rPr>
          <w:rStyle w:val="FootnoteReference"/>
        </w:rPr>
        <w:footnoteReference w:id="8"/>
      </w:r>
      <w:r w:rsidR="005467B3">
        <w:t xml:space="preserve">    </w:t>
      </w:r>
    </w:p>
    <w:p w14:paraId="4B18B695" w14:textId="7B536797" w:rsidR="00EF2146" w:rsidRPr="00F1317E" w:rsidRDefault="00EF2146" w:rsidP="00F1317E">
      <w:pPr>
        <w:pStyle w:val="paranum1"/>
        <w:tabs>
          <w:tab w:val="num" w:pos="720"/>
        </w:tabs>
        <w:spacing w:after="120"/>
        <w:jc w:val="left"/>
      </w:pPr>
      <w:r w:rsidRPr="007F7CE7">
        <w:tab/>
        <w:t xml:space="preserve">For further information, please contact </w:t>
      </w:r>
      <w:r w:rsidR="00BB2329">
        <w:t>Suzanne Yelen</w:t>
      </w:r>
      <w:r w:rsidRPr="007F7CE7">
        <w:t xml:space="preserve">, </w:t>
      </w:r>
      <w:r w:rsidR="00BB2329">
        <w:t>Industry Analysis &amp; Technology Division</w:t>
      </w:r>
      <w:r w:rsidR="00BB2329" w:rsidRPr="007F7CE7">
        <w:t>, Wireline Competition Bureau</w:t>
      </w:r>
      <w:r w:rsidRPr="007F7CE7">
        <w:t xml:space="preserve"> at 202-418-</w:t>
      </w:r>
      <w:r w:rsidR="00BB2329">
        <w:t>0626 or Suzanne.Yelen@fcc.gov</w:t>
      </w:r>
      <w:r w:rsidRPr="007F7CE7">
        <w:t>.</w:t>
      </w:r>
      <w:r w:rsidRPr="007F7CE7" w:rsidDel="00DE16CA">
        <w:rPr>
          <w:highlight w:val="yellow"/>
        </w:rPr>
        <w:t xml:space="preserve"> </w:t>
      </w:r>
    </w:p>
    <w:p w14:paraId="298272D5" w14:textId="488BC9A7" w:rsidR="00F27227" w:rsidRDefault="00EF2146" w:rsidP="002F5A23">
      <w:pPr>
        <w:spacing w:before="240"/>
        <w:jc w:val="center"/>
        <w:rPr>
          <w:b/>
          <w:szCs w:val="22"/>
        </w:rPr>
      </w:pPr>
      <w:r w:rsidRPr="007F7CE7">
        <w:rPr>
          <w:b/>
          <w:szCs w:val="22"/>
        </w:rPr>
        <w:t>- FCC -</w:t>
      </w:r>
    </w:p>
    <w:sectPr w:rsidR="00F27227">
      <w:footerReference w:type="even" r:id="rId14"/>
      <w:footerReference w:type="default" r:id="rId15"/>
      <w:headerReference w:type="first" r:id="rId16"/>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42C734" w14:textId="77777777" w:rsidR="00A70E29" w:rsidRDefault="00A70E29">
      <w:r>
        <w:separator/>
      </w:r>
    </w:p>
  </w:endnote>
  <w:endnote w:type="continuationSeparator" w:id="0">
    <w:p w14:paraId="774E8224" w14:textId="77777777" w:rsidR="00A70E29" w:rsidRDefault="00A70E29">
      <w:r>
        <w:continuationSeparator/>
      </w:r>
    </w:p>
  </w:endnote>
  <w:endnote w:type="continuationNotice" w:id="1">
    <w:p w14:paraId="49BBFD6C" w14:textId="77777777" w:rsidR="00A70E29" w:rsidRDefault="00A70E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A20BF" w14:textId="77777777" w:rsidR="00214925" w:rsidRDefault="002149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78724B0" w14:textId="77777777" w:rsidR="00214925" w:rsidRDefault="002149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276C2" w14:textId="77777777" w:rsidR="00214925" w:rsidRDefault="002149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2F2D8A1" w14:textId="77777777" w:rsidR="00214925" w:rsidRDefault="002149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108CE" w14:textId="77777777" w:rsidR="003750FA" w:rsidRDefault="003750F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D7578C" w14:textId="77777777" w:rsidR="00214925" w:rsidRDefault="002149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2466DAE" w14:textId="77777777" w:rsidR="00214925" w:rsidRDefault="00214925">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93C5E" w14:textId="7E0D2BEA" w:rsidR="00214925" w:rsidRDefault="002149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D115D">
      <w:rPr>
        <w:rStyle w:val="PageNumber"/>
        <w:noProof/>
      </w:rPr>
      <w:t>2</w:t>
    </w:r>
    <w:r>
      <w:rPr>
        <w:rStyle w:val="PageNumber"/>
      </w:rPr>
      <w:fldChar w:fldCharType="end"/>
    </w:r>
  </w:p>
  <w:p w14:paraId="544DCC9F" w14:textId="77777777" w:rsidR="00214925" w:rsidRDefault="00214925">
    <w:pPr>
      <w:pStyle w:val="Footer"/>
      <w:tabs>
        <w:tab w:val="clear" w:pos="8640"/>
        <w:tab w:val="right" w:pos="936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184188" w14:textId="77777777" w:rsidR="00A70E29" w:rsidRDefault="00A70E29">
      <w:r>
        <w:separator/>
      </w:r>
    </w:p>
  </w:footnote>
  <w:footnote w:type="continuationSeparator" w:id="0">
    <w:p w14:paraId="55034BBE" w14:textId="77777777" w:rsidR="00A70E29" w:rsidRDefault="00A70E29">
      <w:r>
        <w:continuationSeparator/>
      </w:r>
    </w:p>
  </w:footnote>
  <w:footnote w:type="continuationNotice" w:id="1">
    <w:p w14:paraId="3EE7163C" w14:textId="77777777" w:rsidR="00A70E29" w:rsidRDefault="00A70E29"/>
  </w:footnote>
  <w:footnote w:id="2">
    <w:p w14:paraId="718D4176" w14:textId="40168422" w:rsidR="000E025B" w:rsidRDefault="000E025B">
      <w:pPr>
        <w:pStyle w:val="FootnoteText"/>
      </w:pPr>
      <w:r>
        <w:rPr>
          <w:rStyle w:val="FootnoteReference"/>
        </w:rPr>
        <w:footnoteRef/>
      </w:r>
      <w:r>
        <w:t xml:space="preserve"> </w:t>
      </w:r>
      <w:r>
        <w:rPr>
          <w:i/>
        </w:rPr>
        <w:t>FCC Releases Updated Form 477 Data on Fixed Broadband Deployment as of June 30, 2016</w:t>
      </w:r>
      <w:r>
        <w:t xml:space="preserve">, WC Docket No. 11-10, Public Notice, DA 17-552 (WCB Jun. 6, 2017).  </w:t>
      </w:r>
    </w:p>
  </w:footnote>
  <w:footnote w:id="3">
    <w:p w14:paraId="306969EE" w14:textId="6B90C95D" w:rsidR="003E748B" w:rsidRPr="00043031" w:rsidRDefault="003E748B" w:rsidP="003E748B">
      <w:pPr>
        <w:pStyle w:val="FootnoteText"/>
      </w:pPr>
      <w:r>
        <w:rPr>
          <w:rStyle w:val="FootnoteReference"/>
        </w:rPr>
        <w:footnoteRef/>
      </w:r>
      <w:r>
        <w:t xml:space="preserve"> </w:t>
      </w:r>
      <w:r>
        <w:rPr>
          <w:i/>
        </w:rPr>
        <w:t>See Connect America Fund, et al.</w:t>
      </w:r>
      <w:r>
        <w:t>, WC Docket No. 10-90, et al., Report and Order, Order and Order on Reconsideration, and Further Notice of Proposed Rulemaking, 31 FCC Rcd 3087, 3131-42, paras. 116-145 (2016)</w:t>
      </w:r>
      <w:r w:rsidR="0031325E">
        <w:t xml:space="preserve"> </w:t>
      </w:r>
      <w:r w:rsidR="00235EC6">
        <w:t>(</w:t>
      </w:r>
      <w:r w:rsidR="00235EC6">
        <w:rPr>
          <w:i/>
        </w:rPr>
        <w:t>Rate-of-Return Reform Order</w:t>
      </w:r>
      <w:r w:rsidR="00235EC6">
        <w:t>)</w:t>
      </w:r>
      <w:r w:rsidR="00EE7B44">
        <w:t xml:space="preserve">; </w:t>
      </w:r>
      <w:r w:rsidR="00EE7B44">
        <w:rPr>
          <w:i/>
        </w:rPr>
        <w:t>Connect America Fund, et al.</w:t>
      </w:r>
      <w:r w:rsidR="00EE7B44">
        <w:t>, WC Docket No. 10-90, et al., Report and Order and Further Notice of Proposed Rulemaking, 31 FCC Rcd 10139, 10151-53, paras. 36-40 (2016)</w:t>
      </w:r>
      <w:r w:rsidR="0031325E">
        <w:t xml:space="preserve"> </w:t>
      </w:r>
      <w:r w:rsidR="00235EC6">
        <w:t>(</w:t>
      </w:r>
      <w:r w:rsidR="00235EC6">
        <w:rPr>
          <w:i/>
        </w:rPr>
        <w:t>Alaska Plan Order</w:t>
      </w:r>
      <w:r w:rsidR="00235EC6">
        <w:t>)</w:t>
      </w:r>
      <w:r w:rsidR="00EE7B44">
        <w:t xml:space="preserve">.  </w:t>
      </w:r>
    </w:p>
  </w:footnote>
  <w:footnote w:id="4">
    <w:p w14:paraId="7007443F" w14:textId="0DFBC5DA" w:rsidR="00DE56E5" w:rsidRDefault="00DE56E5">
      <w:pPr>
        <w:pStyle w:val="FootnoteText"/>
      </w:pPr>
      <w:r>
        <w:rPr>
          <w:rStyle w:val="FootnoteReference"/>
        </w:rPr>
        <w:footnoteRef/>
      </w:r>
      <w:r>
        <w:t xml:space="preserve"> </w:t>
      </w:r>
      <w:r w:rsidR="00E559B8" w:rsidRPr="00E559B8">
        <w:rPr>
          <w:i/>
        </w:rPr>
        <w:t xml:space="preserve">See </w:t>
      </w:r>
      <w:hyperlink r:id="rId1" w:history="1">
        <w:r w:rsidR="00C6737D" w:rsidRPr="00462413">
          <w:rPr>
            <w:rStyle w:val="Hyperlink"/>
          </w:rPr>
          <w:t>https://apps.fcc.gov/edocs_public/attachmatch/DOC-345712A1.xlsx</w:t>
        </w:r>
      </w:hyperlink>
      <w:r w:rsidR="00C6737D">
        <w:t xml:space="preserve">. </w:t>
      </w:r>
      <w:r w:rsidR="00E559B8" w:rsidRPr="00C6737D">
        <w:t xml:space="preserve"> For convenience, the Bureau also provides a list of competitors aggregated to the study area level.</w:t>
      </w:r>
      <w:r w:rsidR="00E559B8" w:rsidRPr="00E559B8">
        <w:rPr>
          <w:i/>
        </w:rPr>
        <w:t xml:space="preserve">  See </w:t>
      </w:r>
      <w:hyperlink r:id="rId2" w:history="1">
        <w:r w:rsidR="00C6737D" w:rsidRPr="00462413">
          <w:rPr>
            <w:rStyle w:val="Hyperlink"/>
          </w:rPr>
          <w:t>https://apps.fcc.gov/edocs_public/attachmatch/DOC-345711A1.xlsx</w:t>
        </w:r>
      </w:hyperlink>
      <w:r w:rsidR="00E559B8" w:rsidRPr="00E559B8">
        <w:rPr>
          <w:i/>
        </w:rPr>
        <w:t xml:space="preserve">.  </w:t>
      </w:r>
    </w:p>
  </w:footnote>
  <w:footnote w:id="5">
    <w:p w14:paraId="5695BAFE" w14:textId="32067389" w:rsidR="00DF6906" w:rsidRPr="00C63D4C" w:rsidRDefault="00DF6906">
      <w:pPr>
        <w:pStyle w:val="FootnoteText"/>
      </w:pPr>
      <w:r>
        <w:rPr>
          <w:rStyle w:val="FootnoteReference"/>
        </w:rPr>
        <w:footnoteRef/>
      </w:r>
      <w:r>
        <w:t xml:space="preserve"> </w:t>
      </w:r>
      <w:r w:rsidR="00C63D4C">
        <w:rPr>
          <w:i/>
        </w:rPr>
        <w:t xml:space="preserve">See </w:t>
      </w:r>
      <w:r w:rsidR="00C63D4C">
        <w:t>Letter from Michael R. Romano, Senior Vice President – Industry Affairs &amp; Business Development, NTCA, to Marlene H. Dortch, Secretary, FCC, WC Docket No. 10-90</w:t>
      </w:r>
      <w:r w:rsidR="002C2314">
        <w:t xml:space="preserve">, at 2 (filed May 9, 2017). </w:t>
      </w:r>
    </w:p>
  </w:footnote>
  <w:footnote w:id="6">
    <w:p w14:paraId="7AC36277" w14:textId="1B90E4D5" w:rsidR="0000372D" w:rsidRDefault="0000372D">
      <w:pPr>
        <w:pStyle w:val="FootnoteText"/>
      </w:pPr>
      <w:r>
        <w:rPr>
          <w:rStyle w:val="FootnoteReference"/>
        </w:rPr>
        <w:footnoteRef/>
      </w:r>
      <w:r>
        <w:t xml:space="preserve"> </w:t>
      </w:r>
      <w:r>
        <w:rPr>
          <w:i/>
        </w:rPr>
        <w:t xml:space="preserve">See Rate-of-Return Reform </w:t>
      </w:r>
      <w:r w:rsidRPr="0000372D">
        <w:rPr>
          <w:i/>
        </w:rPr>
        <w:t>Order</w:t>
      </w:r>
      <w:r w:rsidR="002C2314">
        <w:t xml:space="preserve">, 31 FCC Rcd at 3133, para. 121, </w:t>
      </w:r>
      <w:r w:rsidR="002C2314">
        <w:rPr>
          <w:i/>
        </w:rPr>
        <w:t>and</w:t>
      </w:r>
      <w:r>
        <w:t xml:space="preserve"> </w:t>
      </w:r>
      <w:r>
        <w:rPr>
          <w:i/>
        </w:rPr>
        <w:t>Alaska Plan Order</w:t>
      </w:r>
      <w:r>
        <w:t>, 31 FCC Rcd at 10152, pa</w:t>
      </w:r>
      <w:r w:rsidR="002C2314">
        <w:t xml:space="preserve">ra. 38; </w:t>
      </w:r>
      <w:r w:rsidR="002C2314">
        <w:rPr>
          <w:i/>
        </w:rPr>
        <w:t xml:space="preserve">see also </w:t>
      </w:r>
      <w:r w:rsidR="002C2314">
        <w:t>47 CFR 54.308(a)(2), 54.319(d).</w:t>
      </w:r>
      <w:r>
        <w:t xml:space="preserve">  </w:t>
      </w:r>
    </w:p>
  </w:footnote>
  <w:footnote w:id="7">
    <w:p w14:paraId="6C9D5301" w14:textId="68DFD2E0" w:rsidR="0000372D" w:rsidRDefault="0000372D">
      <w:pPr>
        <w:pStyle w:val="FootnoteText"/>
      </w:pPr>
      <w:r>
        <w:rPr>
          <w:rStyle w:val="FootnoteReference"/>
        </w:rPr>
        <w:footnoteRef/>
      </w:r>
      <w:r>
        <w:t xml:space="preserve"> </w:t>
      </w:r>
      <w:r>
        <w:rPr>
          <w:i/>
        </w:rPr>
        <w:t xml:space="preserve">Rate-of-Return Reform </w:t>
      </w:r>
      <w:r w:rsidRPr="0000372D">
        <w:rPr>
          <w:i/>
        </w:rPr>
        <w:t>Order</w:t>
      </w:r>
      <w:r>
        <w:t xml:space="preserve">, 31 FCC Rcd at 3138, para. 132; </w:t>
      </w:r>
      <w:r>
        <w:rPr>
          <w:i/>
        </w:rPr>
        <w:t>Alaska Plan Order</w:t>
      </w:r>
      <w:r>
        <w:t>, 31 FCC Rcd at 10152, para. 39.</w:t>
      </w:r>
    </w:p>
  </w:footnote>
  <w:footnote w:id="8">
    <w:p w14:paraId="26EB0EE4" w14:textId="0F51AD50" w:rsidR="0000372D" w:rsidRDefault="0000372D">
      <w:pPr>
        <w:pStyle w:val="FootnoteText"/>
      </w:pPr>
      <w:r>
        <w:rPr>
          <w:rStyle w:val="FootnoteReference"/>
        </w:rPr>
        <w:footnoteRef/>
      </w:r>
      <w:r>
        <w:t xml:space="preserve"> </w:t>
      </w:r>
      <w:r>
        <w:rPr>
          <w:i/>
        </w:rPr>
        <w:t xml:space="preserve">Rate-of-Return Reform </w:t>
      </w:r>
      <w:r w:rsidRPr="0000372D">
        <w:rPr>
          <w:i/>
        </w:rPr>
        <w:t>Order</w:t>
      </w:r>
      <w:r>
        <w:t xml:space="preserve">, 31 FCC Rcd at 3138, para. 133; </w:t>
      </w:r>
      <w:r>
        <w:rPr>
          <w:i/>
        </w:rPr>
        <w:t>Alaska Plan Order</w:t>
      </w:r>
      <w:r>
        <w:t>, 31 FCC Rcd at 10152, para. 39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11E661" w14:textId="77777777" w:rsidR="003750FA" w:rsidRDefault="003750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910BFB" w14:textId="77777777" w:rsidR="003750FA" w:rsidRDefault="003750F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4B151" w14:textId="6A6EE33F" w:rsidR="00214925" w:rsidRPr="00F36716" w:rsidRDefault="00214925" w:rsidP="00A42854">
    <w:pPr>
      <w:pStyle w:val="Header"/>
      <w:tabs>
        <w:tab w:val="clear" w:pos="4320"/>
        <w:tab w:val="clear" w:pos="8640"/>
      </w:tabs>
      <w:spacing w:before="40"/>
      <w:ind w:left="1080"/>
      <w:rPr>
        <w:rFonts w:ascii="Arial" w:hAnsi="Arial" w:cs="Arial"/>
        <w:b/>
        <w:kern w:val="28"/>
        <w:sz w:val="96"/>
      </w:rPr>
    </w:pPr>
    <w:r>
      <w:rPr>
        <w:rFonts w:ascii="Arial" w:hAnsi="Arial" w:cs="Arial"/>
        <w:b/>
        <w:noProof/>
        <w:sz w:val="24"/>
      </w:rPr>
      <w:drawing>
        <wp:anchor distT="0" distB="0" distL="114300" distR="114300" simplePos="0" relativeHeight="251696128" behindDoc="1" locked="0" layoutInCell="0" allowOverlap="1" wp14:anchorId="1C6E848D" wp14:editId="75A4CA81">
          <wp:simplePos x="0" y="0"/>
          <wp:positionH relativeFrom="column">
            <wp:posOffset>28575</wp:posOffset>
          </wp:positionH>
          <wp:positionV relativeFrom="page">
            <wp:posOffset>561975</wp:posOffset>
          </wp:positionV>
          <wp:extent cx="530225" cy="530225"/>
          <wp:effectExtent l="0" t="0" r="3175" b="3175"/>
          <wp:wrapNone/>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kern w:val="28"/>
        <w:sz w:val="96"/>
      </w:rPr>
      <w:t>PUBLIC NOTICE</w:t>
    </w:r>
  </w:p>
  <w:p w14:paraId="6492C14E" w14:textId="0F63D746" w:rsidR="00214925" w:rsidRPr="00F36716" w:rsidRDefault="00214925" w:rsidP="00F36716">
    <w:pPr>
      <w:pStyle w:val="Header"/>
      <w:tabs>
        <w:tab w:val="clear" w:pos="4320"/>
        <w:tab w:val="clear" w:pos="8640"/>
        <w:tab w:val="left" w:pos="1080"/>
      </w:tabs>
      <w:spacing w:line="1120" w:lineRule="exact"/>
      <w:ind w:left="720"/>
      <w:rPr>
        <w:rFonts w:ascii="Arial" w:hAnsi="Arial"/>
        <w:b/>
        <w:sz w:val="28"/>
      </w:rPr>
    </w:pPr>
    <w:r>
      <w:rPr>
        <w:rFonts w:ascii="Arial" w:hAnsi="Arial" w:cs="Arial"/>
        <w:b/>
        <w:noProof/>
        <w:sz w:val="24"/>
      </w:rPr>
      <mc:AlternateContent>
        <mc:Choice Requires="wps">
          <w:drawing>
            <wp:anchor distT="0" distB="0" distL="114300" distR="114300" simplePos="0" relativeHeight="251637760" behindDoc="0" locked="0" layoutInCell="0" allowOverlap="1" wp14:anchorId="56DFE000" wp14:editId="0C40DB39">
              <wp:simplePos x="0" y="0"/>
              <wp:positionH relativeFrom="column">
                <wp:posOffset>33020</wp:posOffset>
              </wp:positionH>
              <wp:positionV relativeFrom="paragraph">
                <wp:posOffset>3810</wp:posOffset>
              </wp:positionV>
              <wp:extent cx="3108960" cy="6400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66E28" w14:textId="77777777" w:rsidR="00214925" w:rsidRDefault="00214925" w:rsidP="004C1E38">
                          <w:pPr>
                            <w:rPr>
                              <w:rFonts w:ascii="Arial" w:hAnsi="Arial"/>
                              <w:b/>
                              <w:sz w:val="20"/>
                            </w:rPr>
                          </w:pPr>
                          <w:r>
                            <w:rPr>
                              <w:rFonts w:ascii="Arial" w:hAnsi="Arial"/>
                              <w:b/>
                              <w:sz w:val="20"/>
                            </w:rPr>
                            <w:t>Federal Communications Commission</w:t>
                          </w:r>
                        </w:p>
                        <w:p w14:paraId="5C0CD1AA" w14:textId="77777777" w:rsidR="00214925" w:rsidRDefault="00214925" w:rsidP="004C1E38">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14:paraId="72D45E7E" w14:textId="77777777" w:rsidR="00214925" w:rsidRDefault="00214925" w:rsidP="004C1E38">
                          <w:pPr>
                            <w:rPr>
                              <w:rFonts w:ascii="Arial" w:hAnsi="Arial"/>
                              <w:sz w:val="24"/>
                            </w:rPr>
                          </w:pPr>
                          <w:r>
                            <w:rPr>
                              <w:rFonts w:ascii="Arial" w:hAnsi="Arial"/>
                              <w:b/>
                              <w:sz w:val="20"/>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6DFE000" id="_x0000_t202" coordsize="21600,21600" o:spt="202" path="m,l,21600r21600,l21600,xe">
              <v:stroke joinstyle="miter"/>
              <v:path gradientshapeok="t" o:connecttype="rect"/>
            </v:shapetype>
            <v:shape id="Text Box 11" o:spid="_x0000_s1026" type="#_x0000_t202" style="position:absolute;left:0;text-align:left;margin-left:2.6pt;margin-top:.3pt;width:244.8pt;height:50.4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" o:allowincell="f" stroked="f">
              <v:textbox>
                <w:txbxContent>
                  <w:p w14:paraId="2E966E28" w14:textId="77777777" w:rsidR="00214925" w:rsidRDefault="00214925" w:rsidP="004C1E38">
                    <w:pPr>
                      <w:rPr>
                        <w:rFonts w:ascii="Arial" w:hAnsi="Arial"/>
                        <w:b/>
                        <w:sz w:val="20"/>
                      </w:rPr>
                    </w:pPr>
                    <w:r>
                      <w:rPr>
                        <w:rFonts w:ascii="Arial" w:hAnsi="Arial"/>
                        <w:b/>
                        <w:sz w:val="20"/>
                      </w:rPr>
                      <w:t>Federal Communications Commission</w:t>
                    </w:r>
                  </w:p>
                  <w:p w14:paraId="5C0CD1AA" w14:textId="77777777" w:rsidR="00214925" w:rsidRDefault="00214925" w:rsidP="004C1E38">
                    <w:pPr>
                      <w:rPr>
                        <w:rFonts w:ascii="Arial" w:hAnsi="Arial"/>
                        <w:b/>
                        <w:sz w:val="20"/>
                      </w:rPr>
                    </w:pPr>
                    <w:r>
                      <w:rPr>
                        <w:rFonts w:ascii="Arial" w:hAnsi="Arial"/>
                        <w:b/>
                        <w:sz w:val="20"/>
                      </w:rPr>
                      <w:t>445 12</w:t>
                    </w:r>
                    <w:r>
                      <w:rPr>
                        <w:rFonts w:ascii="Arial" w:hAnsi="Arial"/>
                        <w:b/>
                        <w:sz w:val="20"/>
                        <w:vertAlign w:val="superscript"/>
                      </w:rPr>
                      <w:t>th</w:t>
                    </w:r>
                    <w:r>
                      <w:rPr>
                        <w:rFonts w:ascii="Arial" w:hAnsi="Arial"/>
                        <w:b/>
                        <w:sz w:val="20"/>
                      </w:rPr>
                      <w:t xml:space="preserve"> St., S.W.</w:t>
                    </w:r>
                  </w:p>
                  <w:p w14:paraId="72D45E7E" w14:textId="77777777" w:rsidR="00214925" w:rsidRDefault="00214925" w:rsidP="004C1E38">
                    <w:pPr>
                      <w:rPr>
                        <w:rFonts w:ascii="Arial" w:hAnsi="Arial"/>
                        <w:sz w:val="24"/>
                      </w:rPr>
                    </w:pPr>
                    <w:r>
                      <w:rPr>
                        <w:rFonts w:ascii="Arial" w:hAnsi="Arial"/>
                        <w:b/>
                        <w:sz w:val="20"/>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76672" behindDoc="0" locked="0" layoutInCell="1" allowOverlap="1" wp14:anchorId="65A1447A" wp14:editId="7A14A2FB">
              <wp:simplePos x="0" y="0"/>
              <wp:positionH relativeFrom="column">
                <wp:posOffset>3366135</wp:posOffset>
              </wp:positionH>
              <wp:positionV relativeFrom="paragraph">
                <wp:posOffset>76200</wp:posOffset>
              </wp:positionV>
              <wp:extent cx="2640965" cy="54864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39EBA7" w14:textId="77777777" w:rsidR="00214925" w:rsidRDefault="00214925" w:rsidP="004C1E38">
                          <w:pPr>
                            <w:spacing w:before="40"/>
                            <w:jc w:val="right"/>
                            <w:rPr>
                              <w:rFonts w:ascii="Arial" w:hAnsi="Arial"/>
                              <w:b/>
                              <w:sz w:val="16"/>
                            </w:rPr>
                          </w:pPr>
                          <w:r>
                            <w:rPr>
                              <w:rFonts w:ascii="Arial" w:hAnsi="Arial"/>
                              <w:b/>
                              <w:sz w:val="16"/>
                            </w:rPr>
                            <w:t>News Media Information 202 / 418-0500</w:t>
                          </w:r>
                        </w:p>
                        <w:p w14:paraId="41124474" w14:textId="77777777" w:rsidR="00214925" w:rsidRDefault="00214925" w:rsidP="004C1E38">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14:paraId="74D8E75C" w14:textId="77777777" w:rsidR="00214925" w:rsidRDefault="00214925" w:rsidP="004C1E38">
                          <w:pPr>
                            <w:jc w:val="right"/>
                            <w:rPr>
                              <w:rFonts w:ascii="Arial" w:hAnsi="Arial"/>
                              <w:b/>
                              <w:sz w:val="16"/>
                            </w:rPr>
                          </w:pPr>
                          <w:r>
                            <w:rPr>
                              <w:rFonts w:ascii="Arial" w:hAnsi="Arial"/>
                              <w:b/>
                              <w:sz w:val="16"/>
                            </w:rPr>
                            <w:t>TTY: 1-888-835-5322</w:t>
                          </w:r>
                        </w:p>
                        <w:p w14:paraId="4030B0BA" w14:textId="77777777" w:rsidR="00214925" w:rsidRDefault="00214925" w:rsidP="004C1E38">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5A1447A" id="Text Box 10" o:spid="_x0000_s1027" type="#_x0000_t202" style="position:absolute;left:0;text-align:left;margin-left:265.05pt;margin-top:6pt;width:207.95pt;height:43.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" stroked="f">
              <v:textbox inset=",0,,0">
                <w:txbxContent>
                  <w:p w14:paraId="5839EBA7" w14:textId="77777777" w:rsidR="00214925" w:rsidRDefault="00214925" w:rsidP="004C1E38">
                    <w:pPr>
                      <w:spacing w:before="40"/>
                      <w:jc w:val="right"/>
                      <w:rPr>
                        <w:rFonts w:ascii="Arial" w:hAnsi="Arial"/>
                        <w:b/>
                        <w:sz w:val="16"/>
                      </w:rPr>
                    </w:pPr>
                    <w:r>
                      <w:rPr>
                        <w:rFonts w:ascii="Arial" w:hAnsi="Arial"/>
                        <w:b/>
                        <w:sz w:val="16"/>
                      </w:rPr>
                      <w:t>News Media Information 202 / 418-0500</w:t>
                    </w:r>
                  </w:p>
                  <w:p w14:paraId="41124474" w14:textId="77777777" w:rsidR="00214925" w:rsidRDefault="00214925" w:rsidP="004C1E38">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14:paraId="74D8E75C" w14:textId="77777777" w:rsidR="00214925" w:rsidRDefault="00214925" w:rsidP="004C1E38">
                    <w:pPr>
                      <w:jc w:val="right"/>
                      <w:rPr>
                        <w:rFonts w:ascii="Arial" w:hAnsi="Arial"/>
                        <w:b/>
                        <w:sz w:val="16"/>
                      </w:rPr>
                    </w:pPr>
                    <w:r>
                      <w:rPr>
                        <w:rFonts w:ascii="Arial" w:hAnsi="Arial"/>
                        <w:b/>
                        <w:sz w:val="16"/>
                      </w:rPr>
                      <w:t>TTY: 1-888-835-5322</w:t>
                    </w:r>
                  </w:p>
                  <w:p w14:paraId="4030B0BA" w14:textId="77777777" w:rsidR="00214925" w:rsidRDefault="00214925" w:rsidP="004C1E38">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76CCEC69" wp14:editId="22A5E6BF">
              <wp:simplePos x="0" y="0"/>
              <wp:positionH relativeFrom="column">
                <wp:posOffset>0</wp:posOffset>
              </wp:positionH>
              <wp:positionV relativeFrom="paragraph">
                <wp:posOffset>697865</wp:posOffset>
              </wp:positionV>
              <wp:extent cx="5943600" cy="2540"/>
              <wp:effectExtent l="0" t="0" r="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9B38F3D" id="Straight Connector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9C33F" w14:textId="24B0B816" w:rsidR="00214925" w:rsidRDefault="00214925">
    <w:pPr>
      <w:pStyle w:val="Header"/>
      <w:tabs>
        <w:tab w:val="clear" w:pos="4320"/>
        <w:tab w:val="clear" w:pos="8640"/>
      </w:tabs>
      <w:spacing w:before="40"/>
      <w:ind w:firstLine="1080"/>
      <w:rPr>
        <w:rFonts w:ascii="News Gothic MT" w:hAnsi="News Gothic MT"/>
        <w:b/>
        <w:kern w:val="28"/>
        <w:sz w:val="96"/>
      </w:rPr>
    </w:pPr>
    <w:r w:rsidRPr="00F911DE">
      <w:rPr>
        <w:rFonts w:ascii="News Gothic MT" w:hAnsi="News Gothic MT"/>
        <w:b/>
        <w:noProof/>
        <w:sz w:val="24"/>
      </w:rPr>
      <w:drawing>
        <wp:anchor distT="0" distB="0" distL="114300" distR="114300" simplePos="0" relativeHeight="251661312" behindDoc="0" locked="0" layoutInCell="0" allowOverlap="1" wp14:anchorId="1ED1CF53" wp14:editId="5986B3C0">
          <wp:simplePos x="0" y="0"/>
          <wp:positionH relativeFrom="column">
            <wp:posOffset>30480</wp:posOffset>
          </wp:positionH>
          <wp:positionV relativeFrom="paragraph">
            <wp:posOffset>107950</wp:posOffset>
          </wp:positionV>
          <wp:extent cx="530225" cy="530225"/>
          <wp:effectExtent l="0" t="0" r="3175" b="3175"/>
          <wp:wrapTopAndBottom/>
          <wp:docPr id="8" name="Picture 8"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F911DE">
      <w:rPr>
        <w:rFonts w:ascii="News Gothic MT" w:hAnsi="News Gothic MT"/>
        <w:b/>
        <w:noProof/>
        <w:sz w:val="24"/>
      </w:rPr>
      <mc:AlternateContent>
        <mc:Choice Requires="wps">
          <w:drawing>
            <wp:anchor distT="0" distB="0" distL="114300" distR="114300" simplePos="0" relativeHeight="251658240" behindDoc="0" locked="0" layoutInCell="0" allowOverlap="1" wp14:anchorId="523F4C23" wp14:editId="48B5E7D5">
              <wp:simplePos x="0" y="0"/>
              <wp:positionH relativeFrom="column">
                <wp:posOffset>604520</wp:posOffset>
              </wp:positionH>
              <wp:positionV relativeFrom="paragraph">
                <wp:posOffset>731520</wp:posOffset>
              </wp:positionV>
              <wp:extent cx="3108960" cy="64008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7AF7A8" w14:textId="77777777" w:rsidR="00214925" w:rsidRDefault="00214925">
                          <w:pPr>
                            <w:rPr>
                              <w:rFonts w:ascii="Arial" w:hAnsi="Arial"/>
                              <w:b/>
                            </w:rPr>
                          </w:pPr>
                          <w:r>
                            <w:rPr>
                              <w:rFonts w:ascii="Arial" w:hAnsi="Arial"/>
                              <w:b/>
                            </w:rPr>
                            <w:t>Federal Communications Commission</w:t>
                          </w:r>
                        </w:p>
                        <w:p w14:paraId="167BC95E" w14:textId="77777777" w:rsidR="00214925" w:rsidRDefault="0021492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5E8CCC1" w14:textId="77777777" w:rsidR="00214925" w:rsidRDefault="0021492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23F4C23" id="_x0000_t202" coordsize="21600,21600" o:spt="202" path="m,l,21600r21600,l21600,xe">
              <v:stroke joinstyle="miter"/>
              <v:path gradientshapeok="t" o:connecttype="rect"/>
            </v:shapetype>
            <v:shape id="Text Box 5" o:spid="_x0000_s1028" type="#_x0000_t202" style="position:absolute;left:0;text-align:left;margin-left:47.6pt;margin-top:57.6pt;width:244.8pt;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" o:allowincell="f" stroked="f">
              <v:textbox>
                <w:txbxContent>
                  <w:p w14:paraId="667AF7A8" w14:textId="77777777" w:rsidR="00214925" w:rsidRDefault="00214925">
                    <w:pPr>
                      <w:rPr>
                        <w:rFonts w:ascii="Arial" w:hAnsi="Arial"/>
                        <w:b/>
                      </w:rPr>
                    </w:pPr>
                    <w:r>
                      <w:rPr>
                        <w:rFonts w:ascii="Arial" w:hAnsi="Arial"/>
                        <w:b/>
                      </w:rPr>
                      <w:t>Federal Communications Commission</w:t>
                    </w:r>
                  </w:p>
                  <w:p w14:paraId="167BC95E" w14:textId="77777777" w:rsidR="00214925" w:rsidRDefault="0021492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5E8CCC1" w14:textId="77777777" w:rsidR="00214925" w:rsidRDefault="00214925">
                    <w:pPr>
                      <w:rPr>
                        <w:rFonts w:ascii="Arial" w:hAnsi="Arial"/>
                        <w:sz w:val="24"/>
                      </w:rPr>
                    </w:pPr>
                    <w:r>
                      <w:rPr>
                        <w:rFonts w:ascii="Arial" w:hAnsi="Arial"/>
                        <w:b/>
                      </w:rPr>
                      <w:t>Washington, D.C. 20554</w:t>
                    </w:r>
                  </w:p>
                </w:txbxContent>
              </v:textbox>
            </v:shape>
          </w:pict>
        </mc:Fallback>
      </mc:AlternateContent>
    </w:r>
    <w:r>
      <w:rPr>
        <w:rFonts w:ascii="News Gothic MT" w:hAnsi="News Gothic MT"/>
        <w:b/>
        <w:kern w:val="28"/>
        <w:sz w:val="96"/>
      </w:rPr>
      <w:t>PUBLIC NOTICE</w:t>
    </w:r>
  </w:p>
  <w:p w14:paraId="60441C8E" w14:textId="57860ADF" w:rsidR="00214925" w:rsidRDefault="00214925">
    <w:pPr>
      <w:pStyle w:val="Header"/>
      <w:tabs>
        <w:tab w:val="clear" w:pos="4320"/>
        <w:tab w:val="clear" w:pos="8640"/>
        <w:tab w:val="left" w:pos="1080"/>
      </w:tabs>
      <w:spacing w:line="1120" w:lineRule="exact"/>
      <w:ind w:left="720"/>
      <w:rPr>
        <w:rFonts w:ascii="Arial" w:hAnsi="Arial"/>
        <w:b/>
        <w:sz w:val="28"/>
      </w:rPr>
    </w:pPr>
    <w:r w:rsidRPr="00F911DE">
      <w:rPr>
        <w:rFonts w:ascii="Arial" w:hAnsi="Arial"/>
        <w:b/>
        <w:noProof/>
      </w:rPr>
      <mc:AlternateContent>
        <mc:Choice Requires="wps">
          <w:drawing>
            <wp:anchor distT="0" distB="0" distL="114300" distR="114300" simplePos="0" relativeHeight="251659264" behindDoc="0" locked="0" layoutInCell="0" allowOverlap="1" wp14:anchorId="23A336CB" wp14:editId="171D3BA6">
              <wp:simplePos x="0" y="0"/>
              <wp:positionH relativeFrom="column">
                <wp:posOffset>0</wp:posOffset>
              </wp:positionH>
              <wp:positionV relativeFrom="paragraph">
                <wp:posOffset>697865</wp:posOffset>
              </wp:positionV>
              <wp:extent cx="6858000" cy="2540"/>
              <wp:effectExtent l="0" t="0" r="0" b="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7823CF99" id="Line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wl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P+a3CUWAgAAKwQAAA4AAAAAAAAAAAAAAAAALgIAAGRycy9lMm9Eb2MueG1sUEsBAi0AFAAGAAgA&#10;AAAhAPWnG6TdAAAACQEAAA8AAAAAAAAAAAAAAAAAcAQAAGRycy9kb3ducmV2LnhtbFBLBQYAAAAA&#10;BAAEAPMAAAB6BQAAAAA=&#10;" o:allowincell="f"/>
          </w:pict>
        </mc:Fallback>
      </mc:AlternateContent>
    </w:r>
    <w:r w:rsidRPr="00F911DE">
      <w:rPr>
        <w:rFonts w:ascii="News Gothic MT" w:hAnsi="News Gothic MT"/>
        <w:b/>
        <w:noProof/>
        <w:sz w:val="24"/>
      </w:rPr>
      <mc:AlternateContent>
        <mc:Choice Requires="wps">
          <w:drawing>
            <wp:anchor distT="0" distB="0" distL="114300" distR="114300" simplePos="0" relativeHeight="251660288" behindDoc="0" locked="0" layoutInCell="0" allowOverlap="1" wp14:anchorId="0B9075CB" wp14:editId="7F92A1DB">
              <wp:simplePos x="0" y="0"/>
              <wp:positionH relativeFrom="column">
                <wp:posOffset>4276090</wp:posOffset>
              </wp:positionH>
              <wp:positionV relativeFrom="paragraph">
                <wp:posOffset>130175</wp:posOffset>
              </wp:positionV>
              <wp:extent cx="2640965" cy="54864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AA913B" w14:textId="77777777" w:rsidR="00214925" w:rsidRDefault="00214925">
                          <w:pPr>
                            <w:spacing w:before="40"/>
                            <w:jc w:val="right"/>
                            <w:rPr>
                              <w:rFonts w:ascii="Arial" w:hAnsi="Arial"/>
                              <w:b/>
                              <w:sz w:val="16"/>
                            </w:rPr>
                          </w:pPr>
                          <w:r>
                            <w:rPr>
                              <w:rFonts w:ascii="Arial" w:hAnsi="Arial"/>
                              <w:b/>
                              <w:sz w:val="16"/>
                            </w:rPr>
                            <w:t>News Media Information 202 / 418-0500</w:t>
                          </w:r>
                        </w:p>
                        <w:p w14:paraId="70926FA7" w14:textId="77777777" w:rsidR="00214925" w:rsidRDefault="00214925">
                          <w:pPr>
                            <w:jc w:val="right"/>
                            <w:rPr>
                              <w:rFonts w:ascii="Arial" w:hAnsi="Arial"/>
                              <w:b/>
                              <w:sz w:val="16"/>
                            </w:rPr>
                          </w:pPr>
                          <w:r>
                            <w:rPr>
                              <w:rFonts w:ascii="Arial" w:hAnsi="Arial"/>
                              <w:b/>
                              <w:sz w:val="16"/>
                            </w:rPr>
                            <w:tab/>
                            <w:t>Internet: http://www.fcc.gov</w:t>
                          </w:r>
                        </w:p>
                        <w:p w14:paraId="3CD2572C" w14:textId="77777777" w:rsidR="00214925" w:rsidRDefault="00214925">
                          <w:pPr>
                            <w:jc w:val="right"/>
                            <w:rPr>
                              <w:rFonts w:ascii="Arial" w:hAnsi="Arial"/>
                              <w:b/>
                              <w:sz w:val="16"/>
                            </w:rPr>
                          </w:pPr>
                          <w:r>
                            <w:rPr>
                              <w:rFonts w:ascii="Arial" w:hAnsi="Arial"/>
                              <w:b/>
                              <w:sz w:val="16"/>
                            </w:rPr>
                            <w:t>TTY: 1-888-835-5322</w:t>
                          </w:r>
                        </w:p>
                        <w:p w14:paraId="6C671669" w14:textId="77777777" w:rsidR="00214925" w:rsidRDefault="00214925">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B9075CB" id="Text Box 7" o:spid="_x0000_s1029" type="#_x0000_t202" style="position:absolute;left:0;text-align:left;margin-left:336.7pt;margin-top:10.25pt;width:207.95pt;height:4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" o:allowincell="f" stroked="f">
              <v:textbox inset=",0,,0">
                <w:txbxContent>
                  <w:p w14:paraId="7EAA913B" w14:textId="77777777" w:rsidR="00214925" w:rsidRDefault="00214925">
                    <w:pPr>
                      <w:spacing w:before="40"/>
                      <w:jc w:val="right"/>
                      <w:rPr>
                        <w:rFonts w:ascii="Arial" w:hAnsi="Arial"/>
                        <w:b/>
                        <w:sz w:val="16"/>
                      </w:rPr>
                    </w:pPr>
                    <w:r>
                      <w:rPr>
                        <w:rFonts w:ascii="Arial" w:hAnsi="Arial"/>
                        <w:b/>
                        <w:sz w:val="16"/>
                      </w:rPr>
                      <w:t>News Media Information 202 / 418-0500</w:t>
                    </w:r>
                  </w:p>
                  <w:p w14:paraId="70926FA7" w14:textId="77777777" w:rsidR="00214925" w:rsidRDefault="00214925">
                    <w:pPr>
                      <w:jc w:val="right"/>
                      <w:rPr>
                        <w:rFonts w:ascii="Arial" w:hAnsi="Arial"/>
                        <w:b/>
                        <w:sz w:val="16"/>
                      </w:rPr>
                    </w:pPr>
                    <w:r>
                      <w:rPr>
                        <w:rFonts w:ascii="Arial" w:hAnsi="Arial"/>
                        <w:b/>
                        <w:sz w:val="16"/>
                      </w:rPr>
                      <w:tab/>
                      <w:t>Internet: http://www.fcc.gov</w:t>
                    </w:r>
                  </w:p>
                  <w:p w14:paraId="3CD2572C" w14:textId="77777777" w:rsidR="00214925" w:rsidRDefault="00214925">
                    <w:pPr>
                      <w:jc w:val="right"/>
                      <w:rPr>
                        <w:rFonts w:ascii="Arial" w:hAnsi="Arial"/>
                        <w:b/>
                        <w:sz w:val="16"/>
                      </w:rPr>
                    </w:pPr>
                    <w:r>
                      <w:rPr>
                        <w:rFonts w:ascii="Arial" w:hAnsi="Arial"/>
                        <w:b/>
                        <w:sz w:val="16"/>
                      </w:rPr>
                      <w:t>TTY: 1-888-835-5322</w:t>
                    </w:r>
                  </w:p>
                  <w:p w14:paraId="6C671669" w14:textId="77777777" w:rsidR="00214925" w:rsidRDefault="00214925">
                    <w:pPr>
                      <w:jc w:val="right"/>
                    </w:pPr>
                  </w:p>
                </w:txbxContent>
              </v:textbox>
            </v:shape>
          </w:pict>
        </mc:Fallback>
      </mc:AlternateContent>
    </w:r>
  </w:p>
  <w:p w14:paraId="3008572B" w14:textId="77777777" w:rsidR="00214925" w:rsidRDefault="00214925">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75CF"/>
    <w:multiLevelType w:val="hybridMultilevel"/>
    <w:tmpl w:val="9C74B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741EAF"/>
    <w:multiLevelType w:val="hybridMultilevel"/>
    <w:tmpl w:val="AF24999A"/>
    <w:lvl w:ilvl="0" w:tplc="699E652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357658"/>
    <w:multiLevelType w:val="hybridMultilevel"/>
    <w:tmpl w:val="A59E262C"/>
    <w:lvl w:ilvl="0" w:tplc="1C9017E2">
      <w:start w:val="1"/>
      <w:numFmt w:val="bullet"/>
      <w:lvlText w:val=""/>
      <w:lvlJc w:val="left"/>
      <w:pPr>
        <w:tabs>
          <w:tab w:val="num" w:pos="720"/>
        </w:tabs>
        <w:ind w:left="720" w:hanging="360"/>
      </w:pPr>
      <w:rPr>
        <w:rFonts w:ascii="Wingdings" w:hAnsi="Wingdings" w:hint="default"/>
      </w:rPr>
    </w:lvl>
    <w:lvl w:ilvl="1" w:tplc="BC04660A">
      <w:start w:val="1"/>
      <w:numFmt w:val="decimal"/>
      <w:lvlText w:val="(%2)"/>
      <w:lvlJc w:val="left"/>
      <w:pPr>
        <w:tabs>
          <w:tab w:val="num" w:pos="1440"/>
        </w:tabs>
        <w:ind w:left="1440" w:hanging="360"/>
      </w:pPr>
      <w:rPr>
        <w:rFonts w:hint="default"/>
      </w:rPr>
    </w:lvl>
    <w:lvl w:ilvl="2" w:tplc="032042BA">
      <w:start w:val="1"/>
      <w:numFmt w:val="lowerRoman"/>
      <w:lvlText w:val="%3."/>
      <w:lvlJc w:val="right"/>
      <w:pPr>
        <w:tabs>
          <w:tab w:val="num" w:pos="2160"/>
        </w:tabs>
        <w:ind w:left="2160" w:hanging="180"/>
      </w:pPr>
    </w:lvl>
    <w:lvl w:ilvl="3" w:tplc="3B2C5E56" w:tentative="1">
      <w:start w:val="1"/>
      <w:numFmt w:val="decimal"/>
      <w:lvlText w:val="%4."/>
      <w:lvlJc w:val="left"/>
      <w:pPr>
        <w:tabs>
          <w:tab w:val="num" w:pos="2880"/>
        </w:tabs>
        <w:ind w:left="2880" w:hanging="360"/>
      </w:pPr>
    </w:lvl>
    <w:lvl w:ilvl="4" w:tplc="87AC5166" w:tentative="1">
      <w:start w:val="1"/>
      <w:numFmt w:val="lowerLetter"/>
      <w:lvlText w:val="%5."/>
      <w:lvlJc w:val="left"/>
      <w:pPr>
        <w:tabs>
          <w:tab w:val="num" w:pos="3600"/>
        </w:tabs>
        <w:ind w:left="3600" w:hanging="360"/>
      </w:pPr>
    </w:lvl>
    <w:lvl w:ilvl="5" w:tplc="2F4CF674" w:tentative="1">
      <w:start w:val="1"/>
      <w:numFmt w:val="lowerRoman"/>
      <w:lvlText w:val="%6."/>
      <w:lvlJc w:val="right"/>
      <w:pPr>
        <w:tabs>
          <w:tab w:val="num" w:pos="4320"/>
        </w:tabs>
        <w:ind w:left="4320" w:hanging="180"/>
      </w:pPr>
    </w:lvl>
    <w:lvl w:ilvl="6" w:tplc="72EA0872" w:tentative="1">
      <w:start w:val="1"/>
      <w:numFmt w:val="decimal"/>
      <w:lvlText w:val="%7."/>
      <w:lvlJc w:val="left"/>
      <w:pPr>
        <w:tabs>
          <w:tab w:val="num" w:pos="5040"/>
        </w:tabs>
        <w:ind w:left="5040" w:hanging="360"/>
      </w:pPr>
    </w:lvl>
    <w:lvl w:ilvl="7" w:tplc="73FE47BC" w:tentative="1">
      <w:start w:val="1"/>
      <w:numFmt w:val="lowerLetter"/>
      <w:lvlText w:val="%8."/>
      <w:lvlJc w:val="left"/>
      <w:pPr>
        <w:tabs>
          <w:tab w:val="num" w:pos="5760"/>
        </w:tabs>
        <w:ind w:left="5760" w:hanging="360"/>
      </w:pPr>
    </w:lvl>
    <w:lvl w:ilvl="8" w:tplc="69AA3A48" w:tentative="1">
      <w:start w:val="1"/>
      <w:numFmt w:val="lowerRoman"/>
      <w:lvlText w:val="%9."/>
      <w:lvlJc w:val="right"/>
      <w:pPr>
        <w:tabs>
          <w:tab w:val="num" w:pos="6480"/>
        </w:tabs>
        <w:ind w:left="6480" w:hanging="180"/>
      </w:pPr>
    </w:lvl>
  </w:abstractNum>
  <w:abstractNum w:abstractNumId="3">
    <w:nsid w:val="0EE40102"/>
    <w:multiLevelType w:val="hybridMultilevel"/>
    <w:tmpl w:val="CE7E72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2DF1BF7"/>
    <w:multiLevelType w:val="hybridMultilevel"/>
    <w:tmpl w:val="097E811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nsid w:val="247C66F0"/>
    <w:multiLevelType w:val="hybridMultilevel"/>
    <w:tmpl w:val="8ADA3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3D0F1B3D"/>
    <w:multiLevelType w:val="singleLevel"/>
    <w:tmpl w:val="0902D07C"/>
    <w:lvl w:ilvl="0">
      <w:start w:val="1"/>
      <w:numFmt w:val="decimal"/>
      <w:pStyle w:val="Paranum"/>
      <w:lvlText w:val="%1."/>
      <w:lvlJc w:val="left"/>
      <w:pPr>
        <w:tabs>
          <w:tab w:val="num" w:pos="6030"/>
        </w:tabs>
        <w:ind w:left="495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9">
    <w:nsid w:val="4A44597F"/>
    <w:multiLevelType w:val="hybridMultilevel"/>
    <w:tmpl w:val="3C90E92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DC674FF"/>
    <w:multiLevelType w:val="hybridMultilevel"/>
    <w:tmpl w:val="1E8E9C9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0E225D9"/>
    <w:multiLevelType w:val="hybridMultilevel"/>
    <w:tmpl w:val="6F56B5B2"/>
    <w:lvl w:ilvl="0" w:tplc="50FAEECC">
      <w:start w:val="1"/>
      <w:numFmt w:val="bullet"/>
      <w:lvlText w:val=""/>
      <w:lvlJc w:val="left"/>
      <w:pPr>
        <w:tabs>
          <w:tab w:val="num" w:pos="720"/>
        </w:tabs>
        <w:ind w:left="720" w:hanging="360"/>
      </w:pPr>
      <w:rPr>
        <w:rFonts w:ascii="Wingdings" w:hAnsi="Wingdings" w:hint="default"/>
      </w:rPr>
    </w:lvl>
    <w:lvl w:ilvl="1" w:tplc="A04045D2">
      <w:start w:val="1"/>
      <w:numFmt w:val="bullet"/>
      <w:lvlText w:val="o"/>
      <w:lvlJc w:val="left"/>
      <w:pPr>
        <w:tabs>
          <w:tab w:val="num" w:pos="720"/>
        </w:tabs>
        <w:ind w:left="720" w:hanging="360"/>
      </w:pPr>
      <w:rPr>
        <w:rFonts w:ascii="Courier New" w:hAnsi="Courier New" w:cs="Arial" w:hint="default"/>
      </w:rPr>
    </w:lvl>
    <w:lvl w:ilvl="2" w:tplc="1DFC9ABA">
      <w:start w:val="1"/>
      <w:numFmt w:val="bullet"/>
      <w:lvlText w:val=""/>
      <w:lvlJc w:val="left"/>
      <w:pPr>
        <w:tabs>
          <w:tab w:val="num" w:pos="1440"/>
        </w:tabs>
        <w:ind w:left="1440" w:hanging="360"/>
      </w:pPr>
      <w:rPr>
        <w:rFonts w:ascii="Wingdings" w:hAnsi="Wingdings" w:hint="default"/>
      </w:rPr>
    </w:lvl>
    <w:lvl w:ilvl="3" w:tplc="6ED8B2CA" w:tentative="1">
      <w:start w:val="1"/>
      <w:numFmt w:val="bullet"/>
      <w:lvlText w:val=""/>
      <w:lvlJc w:val="left"/>
      <w:pPr>
        <w:tabs>
          <w:tab w:val="num" w:pos="2160"/>
        </w:tabs>
        <w:ind w:left="2160" w:hanging="360"/>
      </w:pPr>
      <w:rPr>
        <w:rFonts w:ascii="Symbol" w:hAnsi="Symbol" w:hint="default"/>
      </w:rPr>
    </w:lvl>
    <w:lvl w:ilvl="4" w:tplc="9F60A49E" w:tentative="1">
      <w:start w:val="1"/>
      <w:numFmt w:val="bullet"/>
      <w:lvlText w:val="o"/>
      <w:lvlJc w:val="left"/>
      <w:pPr>
        <w:tabs>
          <w:tab w:val="num" w:pos="2880"/>
        </w:tabs>
        <w:ind w:left="2880" w:hanging="360"/>
      </w:pPr>
      <w:rPr>
        <w:rFonts w:ascii="Courier New" w:hAnsi="Courier New" w:cs="Arial" w:hint="default"/>
      </w:rPr>
    </w:lvl>
    <w:lvl w:ilvl="5" w:tplc="CDC823D6" w:tentative="1">
      <w:start w:val="1"/>
      <w:numFmt w:val="bullet"/>
      <w:lvlText w:val=""/>
      <w:lvlJc w:val="left"/>
      <w:pPr>
        <w:tabs>
          <w:tab w:val="num" w:pos="3600"/>
        </w:tabs>
        <w:ind w:left="3600" w:hanging="360"/>
      </w:pPr>
      <w:rPr>
        <w:rFonts w:ascii="Wingdings" w:hAnsi="Wingdings" w:hint="default"/>
      </w:rPr>
    </w:lvl>
    <w:lvl w:ilvl="6" w:tplc="3C8C4728" w:tentative="1">
      <w:start w:val="1"/>
      <w:numFmt w:val="bullet"/>
      <w:lvlText w:val=""/>
      <w:lvlJc w:val="left"/>
      <w:pPr>
        <w:tabs>
          <w:tab w:val="num" w:pos="4320"/>
        </w:tabs>
        <w:ind w:left="4320" w:hanging="360"/>
      </w:pPr>
      <w:rPr>
        <w:rFonts w:ascii="Symbol" w:hAnsi="Symbol" w:hint="default"/>
      </w:rPr>
    </w:lvl>
    <w:lvl w:ilvl="7" w:tplc="32181B5A" w:tentative="1">
      <w:start w:val="1"/>
      <w:numFmt w:val="bullet"/>
      <w:lvlText w:val="o"/>
      <w:lvlJc w:val="left"/>
      <w:pPr>
        <w:tabs>
          <w:tab w:val="num" w:pos="5040"/>
        </w:tabs>
        <w:ind w:left="5040" w:hanging="360"/>
      </w:pPr>
      <w:rPr>
        <w:rFonts w:ascii="Courier New" w:hAnsi="Courier New" w:cs="Arial" w:hint="default"/>
      </w:rPr>
    </w:lvl>
    <w:lvl w:ilvl="8" w:tplc="CF104018" w:tentative="1">
      <w:start w:val="1"/>
      <w:numFmt w:val="bullet"/>
      <w:lvlText w:val=""/>
      <w:lvlJc w:val="left"/>
      <w:pPr>
        <w:tabs>
          <w:tab w:val="num" w:pos="5760"/>
        </w:tabs>
        <w:ind w:left="5760" w:hanging="360"/>
      </w:pPr>
      <w:rPr>
        <w:rFonts w:ascii="Wingdings" w:hAnsi="Wingdings" w:hint="default"/>
      </w:r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6">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F72A30"/>
    <w:multiLevelType w:val="hybridMultilevel"/>
    <w:tmpl w:val="5E08BE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9DF4B5D"/>
    <w:multiLevelType w:val="hybridMultilevel"/>
    <w:tmpl w:val="A5CAE232"/>
    <w:lvl w:ilvl="0" w:tplc="037AC7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391286"/>
    <w:multiLevelType w:val="hybridMultilevel"/>
    <w:tmpl w:val="A072DFF6"/>
    <w:lvl w:ilvl="0" w:tplc="440AB89E">
      <w:start w:val="1"/>
      <w:numFmt w:val="bullet"/>
      <w:lvlText w:val=""/>
      <w:lvlJc w:val="left"/>
      <w:pPr>
        <w:tabs>
          <w:tab w:val="num" w:pos="720"/>
        </w:tabs>
        <w:ind w:left="720" w:hanging="360"/>
      </w:pPr>
      <w:rPr>
        <w:rFonts w:ascii="Wingdings" w:hAnsi="Wingdings" w:hint="default"/>
      </w:rPr>
    </w:lvl>
    <w:lvl w:ilvl="1" w:tplc="F8EE6A30" w:tentative="1">
      <w:start w:val="1"/>
      <w:numFmt w:val="bullet"/>
      <w:lvlText w:val="o"/>
      <w:lvlJc w:val="left"/>
      <w:pPr>
        <w:tabs>
          <w:tab w:val="num" w:pos="1440"/>
        </w:tabs>
        <w:ind w:left="1440" w:hanging="360"/>
      </w:pPr>
      <w:rPr>
        <w:rFonts w:ascii="Courier New" w:hAnsi="Courier New" w:cs="Arial" w:hint="default"/>
      </w:rPr>
    </w:lvl>
    <w:lvl w:ilvl="2" w:tplc="4DB21DA8" w:tentative="1">
      <w:start w:val="1"/>
      <w:numFmt w:val="bullet"/>
      <w:lvlText w:val=""/>
      <w:lvlJc w:val="left"/>
      <w:pPr>
        <w:tabs>
          <w:tab w:val="num" w:pos="2160"/>
        </w:tabs>
        <w:ind w:left="2160" w:hanging="360"/>
      </w:pPr>
      <w:rPr>
        <w:rFonts w:ascii="Wingdings" w:hAnsi="Wingdings" w:hint="default"/>
      </w:rPr>
    </w:lvl>
    <w:lvl w:ilvl="3" w:tplc="08920342" w:tentative="1">
      <w:start w:val="1"/>
      <w:numFmt w:val="bullet"/>
      <w:lvlText w:val=""/>
      <w:lvlJc w:val="left"/>
      <w:pPr>
        <w:tabs>
          <w:tab w:val="num" w:pos="2880"/>
        </w:tabs>
        <w:ind w:left="2880" w:hanging="360"/>
      </w:pPr>
      <w:rPr>
        <w:rFonts w:ascii="Symbol" w:hAnsi="Symbol" w:hint="default"/>
      </w:rPr>
    </w:lvl>
    <w:lvl w:ilvl="4" w:tplc="3C6095A0" w:tentative="1">
      <w:start w:val="1"/>
      <w:numFmt w:val="bullet"/>
      <w:lvlText w:val="o"/>
      <w:lvlJc w:val="left"/>
      <w:pPr>
        <w:tabs>
          <w:tab w:val="num" w:pos="3600"/>
        </w:tabs>
        <w:ind w:left="3600" w:hanging="360"/>
      </w:pPr>
      <w:rPr>
        <w:rFonts w:ascii="Courier New" w:hAnsi="Courier New" w:cs="Arial" w:hint="default"/>
      </w:rPr>
    </w:lvl>
    <w:lvl w:ilvl="5" w:tplc="892AA65E" w:tentative="1">
      <w:start w:val="1"/>
      <w:numFmt w:val="bullet"/>
      <w:lvlText w:val=""/>
      <w:lvlJc w:val="left"/>
      <w:pPr>
        <w:tabs>
          <w:tab w:val="num" w:pos="4320"/>
        </w:tabs>
        <w:ind w:left="4320" w:hanging="360"/>
      </w:pPr>
      <w:rPr>
        <w:rFonts w:ascii="Wingdings" w:hAnsi="Wingdings" w:hint="default"/>
      </w:rPr>
    </w:lvl>
    <w:lvl w:ilvl="6" w:tplc="04D488BA" w:tentative="1">
      <w:start w:val="1"/>
      <w:numFmt w:val="bullet"/>
      <w:lvlText w:val=""/>
      <w:lvlJc w:val="left"/>
      <w:pPr>
        <w:tabs>
          <w:tab w:val="num" w:pos="5040"/>
        </w:tabs>
        <w:ind w:left="5040" w:hanging="360"/>
      </w:pPr>
      <w:rPr>
        <w:rFonts w:ascii="Symbol" w:hAnsi="Symbol" w:hint="default"/>
      </w:rPr>
    </w:lvl>
    <w:lvl w:ilvl="7" w:tplc="CB0AF5FA" w:tentative="1">
      <w:start w:val="1"/>
      <w:numFmt w:val="bullet"/>
      <w:lvlText w:val="o"/>
      <w:lvlJc w:val="left"/>
      <w:pPr>
        <w:tabs>
          <w:tab w:val="num" w:pos="5760"/>
        </w:tabs>
        <w:ind w:left="5760" w:hanging="360"/>
      </w:pPr>
      <w:rPr>
        <w:rFonts w:ascii="Courier New" w:hAnsi="Courier New" w:cs="Arial" w:hint="default"/>
      </w:rPr>
    </w:lvl>
    <w:lvl w:ilvl="8" w:tplc="FBAEFC7E" w:tentative="1">
      <w:start w:val="1"/>
      <w:numFmt w:val="bullet"/>
      <w:lvlText w:val=""/>
      <w:lvlJc w:val="left"/>
      <w:pPr>
        <w:tabs>
          <w:tab w:val="num" w:pos="6480"/>
        </w:tabs>
        <w:ind w:left="6480" w:hanging="360"/>
      </w:pPr>
      <w:rPr>
        <w:rFonts w:ascii="Wingdings" w:hAnsi="Wingdings" w:hint="default"/>
      </w:rPr>
    </w:lvl>
  </w:abstractNum>
  <w:abstractNum w:abstractNumId="21">
    <w:nsid w:val="7F0406EE"/>
    <w:multiLevelType w:val="hybridMultilevel"/>
    <w:tmpl w:val="749E4CE6"/>
    <w:lvl w:ilvl="0" w:tplc="2BB0582A">
      <w:start w:val="1"/>
      <w:numFmt w:val="bullet"/>
      <w:lvlText w:val=""/>
      <w:lvlJc w:val="left"/>
      <w:pPr>
        <w:tabs>
          <w:tab w:val="num" w:pos="1440"/>
        </w:tabs>
        <w:ind w:left="1440" w:hanging="360"/>
      </w:pPr>
      <w:rPr>
        <w:rFonts w:ascii="Wingdings" w:hAnsi="Wingdings" w:hint="default"/>
      </w:rPr>
    </w:lvl>
    <w:lvl w:ilvl="1" w:tplc="A18AA50C">
      <w:start w:val="1"/>
      <w:numFmt w:val="decimal"/>
      <w:lvlText w:val="(%2)"/>
      <w:lvlJc w:val="left"/>
      <w:pPr>
        <w:tabs>
          <w:tab w:val="num" w:pos="2160"/>
        </w:tabs>
        <w:ind w:left="2160" w:hanging="360"/>
      </w:pPr>
      <w:rPr>
        <w:rFonts w:hint="default"/>
      </w:rPr>
    </w:lvl>
    <w:lvl w:ilvl="2" w:tplc="4D181140">
      <w:start w:val="1"/>
      <w:numFmt w:val="lowerRoman"/>
      <w:lvlText w:val="%3."/>
      <w:lvlJc w:val="right"/>
      <w:pPr>
        <w:tabs>
          <w:tab w:val="num" w:pos="2880"/>
        </w:tabs>
        <w:ind w:left="2880" w:hanging="180"/>
      </w:pPr>
    </w:lvl>
    <w:lvl w:ilvl="3" w:tplc="0CE621DE">
      <w:numFmt w:val="bullet"/>
      <w:lvlText w:val="-"/>
      <w:lvlJc w:val="left"/>
      <w:pPr>
        <w:tabs>
          <w:tab w:val="num" w:pos="1440"/>
        </w:tabs>
        <w:ind w:left="1440" w:hanging="360"/>
      </w:pPr>
      <w:rPr>
        <w:rFonts w:ascii="Times New Roman" w:eastAsia="Times New Roman" w:hAnsi="Times New Roman" w:cs="Times New Roman" w:hint="default"/>
      </w:rPr>
    </w:lvl>
    <w:lvl w:ilvl="4" w:tplc="BF1C49B4">
      <w:start w:val="1"/>
      <w:numFmt w:val="lowerLetter"/>
      <w:lvlText w:val="%5."/>
      <w:lvlJc w:val="left"/>
      <w:pPr>
        <w:tabs>
          <w:tab w:val="num" w:pos="4320"/>
        </w:tabs>
        <w:ind w:left="4320" w:hanging="360"/>
      </w:pPr>
    </w:lvl>
    <w:lvl w:ilvl="5" w:tplc="E68C0832" w:tentative="1">
      <w:start w:val="1"/>
      <w:numFmt w:val="lowerRoman"/>
      <w:lvlText w:val="%6."/>
      <w:lvlJc w:val="right"/>
      <w:pPr>
        <w:tabs>
          <w:tab w:val="num" w:pos="5040"/>
        </w:tabs>
        <w:ind w:left="5040" w:hanging="180"/>
      </w:pPr>
    </w:lvl>
    <w:lvl w:ilvl="6" w:tplc="BA0E516A" w:tentative="1">
      <w:start w:val="1"/>
      <w:numFmt w:val="decimal"/>
      <w:lvlText w:val="%7."/>
      <w:lvlJc w:val="left"/>
      <w:pPr>
        <w:tabs>
          <w:tab w:val="num" w:pos="5760"/>
        </w:tabs>
        <w:ind w:left="5760" w:hanging="360"/>
      </w:pPr>
    </w:lvl>
    <w:lvl w:ilvl="7" w:tplc="A1D86C16" w:tentative="1">
      <w:start w:val="1"/>
      <w:numFmt w:val="lowerLetter"/>
      <w:lvlText w:val="%8."/>
      <w:lvlJc w:val="left"/>
      <w:pPr>
        <w:tabs>
          <w:tab w:val="num" w:pos="6480"/>
        </w:tabs>
        <w:ind w:left="6480" w:hanging="360"/>
      </w:pPr>
    </w:lvl>
    <w:lvl w:ilvl="8" w:tplc="10EA29C0" w:tentative="1">
      <w:start w:val="1"/>
      <w:numFmt w:val="lowerRoman"/>
      <w:lvlText w:val="%9."/>
      <w:lvlJc w:val="right"/>
      <w:pPr>
        <w:tabs>
          <w:tab w:val="num" w:pos="7200"/>
        </w:tabs>
        <w:ind w:left="7200" w:hanging="180"/>
      </w:pPr>
    </w:lvl>
  </w:abstractNum>
  <w:num w:numId="1">
    <w:abstractNumId w:val="14"/>
  </w:num>
  <w:num w:numId="2">
    <w:abstractNumId w:val="13"/>
  </w:num>
  <w:num w:numId="3">
    <w:abstractNumId w:val="15"/>
  </w:num>
  <w:num w:numId="4">
    <w:abstractNumId w:val="6"/>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2"/>
  </w:num>
  <w:num w:numId="12">
    <w:abstractNumId w:val="7"/>
  </w:num>
  <w:num w:numId="13">
    <w:abstractNumId w:val="17"/>
  </w:num>
  <w:num w:numId="14">
    <w:abstractNumId w:val="8"/>
  </w:num>
  <w:num w:numId="15">
    <w:abstractNumId w:val="11"/>
  </w:num>
  <w:num w:numId="16">
    <w:abstractNumId w:val="2"/>
  </w:num>
  <w:num w:numId="17">
    <w:abstractNumId w:val="21"/>
  </w:num>
  <w:num w:numId="18">
    <w:abstractNumId w:val="20"/>
  </w:num>
  <w:num w:numId="19">
    <w:abstractNumId w:val="16"/>
  </w:num>
  <w:num w:numId="2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19"/>
  </w:num>
  <w:num w:numId="23">
    <w:abstractNumId w:val="4"/>
  </w:num>
  <w:num w:numId="24">
    <w:abstractNumId w:val="18"/>
  </w:num>
  <w:num w:numId="2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5"/>
  </w:num>
  <w:num w:numId="28">
    <w:abstractNumId w:val="3"/>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64" w:dllVersion="0" w:nlCheck="1" w:checkStyle="1"/>
  <w:activeWritingStyle w:appName="MSWord" w:lang="en-US" w:vendorID="64" w:dllVersion="6" w:nlCheck="1"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C0F"/>
    <w:rsid w:val="00000EEC"/>
    <w:rsid w:val="00002123"/>
    <w:rsid w:val="0000320F"/>
    <w:rsid w:val="0000372D"/>
    <w:rsid w:val="00003E9E"/>
    <w:rsid w:val="00005590"/>
    <w:rsid w:val="00005E44"/>
    <w:rsid w:val="00007A1D"/>
    <w:rsid w:val="000102D6"/>
    <w:rsid w:val="00011078"/>
    <w:rsid w:val="00012213"/>
    <w:rsid w:val="00013333"/>
    <w:rsid w:val="000139A9"/>
    <w:rsid w:val="000147B2"/>
    <w:rsid w:val="00016BCE"/>
    <w:rsid w:val="000215DD"/>
    <w:rsid w:val="00037AB3"/>
    <w:rsid w:val="000408CA"/>
    <w:rsid w:val="00043031"/>
    <w:rsid w:val="00043239"/>
    <w:rsid w:val="0004582C"/>
    <w:rsid w:val="000511ED"/>
    <w:rsid w:val="000548CF"/>
    <w:rsid w:val="000566A1"/>
    <w:rsid w:val="00061856"/>
    <w:rsid w:val="00070C41"/>
    <w:rsid w:val="00072ED7"/>
    <w:rsid w:val="00074A3E"/>
    <w:rsid w:val="0008081B"/>
    <w:rsid w:val="00085411"/>
    <w:rsid w:val="00087138"/>
    <w:rsid w:val="000A19BD"/>
    <w:rsid w:val="000A7CAF"/>
    <w:rsid w:val="000B07AB"/>
    <w:rsid w:val="000B2F3C"/>
    <w:rsid w:val="000B30C0"/>
    <w:rsid w:val="000B4E24"/>
    <w:rsid w:val="000C22D5"/>
    <w:rsid w:val="000C28F6"/>
    <w:rsid w:val="000C34E2"/>
    <w:rsid w:val="000C5318"/>
    <w:rsid w:val="000C5449"/>
    <w:rsid w:val="000C62C0"/>
    <w:rsid w:val="000D44A1"/>
    <w:rsid w:val="000D5F08"/>
    <w:rsid w:val="000D74E1"/>
    <w:rsid w:val="000E025B"/>
    <w:rsid w:val="000E040C"/>
    <w:rsid w:val="000E4842"/>
    <w:rsid w:val="000E7418"/>
    <w:rsid w:val="000E7B1A"/>
    <w:rsid w:val="000E7F09"/>
    <w:rsid w:val="000F1C56"/>
    <w:rsid w:val="000F1EBF"/>
    <w:rsid w:val="000F3025"/>
    <w:rsid w:val="000F77FF"/>
    <w:rsid w:val="001019E2"/>
    <w:rsid w:val="00102045"/>
    <w:rsid w:val="001026BB"/>
    <w:rsid w:val="001035A5"/>
    <w:rsid w:val="0010700B"/>
    <w:rsid w:val="001079BF"/>
    <w:rsid w:val="00111183"/>
    <w:rsid w:val="00112E18"/>
    <w:rsid w:val="0011729E"/>
    <w:rsid w:val="00123793"/>
    <w:rsid w:val="00124383"/>
    <w:rsid w:val="00125EF0"/>
    <w:rsid w:val="001346D2"/>
    <w:rsid w:val="001371BE"/>
    <w:rsid w:val="0014119C"/>
    <w:rsid w:val="00141464"/>
    <w:rsid w:val="0015221B"/>
    <w:rsid w:val="00153F20"/>
    <w:rsid w:val="00162F82"/>
    <w:rsid w:val="00163F3E"/>
    <w:rsid w:val="00164A8F"/>
    <w:rsid w:val="00164DBD"/>
    <w:rsid w:val="00166420"/>
    <w:rsid w:val="00167A3C"/>
    <w:rsid w:val="00171A1C"/>
    <w:rsid w:val="00171A64"/>
    <w:rsid w:val="00175914"/>
    <w:rsid w:val="00180781"/>
    <w:rsid w:val="001822A8"/>
    <w:rsid w:val="001829C6"/>
    <w:rsid w:val="00182C2A"/>
    <w:rsid w:val="0018633C"/>
    <w:rsid w:val="00190F59"/>
    <w:rsid w:val="001926CB"/>
    <w:rsid w:val="001969CC"/>
    <w:rsid w:val="001A3F18"/>
    <w:rsid w:val="001A58BE"/>
    <w:rsid w:val="001A71BF"/>
    <w:rsid w:val="001B0185"/>
    <w:rsid w:val="001B169B"/>
    <w:rsid w:val="001B2CFB"/>
    <w:rsid w:val="001B50D1"/>
    <w:rsid w:val="001C13D2"/>
    <w:rsid w:val="001C1B3A"/>
    <w:rsid w:val="001C411E"/>
    <w:rsid w:val="001C58D0"/>
    <w:rsid w:val="001C6ABE"/>
    <w:rsid w:val="001C7053"/>
    <w:rsid w:val="001C764F"/>
    <w:rsid w:val="001C7CD0"/>
    <w:rsid w:val="001D04D2"/>
    <w:rsid w:val="001D4B75"/>
    <w:rsid w:val="001D5B96"/>
    <w:rsid w:val="001D7CF4"/>
    <w:rsid w:val="001E0D2B"/>
    <w:rsid w:val="001E1B65"/>
    <w:rsid w:val="001E206A"/>
    <w:rsid w:val="001E2153"/>
    <w:rsid w:val="001E2E02"/>
    <w:rsid w:val="001E6513"/>
    <w:rsid w:val="001F0209"/>
    <w:rsid w:val="001F1D64"/>
    <w:rsid w:val="001F4B12"/>
    <w:rsid w:val="001F7917"/>
    <w:rsid w:val="0020130C"/>
    <w:rsid w:val="0021255E"/>
    <w:rsid w:val="00213A9F"/>
    <w:rsid w:val="00214925"/>
    <w:rsid w:val="0021628B"/>
    <w:rsid w:val="00216459"/>
    <w:rsid w:val="00217817"/>
    <w:rsid w:val="00221298"/>
    <w:rsid w:val="0022381A"/>
    <w:rsid w:val="002243D2"/>
    <w:rsid w:val="00231A2E"/>
    <w:rsid w:val="0023390E"/>
    <w:rsid w:val="0023515C"/>
    <w:rsid w:val="00235EC6"/>
    <w:rsid w:val="00236DCC"/>
    <w:rsid w:val="00240925"/>
    <w:rsid w:val="00241C2A"/>
    <w:rsid w:val="00251129"/>
    <w:rsid w:val="0025274A"/>
    <w:rsid w:val="00252D8A"/>
    <w:rsid w:val="00252E34"/>
    <w:rsid w:val="00253F7D"/>
    <w:rsid w:val="00257C5C"/>
    <w:rsid w:val="00260F21"/>
    <w:rsid w:val="00261C50"/>
    <w:rsid w:val="0026235A"/>
    <w:rsid w:val="0026406D"/>
    <w:rsid w:val="00265BCA"/>
    <w:rsid w:val="00267698"/>
    <w:rsid w:val="00270CAC"/>
    <w:rsid w:val="00271B44"/>
    <w:rsid w:val="00274C9E"/>
    <w:rsid w:val="00275944"/>
    <w:rsid w:val="00284411"/>
    <w:rsid w:val="00284AB1"/>
    <w:rsid w:val="00291EF7"/>
    <w:rsid w:val="002A07E8"/>
    <w:rsid w:val="002A4082"/>
    <w:rsid w:val="002A45B8"/>
    <w:rsid w:val="002A6D08"/>
    <w:rsid w:val="002A7724"/>
    <w:rsid w:val="002B2919"/>
    <w:rsid w:val="002B3BE2"/>
    <w:rsid w:val="002C189C"/>
    <w:rsid w:val="002C2314"/>
    <w:rsid w:val="002C5B01"/>
    <w:rsid w:val="002D1918"/>
    <w:rsid w:val="002D79A9"/>
    <w:rsid w:val="002E04B7"/>
    <w:rsid w:val="002E08FF"/>
    <w:rsid w:val="002E2961"/>
    <w:rsid w:val="002E3CCB"/>
    <w:rsid w:val="002F39D6"/>
    <w:rsid w:val="002F593C"/>
    <w:rsid w:val="002F5A23"/>
    <w:rsid w:val="003001D0"/>
    <w:rsid w:val="00301AA9"/>
    <w:rsid w:val="00302951"/>
    <w:rsid w:val="00306A5D"/>
    <w:rsid w:val="00310F1C"/>
    <w:rsid w:val="00312C0A"/>
    <w:rsid w:val="0031325E"/>
    <w:rsid w:val="00313B14"/>
    <w:rsid w:val="00314314"/>
    <w:rsid w:val="00315338"/>
    <w:rsid w:val="0031614B"/>
    <w:rsid w:val="003169DC"/>
    <w:rsid w:val="00317433"/>
    <w:rsid w:val="00327133"/>
    <w:rsid w:val="00327688"/>
    <w:rsid w:val="00332FC4"/>
    <w:rsid w:val="00334960"/>
    <w:rsid w:val="003374A0"/>
    <w:rsid w:val="003411F0"/>
    <w:rsid w:val="003413A5"/>
    <w:rsid w:val="003423A9"/>
    <w:rsid w:val="00344362"/>
    <w:rsid w:val="003447F6"/>
    <w:rsid w:val="003513AB"/>
    <w:rsid w:val="003555FF"/>
    <w:rsid w:val="00355A04"/>
    <w:rsid w:val="00357D1F"/>
    <w:rsid w:val="00360039"/>
    <w:rsid w:val="0036090F"/>
    <w:rsid w:val="003609EE"/>
    <w:rsid w:val="00360A1F"/>
    <w:rsid w:val="0036526C"/>
    <w:rsid w:val="00367E7C"/>
    <w:rsid w:val="003750FA"/>
    <w:rsid w:val="003754A4"/>
    <w:rsid w:val="00375B15"/>
    <w:rsid w:val="00377E9E"/>
    <w:rsid w:val="00383500"/>
    <w:rsid w:val="00392CCF"/>
    <w:rsid w:val="003A0F7E"/>
    <w:rsid w:val="003A12BF"/>
    <w:rsid w:val="003A2B74"/>
    <w:rsid w:val="003A3ABF"/>
    <w:rsid w:val="003A5CCE"/>
    <w:rsid w:val="003B674F"/>
    <w:rsid w:val="003B708E"/>
    <w:rsid w:val="003B7FD7"/>
    <w:rsid w:val="003C4AFE"/>
    <w:rsid w:val="003C5725"/>
    <w:rsid w:val="003C6D63"/>
    <w:rsid w:val="003D2DBC"/>
    <w:rsid w:val="003D30D5"/>
    <w:rsid w:val="003D5244"/>
    <w:rsid w:val="003D5376"/>
    <w:rsid w:val="003E1DBF"/>
    <w:rsid w:val="003E4E0F"/>
    <w:rsid w:val="003E6BC0"/>
    <w:rsid w:val="003E748B"/>
    <w:rsid w:val="00401781"/>
    <w:rsid w:val="004037D7"/>
    <w:rsid w:val="00407157"/>
    <w:rsid w:val="004103A0"/>
    <w:rsid w:val="00410DBC"/>
    <w:rsid w:val="00412981"/>
    <w:rsid w:val="00420F88"/>
    <w:rsid w:val="004224D8"/>
    <w:rsid w:val="00425574"/>
    <w:rsid w:val="0042737F"/>
    <w:rsid w:val="00432590"/>
    <w:rsid w:val="004327A3"/>
    <w:rsid w:val="00434605"/>
    <w:rsid w:val="00435366"/>
    <w:rsid w:val="004462E9"/>
    <w:rsid w:val="00453018"/>
    <w:rsid w:val="00454FF7"/>
    <w:rsid w:val="004552BB"/>
    <w:rsid w:val="00460E25"/>
    <w:rsid w:val="0046463B"/>
    <w:rsid w:val="00464B72"/>
    <w:rsid w:val="00466316"/>
    <w:rsid w:val="004706C3"/>
    <w:rsid w:val="00476FC7"/>
    <w:rsid w:val="004775F6"/>
    <w:rsid w:val="00477EF6"/>
    <w:rsid w:val="004814DE"/>
    <w:rsid w:val="004834EB"/>
    <w:rsid w:val="00485DE9"/>
    <w:rsid w:val="0049007F"/>
    <w:rsid w:val="00492B4D"/>
    <w:rsid w:val="004966F8"/>
    <w:rsid w:val="004A11AA"/>
    <w:rsid w:val="004A5843"/>
    <w:rsid w:val="004A5B82"/>
    <w:rsid w:val="004A7B12"/>
    <w:rsid w:val="004B6A10"/>
    <w:rsid w:val="004C1E38"/>
    <w:rsid w:val="004C42AC"/>
    <w:rsid w:val="004C4FF7"/>
    <w:rsid w:val="004C7B92"/>
    <w:rsid w:val="004D1CC1"/>
    <w:rsid w:val="004D23D7"/>
    <w:rsid w:val="004D38DC"/>
    <w:rsid w:val="004D546E"/>
    <w:rsid w:val="004D66AE"/>
    <w:rsid w:val="004E27EE"/>
    <w:rsid w:val="004E2DB5"/>
    <w:rsid w:val="004E45E9"/>
    <w:rsid w:val="004F3C4B"/>
    <w:rsid w:val="004F60B6"/>
    <w:rsid w:val="004F6A1D"/>
    <w:rsid w:val="00501434"/>
    <w:rsid w:val="005022D5"/>
    <w:rsid w:val="005058DF"/>
    <w:rsid w:val="00510BC8"/>
    <w:rsid w:val="005130D4"/>
    <w:rsid w:val="00514046"/>
    <w:rsid w:val="00514EC1"/>
    <w:rsid w:val="005154DE"/>
    <w:rsid w:val="00525922"/>
    <w:rsid w:val="00526B4A"/>
    <w:rsid w:val="00530FCF"/>
    <w:rsid w:val="0053155C"/>
    <w:rsid w:val="00532DC9"/>
    <w:rsid w:val="005358D1"/>
    <w:rsid w:val="00541924"/>
    <w:rsid w:val="00543E41"/>
    <w:rsid w:val="00544666"/>
    <w:rsid w:val="00546756"/>
    <w:rsid w:val="005467B3"/>
    <w:rsid w:val="0054706E"/>
    <w:rsid w:val="00560D12"/>
    <w:rsid w:val="00561A37"/>
    <w:rsid w:val="00563215"/>
    <w:rsid w:val="00563ED7"/>
    <w:rsid w:val="0057106C"/>
    <w:rsid w:val="0057346C"/>
    <w:rsid w:val="005735BA"/>
    <w:rsid w:val="00575FFA"/>
    <w:rsid w:val="00576784"/>
    <w:rsid w:val="00580755"/>
    <w:rsid w:val="0058194D"/>
    <w:rsid w:val="0058426A"/>
    <w:rsid w:val="00586316"/>
    <w:rsid w:val="00586395"/>
    <w:rsid w:val="0058693C"/>
    <w:rsid w:val="0059088C"/>
    <w:rsid w:val="00593D20"/>
    <w:rsid w:val="005959A1"/>
    <w:rsid w:val="00597953"/>
    <w:rsid w:val="00597AB2"/>
    <w:rsid w:val="005A1AC0"/>
    <w:rsid w:val="005A1B35"/>
    <w:rsid w:val="005A2A51"/>
    <w:rsid w:val="005A4E65"/>
    <w:rsid w:val="005A524E"/>
    <w:rsid w:val="005A7A9C"/>
    <w:rsid w:val="005B0CE5"/>
    <w:rsid w:val="005B2F12"/>
    <w:rsid w:val="005C16D2"/>
    <w:rsid w:val="005C76D1"/>
    <w:rsid w:val="005C79EA"/>
    <w:rsid w:val="005E134D"/>
    <w:rsid w:val="005E6530"/>
    <w:rsid w:val="005E76AF"/>
    <w:rsid w:val="005F172D"/>
    <w:rsid w:val="005F1C04"/>
    <w:rsid w:val="005F674A"/>
    <w:rsid w:val="00600E6B"/>
    <w:rsid w:val="00602852"/>
    <w:rsid w:val="0060374A"/>
    <w:rsid w:val="00604E1E"/>
    <w:rsid w:val="00605571"/>
    <w:rsid w:val="00607A0D"/>
    <w:rsid w:val="00607BE1"/>
    <w:rsid w:val="00610FE8"/>
    <w:rsid w:val="00611687"/>
    <w:rsid w:val="006127BE"/>
    <w:rsid w:val="00613BAE"/>
    <w:rsid w:val="00614107"/>
    <w:rsid w:val="00614DBB"/>
    <w:rsid w:val="00616494"/>
    <w:rsid w:val="00617526"/>
    <w:rsid w:val="006215A8"/>
    <w:rsid w:val="00621B61"/>
    <w:rsid w:val="006221E1"/>
    <w:rsid w:val="00622A70"/>
    <w:rsid w:val="00625652"/>
    <w:rsid w:val="0063239B"/>
    <w:rsid w:val="0063471B"/>
    <w:rsid w:val="006358E8"/>
    <w:rsid w:val="006423DD"/>
    <w:rsid w:val="006461E2"/>
    <w:rsid w:val="0065163D"/>
    <w:rsid w:val="0065186D"/>
    <w:rsid w:val="00652A43"/>
    <w:rsid w:val="0065417E"/>
    <w:rsid w:val="00655E4A"/>
    <w:rsid w:val="006578BB"/>
    <w:rsid w:val="00657974"/>
    <w:rsid w:val="0066063D"/>
    <w:rsid w:val="00663248"/>
    <w:rsid w:val="00665B8F"/>
    <w:rsid w:val="00673DC3"/>
    <w:rsid w:val="006766D6"/>
    <w:rsid w:val="00684D17"/>
    <w:rsid w:val="00685ED0"/>
    <w:rsid w:val="00686D7C"/>
    <w:rsid w:val="0069746B"/>
    <w:rsid w:val="00697EB8"/>
    <w:rsid w:val="006A5752"/>
    <w:rsid w:val="006B19FD"/>
    <w:rsid w:val="006B2896"/>
    <w:rsid w:val="006B2AB1"/>
    <w:rsid w:val="006B4599"/>
    <w:rsid w:val="006B4F8B"/>
    <w:rsid w:val="006B6C7B"/>
    <w:rsid w:val="006C3868"/>
    <w:rsid w:val="006C4164"/>
    <w:rsid w:val="006D01D8"/>
    <w:rsid w:val="006D0CC1"/>
    <w:rsid w:val="006D0F05"/>
    <w:rsid w:val="006D1CF0"/>
    <w:rsid w:val="006D4F5B"/>
    <w:rsid w:val="006D5652"/>
    <w:rsid w:val="006E0FAF"/>
    <w:rsid w:val="006E2BD3"/>
    <w:rsid w:val="006E2F97"/>
    <w:rsid w:val="006E37C8"/>
    <w:rsid w:val="006E5D14"/>
    <w:rsid w:val="006F0001"/>
    <w:rsid w:val="006F2315"/>
    <w:rsid w:val="006F5A3B"/>
    <w:rsid w:val="007003CB"/>
    <w:rsid w:val="00701CDA"/>
    <w:rsid w:val="00702F67"/>
    <w:rsid w:val="00703D5F"/>
    <w:rsid w:val="0070474F"/>
    <w:rsid w:val="0070476B"/>
    <w:rsid w:val="0070505F"/>
    <w:rsid w:val="00705F25"/>
    <w:rsid w:val="00710FFB"/>
    <w:rsid w:val="007200CA"/>
    <w:rsid w:val="00721BAE"/>
    <w:rsid w:val="007226DC"/>
    <w:rsid w:val="007241AE"/>
    <w:rsid w:val="007246F9"/>
    <w:rsid w:val="00730E9A"/>
    <w:rsid w:val="00734B0E"/>
    <w:rsid w:val="007418E2"/>
    <w:rsid w:val="0074215D"/>
    <w:rsid w:val="00745AFD"/>
    <w:rsid w:val="0075709F"/>
    <w:rsid w:val="007658CC"/>
    <w:rsid w:val="00766E9A"/>
    <w:rsid w:val="00767D16"/>
    <w:rsid w:val="007709AA"/>
    <w:rsid w:val="00780EB0"/>
    <w:rsid w:val="00785754"/>
    <w:rsid w:val="00785A74"/>
    <w:rsid w:val="00787698"/>
    <w:rsid w:val="00791F57"/>
    <w:rsid w:val="00792F0A"/>
    <w:rsid w:val="0079325D"/>
    <w:rsid w:val="00796175"/>
    <w:rsid w:val="00797985"/>
    <w:rsid w:val="00797B58"/>
    <w:rsid w:val="007A3A56"/>
    <w:rsid w:val="007B145F"/>
    <w:rsid w:val="007B2686"/>
    <w:rsid w:val="007C2D0C"/>
    <w:rsid w:val="007D2EB0"/>
    <w:rsid w:val="007D33EF"/>
    <w:rsid w:val="007D37C8"/>
    <w:rsid w:val="007E07AC"/>
    <w:rsid w:val="007E196D"/>
    <w:rsid w:val="007E345B"/>
    <w:rsid w:val="007E4F99"/>
    <w:rsid w:val="007E77E8"/>
    <w:rsid w:val="007E7FA7"/>
    <w:rsid w:val="007F1F8F"/>
    <w:rsid w:val="007F54E5"/>
    <w:rsid w:val="007F7836"/>
    <w:rsid w:val="007F7BB6"/>
    <w:rsid w:val="00803FFD"/>
    <w:rsid w:val="0080684F"/>
    <w:rsid w:val="008215ED"/>
    <w:rsid w:val="00822BAE"/>
    <w:rsid w:val="0082711F"/>
    <w:rsid w:val="00827923"/>
    <w:rsid w:val="00832EEB"/>
    <w:rsid w:val="00835322"/>
    <w:rsid w:val="00836534"/>
    <w:rsid w:val="00840930"/>
    <w:rsid w:val="00841621"/>
    <w:rsid w:val="0086040B"/>
    <w:rsid w:val="008626BC"/>
    <w:rsid w:val="00872B0B"/>
    <w:rsid w:val="00884EF7"/>
    <w:rsid w:val="00886D35"/>
    <w:rsid w:val="00892788"/>
    <w:rsid w:val="00893AA3"/>
    <w:rsid w:val="00895D77"/>
    <w:rsid w:val="00897787"/>
    <w:rsid w:val="008B0150"/>
    <w:rsid w:val="008B0F33"/>
    <w:rsid w:val="008B20AC"/>
    <w:rsid w:val="008B4CC7"/>
    <w:rsid w:val="008C0F7A"/>
    <w:rsid w:val="008C0F8C"/>
    <w:rsid w:val="008C7002"/>
    <w:rsid w:val="008D1C27"/>
    <w:rsid w:val="008D4DE9"/>
    <w:rsid w:val="008D4F2D"/>
    <w:rsid w:val="008D4FA2"/>
    <w:rsid w:val="008D6AD2"/>
    <w:rsid w:val="008E086B"/>
    <w:rsid w:val="008E1425"/>
    <w:rsid w:val="008E1CD6"/>
    <w:rsid w:val="008E3CEC"/>
    <w:rsid w:val="008E4844"/>
    <w:rsid w:val="008E55D4"/>
    <w:rsid w:val="008F07AA"/>
    <w:rsid w:val="008F22FC"/>
    <w:rsid w:val="00900385"/>
    <w:rsid w:val="00901A62"/>
    <w:rsid w:val="009042D1"/>
    <w:rsid w:val="00910C6C"/>
    <w:rsid w:val="009112BC"/>
    <w:rsid w:val="009114DA"/>
    <w:rsid w:val="00913245"/>
    <w:rsid w:val="00920F1A"/>
    <w:rsid w:val="00923716"/>
    <w:rsid w:val="0092676F"/>
    <w:rsid w:val="00926EB0"/>
    <w:rsid w:val="00930866"/>
    <w:rsid w:val="00930944"/>
    <w:rsid w:val="009321E6"/>
    <w:rsid w:val="00940034"/>
    <w:rsid w:val="009457B7"/>
    <w:rsid w:val="00946698"/>
    <w:rsid w:val="009473C8"/>
    <w:rsid w:val="0095296E"/>
    <w:rsid w:val="00953355"/>
    <w:rsid w:val="0095382E"/>
    <w:rsid w:val="00956D5B"/>
    <w:rsid w:val="0096033C"/>
    <w:rsid w:val="00964B69"/>
    <w:rsid w:val="00965A46"/>
    <w:rsid w:val="0096764B"/>
    <w:rsid w:val="009713B3"/>
    <w:rsid w:val="00974FAA"/>
    <w:rsid w:val="00980A17"/>
    <w:rsid w:val="00983259"/>
    <w:rsid w:val="00984011"/>
    <w:rsid w:val="009905AE"/>
    <w:rsid w:val="00990824"/>
    <w:rsid w:val="00992306"/>
    <w:rsid w:val="00996B21"/>
    <w:rsid w:val="00996EBD"/>
    <w:rsid w:val="009A1E94"/>
    <w:rsid w:val="009A27A2"/>
    <w:rsid w:val="009A3585"/>
    <w:rsid w:val="009A4C43"/>
    <w:rsid w:val="009A5624"/>
    <w:rsid w:val="009B3F1A"/>
    <w:rsid w:val="009C79C4"/>
    <w:rsid w:val="009C7A05"/>
    <w:rsid w:val="009D122F"/>
    <w:rsid w:val="009D7D5C"/>
    <w:rsid w:val="009E4222"/>
    <w:rsid w:val="009E4A56"/>
    <w:rsid w:val="009E50A9"/>
    <w:rsid w:val="009E6304"/>
    <w:rsid w:val="009E6425"/>
    <w:rsid w:val="009E7750"/>
    <w:rsid w:val="009F077F"/>
    <w:rsid w:val="009F0E72"/>
    <w:rsid w:val="009F1D40"/>
    <w:rsid w:val="009F2455"/>
    <w:rsid w:val="009F38EE"/>
    <w:rsid w:val="00A0421A"/>
    <w:rsid w:val="00A05D9F"/>
    <w:rsid w:val="00A061C2"/>
    <w:rsid w:val="00A07E07"/>
    <w:rsid w:val="00A10D4C"/>
    <w:rsid w:val="00A127A8"/>
    <w:rsid w:val="00A12B43"/>
    <w:rsid w:val="00A17D83"/>
    <w:rsid w:val="00A241D4"/>
    <w:rsid w:val="00A27B85"/>
    <w:rsid w:val="00A303B3"/>
    <w:rsid w:val="00A30E01"/>
    <w:rsid w:val="00A36304"/>
    <w:rsid w:val="00A42854"/>
    <w:rsid w:val="00A46F51"/>
    <w:rsid w:val="00A50012"/>
    <w:rsid w:val="00A50F6C"/>
    <w:rsid w:val="00A5365F"/>
    <w:rsid w:val="00A56937"/>
    <w:rsid w:val="00A570E2"/>
    <w:rsid w:val="00A60685"/>
    <w:rsid w:val="00A60E9E"/>
    <w:rsid w:val="00A66C0F"/>
    <w:rsid w:val="00A70CFB"/>
    <w:rsid w:val="00A70E29"/>
    <w:rsid w:val="00A71398"/>
    <w:rsid w:val="00A725AB"/>
    <w:rsid w:val="00A74860"/>
    <w:rsid w:val="00A759DD"/>
    <w:rsid w:val="00A81B85"/>
    <w:rsid w:val="00A836A3"/>
    <w:rsid w:val="00A851FA"/>
    <w:rsid w:val="00A869DF"/>
    <w:rsid w:val="00A86A39"/>
    <w:rsid w:val="00A8794B"/>
    <w:rsid w:val="00A87E2B"/>
    <w:rsid w:val="00A91071"/>
    <w:rsid w:val="00A92A60"/>
    <w:rsid w:val="00A93BD0"/>
    <w:rsid w:val="00A976DC"/>
    <w:rsid w:val="00AA067D"/>
    <w:rsid w:val="00AA374B"/>
    <w:rsid w:val="00AA3E73"/>
    <w:rsid w:val="00AA7977"/>
    <w:rsid w:val="00AB36FC"/>
    <w:rsid w:val="00AC0029"/>
    <w:rsid w:val="00AC2A7F"/>
    <w:rsid w:val="00AC69E3"/>
    <w:rsid w:val="00AD327E"/>
    <w:rsid w:val="00AD540A"/>
    <w:rsid w:val="00AD647E"/>
    <w:rsid w:val="00AE0390"/>
    <w:rsid w:val="00AF30D7"/>
    <w:rsid w:val="00AF4AD0"/>
    <w:rsid w:val="00AF6EA5"/>
    <w:rsid w:val="00AF7A29"/>
    <w:rsid w:val="00B00CD0"/>
    <w:rsid w:val="00B0128C"/>
    <w:rsid w:val="00B06BE5"/>
    <w:rsid w:val="00B07F8A"/>
    <w:rsid w:val="00B10806"/>
    <w:rsid w:val="00B10C73"/>
    <w:rsid w:val="00B17978"/>
    <w:rsid w:val="00B2093F"/>
    <w:rsid w:val="00B20D27"/>
    <w:rsid w:val="00B22B98"/>
    <w:rsid w:val="00B248DD"/>
    <w:rsid w:val="00B24D8F"/>
    <w:rsid w:val="00B261D1"/>
    <w:rsid w:val="00B32C86"/>
    <w:rsid w:val="00B405A4"/>
    <w:rsid w:val="00B457C1"/>
    <w:rsid w:val="00B458C5"/>
    <w:rsid w:val="00B45B19"/>
    <w:rsid w:val="00B501D7"/>
    <w:rsid w:val="00B51935"/>
    <w:rsid w:val="00B523F8"/>
    <w:rsid w:val="00B53096"/>
    <w:rsid w:val="00B5395D"/>
    <w:rsid w:val="00B5410F"/>
    <w:rsid w:val="00B62AC5"/>
    <w:rsid w:val="00B64732"/>
    <w:rsid w:val="00B64A88"/>
    <w:rsid w:val="00B64A94"/>
    <w:rsid w:val="00B669D3"/>
    <w:rsid w:val="00B67967"/>
    <w:rsid w:val="00B67AD9"/>
    <w:rsid w:val="00B779D1"/>
    <w:rsid w:val="00B80F44"/>
    <w:rsid w:val="00B825C1"/>
    <w:rsid w:val="00B84BA1"/>
    <w:rsid w:val="00B92D97"/>
    <w:rsid w:val="00B960FE"/>
    <w:rsid w:val="00BA0CF7"/>
    <w:rsid w:val="00BA1787"/>
    <w:rsid w:val="00BA1F09"/>
    <w:rsid w:val="00BA6D99"/>
    <w:rsid w:val="00BA7049"/>
    <w:rsid w:val="00BB1304"/>
    <w:rsid w:val="00BB2329"/>
    <w:rsid w:val="00BB3C77"/>
    <w:rsid w:val="00BB4A3D"/>
    <w:rsid w:val="00BB625D"/>
    <w:rsid w:val="00BC1509"/>
    <w:rsid w:val="00BC73BA"/>
    <w:rsid w:val="00BC7B4D"/>
    <w:rsid w:val="00BD20E6"/>
    <w:rsid w:val="00BD3E52"/>
    <w:rsid w:val="00BD68F9"/>
    <w:rsid w:val="00BE0304"/>
    <w:rsid w:val="00BE6CCD"/>
    <w:rsid w:val="00BE7DCE"/>
    <w:rsid w:val="00BF1AB1"/>
    <w:rsid w:val="00BF293D"/>
    <w:rsid w:val="00BF67F9"/>
    <w:rsid w:val="00C01CA8"/>
    <w:rsid w:val="00C0345F"/>
    <w:rsid w:val="00C03781"/>
    <w:rsid w:val="00C03A32"/>
    <w:rsid w:val="00C0420C"/>
    <w:rsid w:val="00C0549B"/>
    <w:rsid w:val="00C075AF"/>
    <w:rsid w:val="00C12F9A"/>
    <w:rsid w:val="00C16C9B"/>
    <w:rsid w:val="00C20C8B"/>
    <w:rsid w:val="00C22826"/>
    <w:rsid w:val="00C24B0E"/>
    <w:rsid w:val="00C2656D"/>
    <w:rsid w:val="00C308A8"/>
    <w:rsid w:val="00C33C68"/>
    <w:rsid w:val="00C3566C"/>
    <w:rsid w:val="00C36C0B"/>
    <w:rsid w:val="00C37416"/>
    <w:rsid w:val="00C37B3F"/>
    <w:rsid w:val="00C37C36"/>
    <w:rsid w:val="00C40128"/>
    <w:rsid w:val="00C41251"/>
    <w:rsid w:val="00C467C4"/>
    <w:rsid w:val="00C511A2"/>
    <w:rsid w:val="00C55E27"/>
    <w:rsid w:val="00C560DB"/>
    <w:rsid w:val="00C61EC0"/>
    <w:rsid w:val="00C62821"/>
    <w:rsid w:val="00C63D4C"/>
    <w:rsid w:val="00C6419A"/>
    <w:rsid w:val="00C648AD"/>
    <w:rsid w:val="00C663B0"/>
    <w:rsid w:val="00C6737D"/>
    <w:rsid w:val="00C707B4"/>
    <w:rsid w:val="00C715CA"/>
    <w:rsid w:val="00C761E4"/>
    <w:rsid w:val="00C80C40"/>
    <w:rsid w:val="00C83F7B"/>
    <w:rsid w:val="00C84024"/>
    <w:rsid w:val="00C859E1"/>
    <w:rsid w:val="00C912D1"/>
    <w:rsid w:val="00C95855"/>
    <w:rsid w:val="00C95A17"/>
    <w:rsid w:val="00C97032"/>
    <w:rsid w:val="00CA044F"/>
    <w:rsid w:val="00CA2CF2"/>
    <w:rsid w:val="00CA59FB"/>
    <w:rsid w:val="00CA787F"/>
    <w:rsid w:val="00CA7AE1"/>
    <w:rsid w:val="00CC0A6F"/>
    <w:rsid w:val="00CC4B8A"/>
    <w:rsid w:val="00CC4D41"/>
    <w:rsid w:val="00CD0283"/>
    <w:rsid w:val="00CD1B16"/>
    <w:rsid w:val="00CD26FC"/>
    <w:rsid w:val="00CD4F97"/>
    <w:rsid w:val="00CD54A3"/>
    <w:rsid w:val="00CD615B"/>
    <w:rsid w:val="00CD7420"/>
    <w:rsid w:val="00CE10C1"/>
    <w:rsid w:val="00CE16E1"/>
    <w:rsid w:val="00CF0DD7"/>
    <w:rsid w:val="00CF149F"/>
    <w:rsid w:val="00CF25A4"/>
    <w:rsid w:val="00CF3C88"/>
    <w:rsid w:val="00CF439C"/>
    <w:rsid w:val="00CF76AF"/>
    <w:rsid w:val="00D01DA5"/>
    <w:rsid w:val="00D020DF"/>
    <w:rsid w:val="00D110BE"/>
    <w:rsid w:val="00D118B5"/>
    <w:rsid w:val="00D1256F"/>
    <w:rsid w:val="00D12CEA"/>
    <w:rsid w:val="00D20A48"/>
    <w:rsid w:val="00D270C7"/>
    <w:rsid w:val="00D31387"/>
    <w:rsid w:val="00D32AFB"/>
    <w:rsid w:val="00D330A3"/>
    <w:rsid w:val="00D431DC"/>
    <w:rsid w:val="00D44086"/>
    <w:rsid w:val="00D44A9D"/>
    <w:rsid w:val="00D50093"/>
    <w:rsid w:val="00D514B5"/>
    <w:rsid w:val="00D540B9"/>
    <w:rsid w:val="00D60E3D"/>
    <w:rsid w:val="00D6256A"/>
    <w:rsid w:val="00D63588"/>
    <w:rsid w:val="00D674EA"/>
    <w:rsid w:val="00D76C0C"/>
    <w:rsid w:val="00D82E20"/>
    <w:rsid w:val="00D906A3"/>
    <w:rsid w:val="00D91D59"/>
    <w:rsid w:val="00D94A03"/>
    <w:rsid w:val="00D95A1C"/>
    <w:rsid w:val="00D97A34"/>
    <w:rsid w:val="00DA378F"/>
    <w:rsid w:val="00DA5B7C"/>
    <w:rsid w:val="00DA5BD6"/>
    <w:rsid w:val="00DA6C84"/>
    <w:rsid w:val="00DB66D8"/>
    <w:rsid w:val="00DB7596"/>
    <w:rsid w:val="00DC173A"/>
    <w:rsid w:val="00DC5670"/>
    <w:rsid w:val="00DC6574"/>
    <w:rsid w:val="00DD115D"/>
    <w:rsid w:val="00DD31CB"/>
    <w:rsid w:val="00DD6E25"/>
    <w:rsid w:val="00DD7410"/>
    <w:rsid w:val="00DE522D"/>
    <w:rsid w:val="00DE56E5"/>
    <w:rsid w:val="00DF4187"/>
    <w:rsid w:val="00DF4EFB"/>
    <w:rsid w:val="00DF6906"/>
    <w:rsid w:val="00E06CD6"/>
    <w:rsid w:val="00E111F9"/>
    <w:rsid w:val="00E144E7"/>
    <w:rsid w:val="00E1602A"/>
    <w:rsid w:val="00E21392"/>
    <w:rsid w:val="00E26529"/>
    <w:rsid w:val="00E2779D"/>
    <w:rsid w:val="00E31C25"/>
    <w:rsid w:val="00E33BED"/>
    <w:rsid w:val="00E37F75"/>
    <w:rsid w:val="00E40C52"/>
    <w:rsid w:val="00E42616"/>
    <w:rsid w:val="00E43485"/>
    <w:rsid w:val="00E44078"/>
    <w:rsid w:val="00E45F68"/>
    <w:rsid w:val="00E4779E"/>
    <w:rsid w:val="00E507C5"/>
    <w:rsid w:val="00E5125F"/>
    <w:rsid w:val="00E530F2"/>
    <w:rsid w:val="00E5347D"/>
    <w:rsid w:val="00E5489C"/>
    <w:rsid w:val="00E559B8"/>
    <w:rsid w:val="00E60335"/>
    <w:rsid w:val="00E61EC6"/>
    <w:rsid w:val="00E632AC"/>
    <w:rsid w:val="00E65871"/>
    <w:rsid w:val="00E67B58"/>
    <w:rsid w:val="00E7167B"/>
    <w:rsid w:val="00E73B04"/>
    <w:rsid w:val="00E83EE1"/>
    <w:rsid w:val="00E90373"/>
    <w:rsid w:val="00E915B0"/>
    <w:rsid w:val="00E95829"/>
    <w:rsid w:val="00E96330"/>
    <w:rsid w:val="00E97155"/>
    <w:rsid w:val="00EA1657"/>
    <w:rsid w:val="00EA1FAF"/>
    <w:rsid w:val="00EB0828"/>
    <w:rsid w:val="00EB1136"/>
    <w:rsid w:val="00EB21F4"/>
    <w:rsid w:val="00EB5E8A"/>
    <w:rsid w:val="00EB6F35"/>
    <w:rsid w:val="00EC0F39"/>
    <w:rsid w:val="00EC1088"/>
    <w:rsid w:val="00EC4AEE"/>
    <w:rsid w:val="00EC6BF1"/>
    <w:rsid w:val="00EC7E1A"/>
    <w:rsid w:val="00ED10E7"/>
    <w:rsid w:val="00ED1654"/>
    <w:rsid w:val="00ED5EE8"/>
    <w:rsid w:val="00EE0EBC"/>
    <w:rsid w:val="00EE0EE3"/>
    <w:rsid w:val="00EE4EF0"/>
    <w:rsid w:val="00EE5962"/>
    <w:rsid w:val="00EE7B44"/>
    <w:rsid w:val="00EF1B0F"/>
    <w:rsid w:val="00EF2146"/>
    <w:rsid w:val="00EF3F8F"/>
    <w:rsid w:val="00EF4F44"/>
    <w:rsid w:val="00EF51E0"/>
    <w:rsid w:val="00EF5F32"/>
    <w:rsid w:val="00F013DE"/>
    <w:rsid w:val="00F0194C"/>
    <w:rsid w:val="00F02CFE"/>
    <w:rsid w:val="00F02DF8"/>
    <w:rsid w:val="00F053EF"/>
    <w:rsid w:val="00F06B9F"/>
    <w:rsid w:val="00F07A28"/>
    <w:rsid w:val="00F07F00"/>
    <w:rsid w:val="00F10A3E"/>
    <w:rsid w:val="00F10B03"/>
    <w:rsid w:val="00F1134F"/>
    <w:rsid w:val="00F1317E"/>
    <w:rsid w:val="00F15D11"/>
    <w:rsid w:val="00F218C6"/>
    <w:rsid w:val="00F21AEB"/>
    <w:rsid w:val="00F2443B"/>
    <w:rsid w:val="00F27227"/>
    <w:rsid w:val="00F30794"/>
    <w:rsid w:val="00F318FC"/>
    <w:rsid w:val="00F32BD0"/>
    <w:rsid w:val="00F3574B"/>
    <w:rsid w:val="00F36716"/>
    <w:rsid w:val="00F36E99"/>
    <w:rsid w:val="00F4185D"/>
    <w:rsid w:val="00F443AB"/>
    <w:rsid w:val="00F4443A"/>
    <w:rsid w:val="00F540D4"/>
    <w:rsid w:val="00F55A62"/>
    <w:rsid w:val="00F63C3A"/>
    <w:rsid w:val="00F644C2"/>
    <w:rsid w:val="00F64944"/>
    <w:rsid w:val="00F66F5E"/>
    <w:rsid w:val="00F673C4"/>
    <w:rsid w:val="00F70BEE"/>
    <w:rsid w:val="00F75E81"/>
    <w:rsid w:val="00F808CC"/>
    <w:rsid w:val="00F80F08"/>
    <w:rsid w:val="00F83627"/>
    <w:rsid w:val="00F83D30"/>
    <w:rsid w:val="00F86E00"/>
    <w:rsid w:val="00F87B4E"/>
    <w:rsid w:val="00F87E2B"/>
    <w:rsid w:val="00F90471"/>
    <w:rsid w:val="00F911DE"/>
    <w:rsid w:val="00F9199E"/>
    <w:rsid w:val="00F957C4"/>
    <w:rsid w:val="00F979C7"/>
    <w:rsid w:val="00F97BE0"/>
    <w:rsid w:val="00FA0739"/>
    <w:rsid w:val="00FA1820"/>
    <w:rsid w:val="00FA1AC2"/>
    <w:rsid w:val="00FA4C5C"/>
    <w:rsid w:val="00FA5F1C"/>
    <w:rsid w:val="00FA6311"/>
    <w:rsid w:val="00FB00F4"/>
    <w:rsid w:val="00FB0639"/>
    <w:rsid w:val="00FB1082"/>
    <w:rsid w:val="00FB22C7"/>
    <w:rsid w:val="00FB6473"/>
    <w:rsid w:val="00FB6570"/>
    <w:rsid w:val="00FC0CCB"/>
    <w:rsid w:val="00FC15A0"/>
    <w:rsid w:val="00FC1B35"/>
    <w:rsid w:val="00FC539E"/>
    <w:rsid w:val="00FC5F7C"/>
    <w:rsid w:val="00FC60A0"/>
    <w:rsid w:val="00FC60EB"/>
    <w:rsid w:val="00FD7319"/>
    <w:rsid w:val="00FE1A5E"/>
    <w:rsid w:val="00FE489F"/>
    <w:rsid w:val="00FE69C1"/>
    <w:rsid w:val="00FE704D"/>
    <w:rsid w:val="00FF2140"/>
    <w:rsid w:val="00FF36FB"/>
    <w:rsid w:val="00FF642F"/>
    <w:rsid w:val="00FF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14:docId w14:val="0D4C6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AEE"/>
    <w:rPr>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Normal"/>
    <w:qFormat/>
    <w:pPr>
      <w:keepNext/>
      <w:widowControl w:val="0"/>
      <w:numPr>
        <w:numId w:val="2"/>
      </w:numPr>
      <w:suppressAutoHyphens/>
      <w:spacing w:after="220"/>
      <w:jc w:val="both"/>
      <w:outlineLvl w:val="0"/>
    </w:pPr>
    <w:rPr>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Normal"/>
    <w:qFormat/>
    <w:pPr>
      <w:keepNext/>
      <w:widowControl w:val="0"/>
      <w:numPr>
        <w:ilvl w:val="1"/>
        <w:numId w:val="2"/>
      </w:numPr>
      <w:spacing w:after="220"/>
      <w:jc w:val="both"/>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Normal"/>
    <w:qFormat/>
    <w:pPr>
      <w:keepNext/>
      <w:widowControl w:val="0"/>
      <w:numPr>
        <w:ilvl w:val="2"/>
        <w:numId w:val="2"/>
      </w:numPr>
      <w:spacing w:after="220"/>
      <w:jc w:val="both"/>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Normal"/>
    <w:qFormat/>
    <w:pPr>
      <w:keepNext/>
      <w:widowControl w:val="0"/>
      <w:numPr>
        <w:ilvl w:val="3"/>
        <w:numId w:val="2"/>
      </w:numPr>
      <w:spacing w:after="220"/>
      <w:jc w:val="both"/>
      <w:outlineLvl w:val="3"/>
    </w:pPr>
    <w:rPr>
      <w:b/>
    </w:rPr>
  </w:style>
  <w:style w:type="paragraph" w:styleId="Heading5">
    <w:name w:val="heading 5"/>
    <w:aliases w:val="Heading 5 Char"/>
    <w:basedOn w:val="Normal"/>
    <w:next w:val="Normal"/>
    <w:qFormat/>
    <w:pPr>
      <w:keepNext/>
      <w:widowControl w:val="0"/>
      <w:numPr>
        <w:ilvl w:val="4"/>
        <w:numId w:val="2"/>
      </w:numPr>
      <w:suppressAutoHyphens/>
      <w:spacing w:after="220"/>
      <w:jc w:val="both"/>
      <w:outlineLvl w:val="4"/>
    </w:pPr>
    <w:rPr>
      <w:b/>
    </w:rPr>
  </w:style>
  <w:style w:type="paragraph" w:styleId="Heading6">
    <w:name w:val="heading 6"/>
    <w:aliases w:val="h6"/>
    <w:basedOn w:val="Normal"/>
    <w:next w:val="Normal"/>
    <w:qFormat/>
    <w:pPr>
      <w:widowControl w:val="0"/>
      <w:numPr>
        <w:ilvl w:val="5"/>
        <w:numId w:val="2"/>
      </w:numPr>
      <w:spacing w:after="220"/>
      <w:jc w:val="both"/>
      <w:outlineLvl w:val="5"/>
    </w:pPr>
    <w:rPr>
      <w:b/>
    </w:rPr>
  </w:style>
  <w:style w:type="paragraph" w:styleId="Heading7">
    <w:name w:val="heading 7"/>
    <w:aliases w:val="Heading 7 Char"/>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aliases w:val="Heading 9 Char"/>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auto"/>
      <w:u w:val="non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Style 6,Footnote Reference/,Style 7,Style 4,Footnote Reference1,Style 34,Style 9,Style 20,callout"/>
    <w:uiPriority w:val="99"/>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basedOn w:val="Normal"/>
    <w:link w:val="FootnoteTextChar3"/>
    <w:uiPriority w:val="99"/>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1"/>
    <w:pPr>
      <w:widowControl w:val="0"/>
      <w:spacing w:after="220"/>
      <w:jc w:val="both"/>
    </w:pPr>
    <w:rPr>
      <w:snapToGrid w:val="0"/>
      <w:kern w:val="28"/>
    </w:rPr>
  </w:style>
  <w:style w:type="character" w:customStyle="1" w:styleId="ParaNumChar1">
    <w:name w:val="ParaNum Char1"/>
    <w:link w:val="ParaNum0"/>
    <w:rPr>
      <w:snapToGrid w:val="0"/>
      <w:kern w:val="28"/>
      <w:sz w:val="22"/>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3">
    <w:name w:val="Footnote Text Char3"/>
    <w:aliases w:val="ALTS FOOTNOTE Char1,Footnote Text Char1 Char,Footnote Text Char Char Char1,Footnote Text Char5 Char Char Char,Footnote Text Char Char Char Char Char1,Footnote Text Char4 Char Char1 Char Char Char,Footnote Text Char Char1,fn Char Char"/>
    <w:link w:val="FootnoteText"/>
    <w:uiPriority w:val="99"/>
    <w:locked/>
    <w:rsid w:val="00D94A03"/>
  </w:style>
  <w:style w:type="character" w:customStyle="1" w:styleId="ALTSFOOTNOTEChar">
    <w:name w:val="ALTS FOOTNOTE Char"/>
    <w:aliases w:val="Footnote text Char,FOOTNOTE Char,Footnote Text Char2 Char,Footnote Text Char Char Char,Footnote Text Char1 Char Char Char,Footnote Text Char Char Char Char Char,Footnote Text Char1 Char Char Char Char Char,Footnote Text Char2"/>
    <w:uiPriority w:val="99"/>
    <w:rsid w:val="00EF2146"/>
    <w:rPr>
      <w:sz w:val="22"/>
    </w:rPr>
  </w:style>
  <w:style w:type="paragraph" w:customStyle="1" w:styleId="paranum1">
    <w:name w:val="paranum"/>
    <w:basedOn w:val="Normal"/>
    <w:rsid w:val="00EF2146"/>
    <w:pPr>
      <w:spacing w:after="220"/>
      <w:jc w:val="both"/>
    </w:pPr>
    <w:rPr>
      <w:rFonts w:eastAsia="Calibri"/>
      <w:szCs w:val="22"/>
    </w:rPr>
  </w:style>
  <w:style w:type="paragraph" w:styleId="Revision">
    <w:name w:val="Revision"/>
    <w:hidden/>
    <w:uiPriority w:val="99"/>
    <w:semiHidden/>
    <w:rsid w:val="000102D6"/>
    <w:rPr>
      <w:sz w:val="22"/>
    </w:rPr>
  </w:style>
  <w:style w:type="paragraph" w:customStyle="1" w:styleId="StyleParanumLeft">
    <w:name w:val="Style Paranum + Left"/>
    <w:basedOn w:val="Paranum"/>
    <w:rsid w:val="001C764F"/>
    <w:pPr>
      <w:tabs>
        <w:tab w:val="num" w:pos="1440"/>
        <w:tab w:val="num" w:pos="2160"/>
      </w:tabs>
      <w:ind w:left="0"/>
      <w:jc w:val="left"/>
    </w:pPr>
  </w:style>
  <w:style w:type="table" w:styleId="TableGrid">
    <w:name w:val="Table Grid"/>
    <w:basedOn w:val="TableNormal"/>
    <w:uiPriority w:val="39"/>
    <w:rsid w:val="00797B58"/>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basedOn w:val="DefaultParagraphFont"/>
    <w:uiPriority w:val="99"/>
    <w:semiHidden/>
    <w:unhideWhenUsed/>
    <w:rsid w:val="00C6737D"/>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AEE"/>
    <w:rPr>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2"/>
    <w:basedOn w:val="Normal"/>
    <w:next w:val="Normal"/>
    <w:qFormat/>
    <w:pPr>
      <w:keepNext/>
      <w:widowControl w:val="0"/>
      <w:numPr>
        <w:numId w:val="2"/>
      </w:numPr>
      <w:suppressAutoHyphens/>
      <w:spacing w:after="220"/>
      <w:jc w:val="both"/>
      <w:outlineLvl w:val="0"/>
    </w:pPr>
    <w:rPr>
      <w:b/>
      <w:caps/>
    </w:rPr>
  </w:style>
  <w:style w:type="paragraph" w:styleId="Heading2">
    <w:name w:val="heading 2"/>
    <w:aliases w:val="Heading 2 Char1,Heading 2 Char Char1,Heading 2 Char Char Char Char,Heading 2 Char1 Char Char1 Char Char,Heading 2 Char Char3 Char Char Char Char,Heading 2 Char1 Char Char Char Char1 Char Char,Heading 2 Char Char1 Char Char Char Char1 Char Char"/>
    <w:basedOn w:val="Normal"/>
    <w:next w:val="Normal"/>
    <w:qFormat/>
    <w:pPr>
      <w:keepNext/>
      <w:widowControl w:val="0"/>
      <w:numPr>
        <w:ilvl w:val="1"/>
        <w:numId w:val="2"/>
      </w:numPr>
      <w:spacing w:after="220"/>
      <w:jc w:val="both"/>
      <w:outlineLvl w:val="1"/>
    </w:pPr>
    <w:rPr>
      <w:b/>
    </w:rPr>
  </w:style>
  <w:style w:type="paragraph" w:styleId="Heading3">
    <w:name w:val="heading 3"/>
    <w:aliases w:val="Heading 3 Char1,Heading 3 Char Char,Heading 3 Char1 Char Char,Heading 3 Char Char Char Char,Heading 3 Char,Heading 3 Char1 Char,Heading 3 Char Char Char,Heading 3 Char2 Char1 Char Char,Heading 3 Char Char1 Ch"/>
    <w:basedOn w:val="Normal"/>
    <w:next w:val="Normal"/>
    <w:qFormat/>
    <w:pPr>
      <w:keepNext/>
      <w:widowControl w:val="0"/>
      <w:numPr>
        <w:ilvl w:val="2"/>
        <w:numId w:val="2"/>
      </w:numPr>
      <w:spacing w:after="220"/>
      <w:jc w:val="both"/>
      <w:outlineLvl w:val="2"/>
    </w:pPr>
    <w:rPr>
      <w:b/>
    </w:rPr>
  </w:style>
  <w:style w:type="paragraph" w:styleId="Heading4">
    <w:name w:val="heading 4"/>
    <w:aliases w:val="Heading 4 Char2,Heading 4 Char1 Char1,Heading 4 Char Char Char,Heading 4 Char Char1,Heading 4 Char2 Char Char,Heading 4 Char1 Char1 Char Char,Heading 4 Char Char Char1 Char Char,Heading 4 Char Char1 Char Char,Heading 4 Char,Heading 4 Char1"/>
    <w:basedOn w:val="Normal"/>
    <w:next w:val="Normal"/>
    <w:qFormat/>
    <w:pPr>
      <w:keepNext/>
      <w:widowControl w:val="0"/>
      <w:numPr>
        <w:ilvl w:val="3"/>
        <w:numId w:val="2"/>
      </w:numPr>
      <w:spacing w:after="220"/>
      <w:jc w:val="both"/>
      <w:outlineLvl w:val="3"/>
    </w:pPr>
    <w:rPr>
      <w:b/>
    </w:rPr>
  </w:style>
  <w:style w:type="paragraph" w:styleId="Heading5">
    <w:name w:val="heading 5"/>
    <w:aliases w:val="Heading 5 Char"/>
    <w:basedOn w:val="Normal"/>
    <w:next w:val="Normal"/>
    <w:qFormat/>
    <w:pPr>
      <w:keepNext/>
      <w:widowControl w:val="0"/>
      <w:numPr>
        <w:ilvl w:val="4"/>
        <w:numId w:val="2"/>
      </w:numPr>
      <w:suppressAutoHyphens/>
      <w:spacing w:after="220"/>
      <w:jc w:val="both"/>
      <w:outlineLvl w:val="4"/>
    </w:pPr>
    <w:rPr>
      <w:b/>
    </w:rPr>
  </w:style>
  <w:style w:type="paragraph" w:styleId="Heading6">
    <w:name w:val="heading 6"/>
    <w:aliases w:val="h6"/>
    <w:basedOn w:val="Normal"/>
    <w:next w:val="Normal"/>
    <w:qFormat/>
    <w:pPr>
      <w:widowControl w:val="0"/>
      <w:numPr>
        <w:ilvl w:val="5"/>
        <w:numId w:val="2"/>
      </w:numPr>
      <w:spacing w:after="220"/>
      <w:jc w:val="both"/>
      <w:outlineLvl w:val="5"/>
    </w:pPr>
    <w:rPr>
      <w:b/>
    </w:rPr>
  </w:style>
  <w:style w:type="paragraph" w:styleId="Heading7">
    <w:name w:val="heading 7"/>
    <w:aliases w:val="Heading 7 Char"/>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aliases w:val="Heading 9 Char"/>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auto"/>
      <w:u w:val="non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Style 13,fr,o,Style 3,FR,Style 17,Style 6,Footnote Reference/,Style 7,Style 4,Footnote Reference1,Style 34,Style 9,Style 20,callout"/>
    <w:uiPriority w:val="99"/>
    <w:rPr>
      <w:vertAlign w:val="superscript"/>
    </w:rPr>
  </w:style>
  <w:style w:type="paragraph" w:styleId="FootnoteText">
    <w:name w:val="footnote text"/>
    <w:aliases w:val="ALTS FOOTNOTE,Footnote Text Char1,Footnote Text Char Char,Footnote Text Char5 Char Char,Footnote Text Char Char Char Char,Footnote Text Char4 Char Char1 Char Char,Footnote Text Char2 Char Char2 Char2 Char Char,Footnote Text Char,fn Char,fn"/>
    <w:basedOn w:val="Normal"/>
    <w:link w:val="FootnoteTextChar3"/>
    <w:uiPriority w:val="99"/>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num" w:pos="360"/>
        <w:tab w:val="center" w:pos="4680"/>
      </w:tabs>
      <w:suppressAutoHyphens/>
      <w:jc w:val="center"/>
    </w:pPr>
    <w:rPr>
      <w:b/>
      <w:snapToGrid w:val="0"/>
      <w:sz w:val="24"/>
    </w:rPr>
  </w:style>
  <w:style w:type="paragraph" w:customStyle="1" w:styleId="ParaNum0">
    <w:name w:val="ParaNum"/>
    <w:basedOn w:val="Normal"/>
    <w:link w:val="ParaNumChar1"/>
    <w:pPr>
      <w:widowControl w:val="0"/>
      <w:spacing w:after="220"/>
      <w:jc w:val="both"/>
    </w:pPr>
    <w:rPr>
      <w:snapToGrid w:val="0"/>
      <w:kern w:val="28"/>
    </w:rPr>
  </w:style>
  <w:style w:type="character" w:customStyle="1" w:styleId="ParaNumChar1">
    <w:name w:val="ParaNum Char1"/>
    <w:link w:val="ParaNum0"/>
    <w:rPr>
      <w:snapToGrid w:val="0"/>
      <w:kern w:val="28"/>
      <w:sz w:val="22"/>
      <w:lang w:val="en-US" w:eastAsia="en-US" w:bidi="ar-SA"/>
    </w:rPr>
  </w:style>
  <w:style w:type="character" w:styleId="PageNumber">
    <w:name w:val="page number"/>
    <w:basedOn w:val="DefaultParagraphFont"/>
  </w:style>
  <w:style w:type="paragraph" w:styleId="NormalWeb">
    <w:name w:val="Normal (Web)"/>
    <w:basedOn w:val="Normal"/>
    <w:pPr>
      <w:spacing w:before="100" w:beforeAutospacing="1" w:after="100" w:afterAutospacing="1"/>
    </w:pPr>
    <w:rPr>
      <w:sz w:val="24"/>
      <w:szCs w:val="24"/>
    </w:rPr>
  </w:style>
  <w:style w:type="paragraph" w:styleId="BodyTextIndent">
    <w:name w:val="Body Text Indent"/>
    <w:basedOn w:val="Normal"/>
    <w:pPr>
      <w:spacing w:after="120"/>
      <w:ind w:left="360"/>
    </w:pPr>
  </w:style>
  <w:style w:type="paragraph" w:styleId="BalloonText">
    <w:name w:val="Balloon Text"/>
    <w:basedOn w:val="Normal"/>
    <w:semiHidden/>
    <w:rPr>
      <w:rFonts w:ascii="Tahoma" w:hAnsi="Tahoma" w:cs="Tahoma"/>
      <w:sz w:val="16"/>
      <w:szCs w:val="16"/>
    </w:rPr>
  </w:style>
  <w:style w:type="paragraph" w:styleId="EndnoteText">
    <w:name w:val="endnote text"/>
    <w:basedOn w:val="Normal"/>
    <w:link w:val="EndnoteTextChar"/>
    <w:rPr>
      <w:sz w:val="20"/>
    </w:rPr>
  </w:style>
  <w:style w:type="character" w:customStyle="1" w:styleId="EndnoteTextChar">
    <w:name w:val="Endnote Text Char"/>
    <w:basedOn w:val="DefaultParagraphFont"/>
    <w:link w:val="EndnoteText"/>
  </w:style>
  <w:style w:type="character" w:styleId="EndnoteReference">
    <w:name w:val="endnote reference"/>
    <w:rPr>
      <w:vertAlign w:val="superscript"/>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FootnoteTextChar3">
    <w:name w:val="Footnote Text Char3"/>
    <w:aliases w:val="ALTS FOOTNOTE Char1,Footnote Text Char1 Char,Footnote Text Char Char Char1,Footnote Text Char5 Char Char Char,Footnote Text Char Char Char Char Char1,Footnote Text Char4 Char Char1 Char Char Char,Footnote Text Char Char1,fn Char Char"/>
    <w:link w:val="FootnoteText"/>
    <w:uiPriority w:val="99"/>
    <w:locked/>
    <w:rsid w:val="00D94A03"/>
  </w:style>
  <w:style w:type="character" w:customStyle="1" w:styleId="ALTSFOOTNOTEChar">
    <w:name w:val="ALTS FOOTNOTE Char"/>
    <w:aliases w:val="Footnote text Char,FOOTNOTE Char,Footnote Text Char2 Char,Footnote Text Char Char Char,Footnote Text Char1 Char Char Char,Footnote Text Char Char Char Char Char,Footnote Text Char1 Char Char Char Char Char,Footnote Text Char2"/>
    <w:uiPriority w:val="99"/>
    <w:rsid w:val="00EF2146"/>
    <w:rPr>
      <w:sz w:val="22"/>
    </w:rPr>
  </w:style>
  <w:style w:type="paragraph" w:customStyle="1" w:styleId="paranum1">
    <w:name w:val="paranum"/>
    <w:basedOn w:val="Normal"/>
    <w:rsid w:val="00EF2146"/>
    <w:pPr>
      <w:spacing w:after="220"/>
      <w:jc w:val="both"/>
    </w:pPr>
    <w:rPr>
      <w:rFonts w:eastAsia="Calibri"/>
      <w:szCs w:val="22"/>
    </w:rPr>
  </w:style>
  <w:style w:type="paragraph" w:styleId="Revision">
    <w:name w:val="Revision"/>
    <w:hidden/>
    <w:uiPriority w:val="99"/>
    <w:semiHidden/>
    <w:rsid w:val="000102D6"/>
    <w:rPr>
      <w:sz w:val="22"/>
    </w:rPr>
  </w:style>
  <w:style w:type="paragraph" w:customStyle="1" w:styleId="StyleParanumLeft">
    <w:name w:val="Style Paranum + Left"/>
    <w:basedOn w:val="Paranum"/>
    <w:rsid w:val="001C764F"/>
    <w:pPr>
      <w:tabs>
        <w:tab w:val="num" w:pos="1440"/>
        <w:tab w:val="num" w:pos="2160"/>
      </w:tabs>
      <w:ind w:left="0"/>
      <w:jc w:val="left"/>
    </w:pPr>
  </w:style>
  <w:style w:type="table" w:styleId="TableGrid">
    <w:name w:val="Table Grid"/>
    <w:basedOn w:val="TableNormal"/>
    <w:uiPriority w:val="39"/>
    <w:rsid w:val="00797B58"/>
    <w:rPr>
      <w:rFonts w:eastAsiaTheme="minorEastAsia"/>
      <w:sz w:val="24"/>
      <w:szCs w:val="24"/>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tion">
    <w:name w:val="Mention"/>
    <w:basedOn w:val="DefaultParagraphFont"/>
    <w:uiPriority w:val="99"/>
    <w:semiHidden/>
    <w:unhideWhenUsed/>
    <w:rsid w:val="00C6737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9007">
      <w:bodyDiv w:val="1"/>
      <w:marLeft w:val="0"/>
      <w:marRight w:val="0"/>
      <w:marTop w:val="0"/>
      <w:marBottom w:val="0"/>
      <w:divBdr>
        <w:top w:val="none" w:sz="0" w:space="0" w:color="auto"/>
        <w:left w:val="none" w:sz="0" w:space="0" w:color="auto"/>
        <w:bottom w:val="none" w:sz="0" w:space="0" w:color="auto"/>
        <w:right w:val="none" w:sz="0" w:space="0" w:color="auto"/>
      </w:divBdr>
    </w:div>
    <w:div w:id="102383926">
      <w:bodyDiv w:val="1"/>
      <w:marLeft w:val="0"/>
      <w:marRight w:val="0"/>
      <w:marTop w:val="0"/>
      <w:marBottom w:val="0"/>
      <w:divBdr>
        <w:top w:val="none" w:sz="0" w:space="0" w:color="auto"/>
        <w:left w:val="none" w:sz="0" w:space="0" w:color="auto"/>
        <w:bottom w:val="none" w:sz="0" w:space="0" w:color="auto"/>
        <w:right w:val="none" w:sz="0" w:space="0" w:color="auto"/>
      </w:divBdr>
    </w:div>
    <w:div w:id="142935299">
      <w:bodyDiv w:val="1"/>
      <w:marLeft w:val="0"/>
      <w:marRight w:val="0"/>
      <w:marTop w:val="0"/>
      <w:marBottom w:val="0"/>
      <w:divBdr>
        <w:top w:val="none" w:sz="0" w:space="0" w:color="auto"/>
        <w:left w:val="none" w:sz="0" w:space="0" w:color="auto"/>
        <w:bottom w:val="none" w:sz="0" w:space="0" w:color="auto"/>
        <w:right w:val="none" w:sz="0" w:space="0" w:color="auto"/>
      </w:divBdr>
    </w:div>
    <w:div w:id="402916807">
      <w:bodyDiv w:val="1"/>
      <w:marLeft w:val="0"/>
      <w:marRight w:val="0"/>
      <w:marTop w:val="0"/>
      <w:marBottom w:val="0"/>
      <w:divBdr>
        <w:top w:val="none" w:sz="0" w:space="0" w:color="auto"/>
        <w:left w:val="none" w:sz="0" w:space="0" w:color="auto"/>
        <w:bottom w:val="none" w:sz="0" w:space="0" w:color="auto"/>
        <w:right w:val="none" w:sz="0" w:space="0" w:color="auto"/>
      </w:divBdr>
    </w:div>
    <w:div w:id="943463956">
      <w:bodyDiv w:val="1"/>
      <w:marLeft w:val="0"/>
      <w:marRight w:val="0"/>
      <w:marTop w:val="0"/>
      <w:marBottom w:val="0"/>
      <w:divBdr>
        <w:top w:val="none" w:sz="0" w:space="0" w:color="auto"/>
        <w:left w:val="none" w:sz="0" w:space="0" w:color="auto"/>
        <w:bottom w:val="none" w:sz="0" w:space="0" w:color="auto"/>
        <w:right w:val="none" w:sz="0" w:space="0" w:color="auto"/>
      </w:divBdr>
    </w:div>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470366828">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 w:id="2118595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2" Type="http://schemas.openxmlformats.org/officeDocument/2006/relationships/hyperlink" Target="https://apps.fcc.gov/edocs_public/attachmatch/DOC-345711A1.xlsx" TargetMode="External"/><Relationship Id="rId1" Type="http://schemas.openxmlformats.org/officeDocument/2006/relationships/hyperlink" Target="https://apps.fcc.gov/edocs_public/attachmatch/DOC-345712A1.xlsx"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326</Words>
  <Characters>1828</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2166</CharactersWithSpaces>
  <SharedDoc>false</SharedDoc>
  <HyperlinkBase> </HyperlinkBase>
  <HLinks>
    <vt:vector size="54" baseType="variant">
      <vt:variant>
        <vt:i4>589853</vt:i4>
      </vt:variant>
      <vt:variant>
        <vt:i4>0</vt:i4>
      </vt:variant>
      <vt:variant>
        <vt:i4>0</vt:i4>
      </vt:variant>
      <vt:variant>
        <vt:i4>5</vt:i4>
      </vt:variant>
      <vt:variant>
        <vt:lpwstr>http://apps.fcc.gov/ecfs</vt:lpwstr>
      </vt:variant>
      <vt:variant>
        <vt:lpwstr/>
      </vt:variant>
      <vt:variant>
        <vt:i4>1114232</vt:i4>
      </vt:variant>
      <vt:variant>
        <vt:i4>33</vt:i4>
      </vt:variant>
      <vt:variant>
        <vt:i4>0</vt:i4>
      </vt:variant>
      <vt:variant>
        <vt:i4>5</vt:i4>
      </vt:variant>
      <vt:variant>
        <vt:lpwstr>http://www.fcc.gov/wcb/tapd/Challenge_Process/ChallengeProcessGuide7-31-14.docx</vt:lpwstr>
      </vt:variant>
      <vt:variant>
        <vt:lpwstr/>
      </vt:variant>
      <vt:variant>
        <vt:i4>7995435</vt:i4>
      </vt:variant>
      <vt:variant>
        <vt:i4>30</vt:i4>
      </vt:variant>
      <vt:variant>
        <vt:i4>0</vt:i4>
      </vt:variant>
      <vt:variant>
        <vt:i4>5</vt:i4>
      </vt:variant>
      <vt:variant>
        <vt:lpwstr>http://data.fcc.gov/download/measuring-broadband-america/2014/2014-Fixed-Measuring-Broadband-America-Report.pdf</vt:lpwstr>
      </vt:variant>
      <vt:variant>
        <vt:lpwstr/>
      </vt:variant>
      <vt:variant>
        <vt:i4>1114232</vt:i4>
      </vt:variant>
      <vt:variant>
        <vt:i4>27</vt:i4>
      </vt:variant>
      <vt:variant>
        <vt:i4>0</vt:i4>
      </vt:variant>
      <vt:variant>
        <vt:i4>5</vt:i4>
      </vt:variant>
      <vt:variant>
        <vt:lpwstr>http://www.fcc.gov/wcb/tapd/Challenge_Process/ChallengeProcessGuide7-31-14.docx</vt:lpwstr>
      </vt:variant>
      <vt:variant>
        <vt:lpwstr/>
      </vt:variant>
      <vt:variant>
        <vt:i4>720922</vt:i4>
      </vt:variant>
      <vt:variant>
        <vt:i4>18</vt:i4>
      </vt:variant>
      <vt:variant>
        <vt:i4>0</vt:i4>
      </vt:variant>
      <vt:variant>
        <vt:i4>5</vt:i4>
      </vt:variant>
      <vt:variant>
        <vt:lpwstr>http://apps.fcc.gov/wcb/sabdata/</vt:lpwstr>
      </vt:variant>
      <vt:variant>
        <vt:lpwstr/>
      </vt:variant>
      <vt:variant>
        <vt:i4>720922</vt:i4>
      </vt:variant>
      <vt:variant>
        <vt:i4>15</vt:i4>
      </vt:variant>
      <vt:variant>
        <vt:i4>0</vt:i4>
      </vt:variant>
      <vt:variant>
        <vt:i4>5</vt:i4>
      </vt:variant>
      <vt:variant>
        <vt:lpwstr>http://apps.fcc.gov/wcb/sabdata/</vt:lpwstr>
      </vt:variant>
      <vt:variant>
        <vt:lpwstr/>
      </vt:variant>
      <vt:variant>
        <vt:i4>1114118</vt:i4>
      </vt:variant>
      <vt:variant>
        <vt:i4>9</vt:i4>
      </vt:variant>
      <vt:variant>
        <vt:i4>0</vt:i4>
      </vt:variant>
      <vt:variant>
        <vt:i4>5</vt:i4>
      </vt:variant>
      <vt:variant>
        <vt:lpwstr>http://www2.ntia.doc.gov/SBDD</vt:lpwstr>
      </vt:variant>
      <vt:variant>
        <vt:lpwstr/>
      </vt:variant>
      <vt:variant>
        <vt:i4>720972</vt:i4>
      </vt:variant>
      <vt:variant>
        <vt:i4>6</vt:i4>
      </vt:variant>
      <vt:variant>
        <vt:i4>0</vt:i4>
      </vt:variant>
      <vt:variant>
        <vt:i4>5</vt:i4>
      </vt:variant>
      <vt:variant>
        <vt:lpwstr>http://www.fcc.gov/encyclopedia/form-477-resources-filers</vt:lpwstr>
      </vt:variant>
      <vt:variant>
        <vt:lpwstr/>
      </vt:variant>
      <vt:variant>
        <vt:i4>6619176</vt:i4>
      </vt:variant>
      <vt:variant>
        <vt:i4>3</vt:i4>
      </vt:variant>
      <vt:variant>
        <vt:i4>0</vt:i4>
      </vt:variant>
      <vt:variant>
        <vt:i4>5</vt:i4>
      </vt:variant>
      <vt:variant>
        <vt:lpwstr>http://www.fcc.gov/encyclopedia/study-area-boundary-data-collection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2015-07-27T13:59:00Z</cp:lastPrinted>
  <dcterms:created xsi:type="dcterms:W3CDTF">2017-07-10T18:41:00Z</dcterms:created>
  <dcterms:modified xsi:type="dcterms:W3CDTF">2017-07-10T18:41:00Z</dcterms:modified>
  <cp:category> </cp:category>
  <cp:contentStatus> </cp:contentStatus>
</cp:coreProperties>
</file>