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RDefault="00947729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lastRenderedPageBreak/>
        <w:t>DA 17-</w:t>
      </w:r>
      <w:r w:rsidR="00765247">
        <w:rPr>
          <w:b/>
          <w:szCs w:val="22"/>
        </w:rPr>
        <w:t>396</w:t>
      </w:r>
    </w:p>
    <w:p w:rsidR="00947729" w:rsidRPr="00342B07" w:rsidRDefault="00C74403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F32FF4">
        <w:rPr>
          <w:b/>
          <w:szCs w:val="22"/>
        </w:rPr>
        <w:t>April 2</w:t>
      </w:r>
      <w:r w:rsidR="008773BF">
        <w:rPr>
          <w:b/>
          <w:szCs w:val="22"/>
        </w:rPr>
        <w:t>7</w:t>
      </w:r>
      <w:r>
        <w:rPr>
          <w:b/>
          <w:szCs w:val="22"/>
        </w:rPr>
        <w:t>, 2017</w:t>
      </w:r>
    </w:p>
    <w:p w:rsidR="00947729" w:rsidRPr="00342B07" w:rsidRDefault="00947729" w:rsidP="00947729">
      <w:pPr>
        <w:spacing w:after="120"/>
        <w:jc w:val="center"/>
        <w:rPr>
          <w:szCs w:val="22"/>
        </w:rPr>
      </w:pP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947729" w:rsidRPr="008773BF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</w:t>
      </w:r>
      <w:r w:rsidRPr="008773BF">
        <w:rPr>
          <w:b/>
          <w:caps/>
          <w:szCs w:val="22"/>
        </w:rPr>
        <w:t>. 17-</w:t>
      </w:r>
      <w:r w:rsidR="008773BF" w:rsidRPr="008773BF">
        <w:rPr>
          <w:b/>
        </w:rPr>
        <w:t>108</w:t>
      </w:r>
    </w:p>
    <w:p w:rsidR="00947729" w:rsidRPr="008773BF" w:rsidRDefault="00947729" w:rsidP="00947729">
      <w:pPr>
        <w:spacing w:after="120"/>
        <w:jc w:val="center"/>
        <w:rPr>
          <w:b/>
          <w:caps/>
          <w:szCs w:val="22"/>
        </w:rPr>
      </w:pPr>
    </w:p>
    <w:p w:rsidR="00947729" w:rsidRPr="008773BF" w:rsidRDefault="00947729" w:rsidP="00947729">
      <w:pPr>
        <w:jc w:val="center"/>
        <w:rPr>
          <w:b/>
          <w:szCs w:val="22"/>
        </w:rPr>
      </w:pPr>
      <w:r w:rsidRPr="008773BF">
        <w:rPr>
          <w:b/>
          <w:szCs w:val="22"/>
        </w:rPr>
        <w:t>W</w:t>
      </w:r>
      <w:r w:rsidR="008773BF" w:rsidRPr="008773BF">
        <w:rPr>
          <w:b/>
          <w:szCs w:val="22"/>
        </w:rPr>
        <w:t>C</w:t>
      </w:r>
      <w:r w:rsidRPr="008773BF">
        <w:rPr>
          <w:b/>
          <w:szCs w:val="22"/>
        </w:rPr>
        <w:t xml:space="preserve"> Docket No. 17-</w:t>
      </w:r>
      <w:r w:rsidR="008773BF" w:rsidRPr="008773BF">
        <w:rPr>
          <w:b/>
        </w:rPr>
        <w:t>108</w:t>
      </w:r>
    </w:p>
    <w:p w:rsidR="00947729" w:rsidRPr="00342B07" w:rsidRDefault="00947729" w:rsidP="00947729">
      <w:pPr>
        <w:widowControl/>
        <w:rPr>
          <w:b/>
          <w:snapToGrid/>
          <w:kern w:val="0"/>
          <w:szCs w:val="22"/>
        </w:rPr>
      </w:pPr>
    </w:p>
    <w:p w:rsidR="00947729" w:rsidRPr="00342B07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17-</w:t>
      </w:r>
      <w:r w:rsidR="008773BF">
        <w:t>108</w:t>
      </w:r>
      <w:r w:rsidRPr="00342B07">
        <w:rPr>
          <w:szCs w:val="22"/>
        </w:rPr>
        <w:t>, which is captioned “</w:t>
      </w:r>
      <w:r w:rsidR="00F32FF4">
        <w:rPr>
          <w:spacing w:val="-2"/>
        </w:rPr>
        <w:t>Restoring Internet Freedom</w:t>
      </w:r>
      <w:r w:rsidRPr="00342B07">
        <w:rPr>
          <w:szCs w:val="22"/>
        </w:rPr>
        <w:t>.”</w:t>
      </w:r>
    </w:p>
    <w:p w:rsidR="00947729" w:rsidRPr="00342B07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="00E308D9"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947729" w:rsidRPr="00342B07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Action by </w:t>
      </w:r>
      <w:r>
        <w:rPr>
          <w:szCs w:val="22"/>
        </w:rPr>
        <w:t xml:space="preserve">Acting </w:t>
      </w:r>
      <w:r w:rsidRPr="00342B07">
        <w:rPr>
          <w:szCs w:val="22"/>
        </w:rPr>
        <w:t xml:space="preserve">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29" w:rsidRDefault="00947729">
      <w:r>
        <w:separator/>
      </w:r>
    </w:p>
  </w:endnote>
  <w:endnote w:type="continuationSeparator" w:id="0">
    <w:p w:rsidR="00947729" w:rsidRDefault="009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FA" w:rsidRDefault="009F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FA" w:rsidRDefault="009F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FA" w:rsidRDefault="009F76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4F09C0">
    <w:pPr>
      <w:pStyle w:val="Footer"/>
    </w:pPr>
  </w:p>
  <w:p w:rsidR="003660ED" w:rsidRDefault="004F09C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RDefault="004F09C0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4F09C0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29" w:rsidRDefault="00947729">
      <w:r>
        <w:separator/>
      </w:r>
    </w:p>
  </w:footnote>
  <w:footnote w:type="continuationSeparator" w:id="0">
    <w:p w:rsidR="00947729" w:rsidRDefault="0094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FA" w:rsidRDefault="009F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FA" w:rsidRDefault="009F7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4F09C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sz w:val="96"/>
      </w:rPr>
      <w:t xml:space="preserve">  </w:t>
    </w:r>
    <w:r w:rsidR="00602577">
      <w:rPr>
        <w:rFonts w:ascii="News Gothic MT" w:hAnsi="News Gothic MT"/>
        <w:b/>
        <w:sz w:val="96"/>
      </w:rPr>
      <w:t>PUBLIC NOTICE</w:t>
    </w:r>
  </w:p>
  <w:p w:rsidR="00602577" w:rsidRDefault="004F09C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4F09C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4F09C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4F09C0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-4.5pt;margin-top:58.35pt;width:244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<v:textbox>
            <w:txbxContent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47505" w:rsidRDefault="00947729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7" type="#_x0000_t75" alt="fcc_logo" style="position:absolute;margin-left:-51.25pt;margin-top:10.75pt;width:41.75pt;height: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947729" w:rsidRPr="00B338A9">
      <w:t>PUBLIC NOTICE</w:t>
    </w:r>
  </w:p>
  <w:p w:rsidR="00D47505" w:rsidRDefault="004F09C0" w:rsidP="00B338A9">
    <w:pPr>
      <w:pStyle w:val="Header"/>
    </w:pPr>
    <w:r>
      <w:rPr>
        <w:noProof/>
      </w:rPr>
      <w:pict>
        <v:line id="Line 4" o:spid="_x0000_s205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8pt,56.7pt" to="463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55" type="#_x0000_t202" style="position:absolute;margin-left:263.25pt;margin-top:14.05pt;width:207.9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D47505" w:rsidRDefault="00947729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47505" w:rsidRDefault="00947729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D47505" w:rsidRDefault="00947729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29"/>
    <w:rsid w:val="000265AE"/>
    <w:rsid w:val="004C7591"/>
    <w:rsid w:val="004F09C0"/>
    <w:rsid w:val="00602577"/>
    <w:rsid w:val="00765247"/>
    <w:rsid w:val="008773BF"/>
    <w:rsid w:val="00947729"/>
    <w:rsid w:val="009F76FA"/>
    <w:rsid w:val="00AE1E9B"/>
    <w:rsid w:val="00C74403"/>
    <w:rsid w:val="00D17DC0"/>
    <w:rsid w:val="00D60EFF"/>
    <w:rsid w:val="00E308D9"/>
    <w:rsid w:val="00E72349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152</Words>
  <Characters>911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2017-04-27T17:01:00Z</dcterms:created>
  <dcterms:modified xsi:type="dcterms:W3CDTF">2017-04-27T17:01:00Z</dcterms:modified>
  <cp:category> </cp:category>
  <cp:contentStatus> </cp:contentStatus>
</cp:coreProperties>
</file>