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578E74" w14:textId="77777777" w:rsidR="00475A42" w:rsidRPr="00566763" w:rsidRDefault="00475A42" w:rsidP="00D47505">
      <w:pPr>
        <w:jc w:val="right"/>
        <w:rPr>
          <w:b/>
          <w:szCs w:val="22"/>
        </w:rPr>
      </w:pPr>
      <w:bookmarkStart w:id="0" w:name="_GoBack"/>
      <w:bookmarkEnd w:id="0"/>
    </w:p>
    <w:p w14:paraId="6B00EFE0" w14:textId="6C6BC5A8" w:rsidR="00D47505" w:rsidRPr="00566763" w:rsidRDefault="00475A42" w:rsidP="00D47505">
      <w:pPr>
        <w:jc w:val="right"/>
        <w:rPr>
          <w:b/>
          <w:szCs w:val="22"/>
        </w:rPr>
      </w:pPr>
      <w:r w:rsidRPr="00566763">
        <w:rPr>
          <w:b/>
          <w:szCs w:val="22"/>
        </w:rPr>
        <w:t>DA 17-</w:t>
      </w:r>
      <w:r w:rsidR="003063EE">
        <w:rPr>
          <w:b/>
          <w:szCs w:val="22"/>
        </w:rPr>
        <w:t>197</w:t>
      </w:r>
    </w:p>
    <w:p w14:paraId="1DFF4842" w14:textId="77777777" w:rsidR="00D47505" w:rsidRPr="00566763" w:rsidRDefault="00B338A9" w:rsidP="00D47505">
      <w:pPr>
        <w:spacing w:before="60"/>
        <w:jc w:val="right"/>
        <w:rPr>
          <w:b/>
          <w:szCs w:val="22"/>
        </w:rPr>
      </w:pPr>
      <w:r w:rsidRPr="00566763">
        <w:rPr>
          <w:b/>
          <w:szCs w:val="22"/>
        </w:rPr>
        <w:t xml:space="preserve">Released:  </w:t>
      </w:r>
      <w:r w:rsidR="00475A42" w:rsidRPr="00566763">
        <w:rPr>
          <w:b/>
          <w:szCs w:val="22"/>
        </w:rPr>
        <w:t>February 27, 2017</w:t>
      </w:r>
    </w:p>
    <w:p w14:paraId="6583C465" w14:textId="77777777" w:rsidR="00D47505" w:rsidRPr="00566763" w:rsidRDefault="00D47505" w:rsidP="00D47505">
      <w:pPr>
        <w:jc w:val="right"/>
        <w:rPr>
          <w:szCs w:val="22"/>
        </w:rPr>
      </w:pPr>
    </w:p>
    <w:p w14:paraId="22582D71" w14:textId="77777777" w:rsidR="00443007" w:rsidRDefault="00475A42" w:rsidP="00443007">
      <w:pPr>
        <w:jc w:val="center"/>
        <w:rPr>
          <w:b/>
          <w:caps/>
          <w:szCs w:val="22"/>
        </w:rPr>
      </w:pPr>
      <w:r w:rsidRPr="00566763">
        <w:rPr>
          <w:b/>
          <w:caps/>
          <w:szCs w:val="22"/>
        </w:rPr>
        <w:t xml:space="preserve">Consumer and governmental affairs bureau seeks comment on </w:t>
      </w:r>
    </w:p>
    <w:p w14:paraId="0B124E48" w14:textId="2BD41740" w:rsidR="00D47505" w:rsidRPr="00566763" w:rsidRDefault="00475A42" w:rsidP="00443007">
      <w:pPr>
        <w:jc w:val="center"/>
        <w:rPr>
          <w:b/>
          <w:caps/>
          <w:szCs w:val="22"/>
        </w:rPr>
      </w:pPr>
      <w:r w:rsidRPr="00566763">
        <w:rPr>
          <w:b/>
          <w:caps/>
          <w:szCs w:val="22"/>
        </w:rPr>
        <w:t>t-mobile USA, Inc. petition for clarification or, in the alternative reconsideration of the Commission’s real-time text order</w:t>
      </w:r>
    </w:p>
    <w:p w14:paraId="5851CFBC" w14:textId="77777777" w:rsidR="00D47505" w:rsidRPr="00566763" w:rsidRDefault="00475A42" w:rsidP="00D47505">
      <w:pPr>
        <w:jc w:val="center"/>
        <w:rPr>
          <w:b/>
          <w:szCs w:val="22"/>
        </w:rPr>
      </w:pPr>
      <w:r w:rsidRPr="00566763">
        <w:rPr>
          <w:b/>
          <w:szCs w:val="22"/>
        </w:rPr>
        <w:t>CG Docket No. 16-145; GN Docket No. 15-178</w:t>
      </w:r>
    </w:p>
    <w:p w14:paraId="559B463F" w14:textId="77777777" w:rsidR="00475A42" w:rsidRPr="00566763" w:rsidRDefault="00475A42" w:rsidP="00475A42">
      <w:pPr>
        <w:rPr>
          <w:b/>
          <w:szCs w:val="22"/>
        </w:rPr>
      </w:pPr>
    </w:p>
    <w:p w14:paraId="40E2CEC1" w14:textId="5A493E30" w:rsidR="00475A42" w:rsidRPr="00566763" w:rsidRDefault="00475A42" w:rsidP="00475A42">
      <w:pPr>
        <w:rPr>
          <w:b/>
          <w:szCs w:val="22"/>
        </w:rPr>
      </w:pPr>
      <w:r w:rsidRPr="00566763">
        <w:rPr>
          <w:b/>
          <w:szCs w:val="22"/>
        </w:rPr>
        <w:t xml:space="preserve">Comments Date: </w:t>
      </w:r>
      <w:r w:rsidR="00D66C43">
        <w:rPr>
          <w:b/>
          <w:szCs w:val="22"/>
        </w:rPr>
        <w:t xml:space="preserve">[15 days after the date of </w:t>
      </w:r>
      <w:r w:rsidR="00976679">
        <w:rPr>
          <w:b/>
          <w:szCs w:val="22"/>
        </w:rPr>
        <w:t>publication in the Federal Re</w:t>
      </w:r>
      <w:r w:rsidR="00D66C43">
        <w:rPr>
          <w:b/>
          <w:szCs w:val="22"/>
        </w:rPr>
        <w:t>gister]</w:t>
      </w:r>
    </w:p>
    <w:p w14:paraId="5822A338" w14:textId="4543F857" w:rsidR="0007430E" w:rsidRPr="00566763" w:rsidRDefault="0007430E" w:rsidP="00475A42">
      <w:pPr>
        <w:rPr>
          <w:b/>
          <w:szCs w:val="22"/>
        </w:rPr>
      </w:pPr>
      <w:r w:rsidRPr="00566763">
        <w:rPr>
          <w:b/>
          <w:szCs w:val="22"/>
        </w:rPr>
        <w:t>Reply Comment</w:t>
      </w:r>
      <w:r w:rsidR="00A41A84">
        <w:rPr>
          <w:b/>
          <w:szCs w:val="22"/>
        </w:rPr>
        <w:t>s</w:t>
      </w:r>
      <w:r w:rsidRPr="00566763">
        <w:rPr>
          <w:b/>
          <w:szCs w:val="22"/>
        </w:rPr>
        <w:t xml:space="preserve"> Date: </w:t>
      </w:r>
      <w:r w:rsidR="00D66C43">
        <w:rPr>
          <w:b/>
          <w:szCs w:val="22"/>
        </w:rPr>
        <w:t xml:space="preserve">[10 days after the time for filing </w:t>
      </w:r>
      <w:r w:rsidR="00581D79">
        <w:rPr>
          <w:b/>
          <w:szCs w:val="22"/>
        </w:rPr>
        <w:t>comments</w:t>
      </w:r>
      <w:r w:rsidR="00D66C43">
        <w:rPr>
          <w:b/>
          <w:szCs w:val="22"/>
        </w:rPr>
        <w:t xml:space="preserve"> has expired]</w:t>
      </w:r>
    </w:p>
    <w:p w14:paraId="43DC84C5" w14:textId="77777777" w:rsidR="0007430E" w:rsidRPr="00566763" w:rsidRDefault="0007430E" w:rsidP="00475A42">
      <w:pPr>
        <w:rPr>
          <w:b/>
          <w:szCs w:val="22"/>
        </w:rPr>
      </w:pPr>
    </w:p>
    <w:p w14:paraId="7DDE42D8" w14:textId="326C19CE" w:rsidR="0007430E" w:rsidRPr="00566763" w:rsidRDefault="0007430E" w:rsidP="0007430E">
      <w:pPr>
        <w:ind w:firstLine="720"/>
        <w:rPr>
          <w:szCs w:val="22"/>
        </w:rPr>
      </w:pPr>
      <w:r w:rsidRPr="00566763">
        <w:rPr>
          <w:szCs w:val="22"/>
        </w:rPr>
        <w:t>With this Public Notice, the Consumer and Governmental Affairs Bureau (Bureau or CGB) of the Federal Communications Commission (Commission or FCC) seeks comment on a petition for clarification or, in the alternative, reconsideration filed by T-Mobile USA, Inc. (T-Mobile).</w:t>
      </w:r>
      <w:r w:rsidRPr="00566763">
        <w:rPr>
          <w:rStyle w:val="FootnoteReference"/>
          <w:sz w:val="22"/>
          <w:szCs w:val="22"/>
        </w:rPr>
        <w:footnoteReference w:id="2"/>
      </w:r>
      <w:r w:rsidRPr="00566763">
        <w:rPr>
          <w:szCs w:val="22"/>
        </w:rPr>
        <w:t xml:space="preserve">  T-Mobile seeks clarification</w:t>
      </w:r>
      <w:r w:rsidR="009E18D5" w:rsidRPr="00566763">
        <w:rPr>
          <w:szCs w:val="22"/>
        </w:rPr>
        <w:t xml:space="preserve"> of the obligation</w:t>
      </w:r>
      <w:r w:rsidR="00E92C6D" w:rsidRPr="00566763">
        <w:rPr>
          <w:szCs w:val="22"/>
        </w:rPr>
        <w:t xml:space="preserve">, adopted by the Commission in its </w:t>
      </w:r>
      <w:r w:rsidR="00E92C6D" w:rsidRPr="00566763">
        <w:rPr>
          <w:i/>
          <w:szCs w:val="22"/>
        </w:rPr>
        <w:t>Real-Time Text (RTT) Order</w:t>
      </w:r>
      <w:r w:rsidR="00E92C6D" w:rsidRPr="00566763">
        <w:rPr>
          <w:szCs w:val="22"/>
        </w:rPr>
        <w:t>,</w:t>
      </w:r>
      <w:r w:rsidR="009E18D5" w:rsidRPr="00566763">
        <w:rPr>
          <w:szCs w:val="22"/>
        </w:rPr>
        <w:t xml:space="preserve"> </w:t>
      </w:r>
      <w:r w:rsidR="00E92C6D" w:rsidRPr="00566763">
        <w:rPr>
          <w:szCs w:val="22"/>
        </w:rPr>
        <w:t xml:space="preserve">for </w:t>
      </w:r>
      <w:r w:rsidR="009E18D5" w:rsidRPr="00566763">
        <w:rPr>
          <w:szCs w:val="22"/>
        </w:rPr>
        <w:t>wireless carriers to deliver calls to Public Safety Answer</w:t>
      </w:r>
      <w:r w:rsidR="002F7578">
        <w:rPr>
          <w:szCs w:val="22"/>
        </w:rPr>
        <w:t>ing</w:t>
      </w:r>
      <w:r w:rsidR="009E18D5" w:rsidRPr="00566763">
        <w:rPr>
          <w:szCs w:val="22"/>
        </w:rPr>
        <w:t xml:space="preserve"> Points (PSAPs) using an Emergency Services Internet Protocol Network (ESINet)</w:t>
      </w:r>
      <w:r w:rsidR="008724DE" w:rsidRPr="00566763">
        <w:rPr>
          <w:szCs w:val="22"/>
        </w:rPr>
        <w:t>.</w:t>
      </w:r>
      <w:r w:rsidR="008724DE" w:rsidRPr="00566763">
        <w:rPr>
          <w:rStyle w:val="FootnoteReference"/>
          <w:sz w:val="22"/>
          <w:szCs w:val="22"/>
        </w:rPr>
        <w:footnoteReference w:id="3"/>
      </w:r>
      <w:r w:rsidR="009E18D5" w:rsidRPr="00566763">
        <w:rPr>
          <w:szCs w:val="22"/>
        </w:rPr>
        <w:t xml:space="preserve"> </w:t>
      </w:r>
      <w:r w:rsidRPr="00566763">
        <w:rPr>
          <w:szCs w:val="22"/>
        </w:rPr>
        <w:t xml:space="preserve"> </w:t>
      </w:r>
      <w:r w:rsidR="00AD03A1" w:rsidRPr="00566763">
        <w:rPr>
          <w:szCs w:val="22"/>
        </w:rPr>
        <w:t xml:space="preserve">Specifically, T-Mobile </w:t>
      </w:r>
      <w:r w:rsidR="00E92C6D" w:rsidRPr="00566763">
        <w:rPr>
          <w:szCs w:val="22"/>
        </w:rPr>
        <w:t>requests that</w:t>
      </w:r>
      <w:r w:rsidR="00AD03A1" w:rsidRPr="00566763">
        <w:rPr>
          <w:szCs w:val="22"/>
        </w:rPr>
        <w:t xml:space="preserve"> the Commission</w:t>
      </w:r>
      <w:r w:rsidR="00E92C6D" w:rsidRPr="00566763">
        <w:rPr>
          <w:szCs w:val="22"/>
        </w:rPr>
        <w:t xml:space="preserve"> clarify that it</w:t>
      </w:r>
      <w:r w:rsidR="00AD03A1" w:rsidRPr="00566763">
        <w:rPr>
          <w:szCs w:val="22"/>
        </w:rPr>
        <w:t xml:space="preserve"> did not intend to change the way carriers deliver calls to PSAPs using an ESINet.</w:t>
      </w:r>
      <w:r w:rsidR="00AD03A1" w:rsidRPr="00566763">
        <w:rPr>
          <w:rStyle w:val="FootnoteReference"/>
          <w:sz w:val="22"/>
          <w:szCs w:val="22"/>
        </w:rPr>
        <w:footnoteReference w:id="4"/>
      </w:r>
      <w:r w:rsidR="00AD03A1" w:rsidRPr="00566763">
        <w:rPr>
          <w:szCs w:val="22"/>
        </w:rPr>
        <w:t xml:space="preserve">  To the extent the Commission intended to shift the burden of conversion of RTT to TTY from the ESINet to wireless carriers, T-Mobile</w:t>
      </w:r>
      <w:r w:rsidR="00E92C6D" w:rsidRPr="00566763">
        <w:rPr>
          <w:szCs w:val="22"/>
        </w:rPr>
        <w:t xml:space="preserve"> alternatively</w:t>
      </w:r>
      <w:r w:rsidR="00AD03A1" w:rsidRPr="00566763">
        <w:rPr>
          <w:szCs w:val="22"/>
        </w:rPr>
        <w:t xml:space="preserve"> seeks reconsideration of that determination and requests</w:t>
      </w:r>
      <w:r w:rsidR="00E92C6D" w:rsidRPr="00566763">
        <w:rPr>
          <w:szCs w:val="22"/>
        </w:rPr>
        <w:t xml:space="preserve"> that</w:t>
      </w:r>
      <w:r w:rsidR="00AD03A1" w:rsidRPr="00566763">
        <w:rPr>
          <w:szCs w:val="22"/>
        </w:rPr>
        <w:t xml:space="preserve"> the Commission refrain from placing </w:t>
      </w:r>
      <w:r w:rsidR="00443007">
        <w:rPr>
          <w:szCs w:val="22"/>
        </w:rPr>
        <w:t xml:space="preserve">this </w:t>
      </w:r>
      <w:r w:rsidR="00AD03A1" w:rsidRPr="00566763">
        <w:rPr>
          <w:szCs w:val="22"/>
        </w:rPr>
        <w:t>obligation on wireless carriers.</w:t>
      </w:r>
      <w:r w:rsidR="00AD03A1" w:rsidRPr="00566763">
        <w:rPr>
          <w:rStyle w:val="FootnoteReference"/>
          <w:sz w:val="22"/>
          <w:szCs w:val="22"/>
        </w:rPr>
        <w:footnoteReference w:id="5"/>
      </w:r>
      <w:r w:rsidR="009E18D5" w:rsidRPr="00566763">
        <w:rPr>
          <w:szCs w:val="22"/>
        </w:rPr>
        <w:t xml:space="preserve">   </w:t>
      </w:r>
    </w:p>
    <w:p w14:paraId="52B74B09" w14:textId="77777777" w:rsidR="0007430E" w:rsidRPr="00E92C6D" w:rsidRDefault="0007430E" w:rsidP="0007430E">
      <w:pPr>
        <w:rPr>
          <w:szCs w:val="22"/>
        </w:rPr>
      </w:pPr>
    </w:p>
    <w:p w14:paraId="5CC667C4" w14:textId="5D53F441" w:rsidR="0007430E" w:rsidRPr="00566763" w:rsidRDefault="0007430E" w:rsidP="0007430E">
      <w:pPr>
        <w:ind w:firstLine="720"/>
        <w:rPr>
          <w:szCs w:val="22"/>
        </w:rPr>
      </w:pPr>
      <w:r w:rsidRPr="00566763">
        <w:rPr>
          <w:szCs w:val="22"/>
        </w:rPr>
        <w:t>Pursuant to section 1.</w:t>
      </w:r>
      <w:r w:rsidR="009E18D5" w:rsidRPr="00566763">
        <w:rPr>
          <w:szCs w:val="22"/>
        </w:rPr>
        <w:t>429</w:t>
      </w:r>
      <w:r w:rsidRPr="00566763">
        <w:rPr>
          <w:szCs w:val="22"/>
        </w:rPr>
        <w:t xml:space="preserve"> of the Commission’s rules, 47 C</w:t>
      </w:r>
      <w:r w:rsidR="00C919A2" w:rsidRPr="00566763">
        <w:rPr>
          <w:szCs w:val="22"/>
        </w:rPr>
        <w:t>FR</w:t>
      </w:r>
      <w:r w:rsidRPr="00566763">
        <w:rPr>
          <w:szCs w:val="22"/>
        </w:rPr>
        <w:t xml:space="preserve"> § 1</w:t>
      </w:r>
      <w:r w:rsidR="00F24A96" w:rsidRPr="00566763">
        <w:rPr>
          <w:szCs w:val="22"/>
        </w:rPr>
        <w:t>.</w:t>
      </w:r>
      <w:r w:rsidR="009E18D5" w:rsidRPr="00566763">
        <w:rPr>
          <w:szCs w:val="22"/>
        </w:rPr>
        <w:t>429</w:t>
      </w:r>
      <w:r w:rsidRPr="00566763">
        <w:rPr>
          <w:szCs w:val="22"/>
        </w:rPr>
        <w:t>, we invite interested parties to file and serve comments on the petition and reply comments on or before the dates specified above.  All filings must reference CG Do</w:t>
      </w:r>
      <w:r w:rsidR="009E18D5" w:rsidRPr="00566763">
        <w:rPr>
          <w:szCs w:val="22"/>
        </w:rPr>
        <w:t>cket No</w:t>
      </w:r>
      <w:r w:rsidRPr="00566763">
        <w:rPr>
          <w:szCs w:val="22"/>
        </w:rPr>
        <w:t xml:space="preserve">. </w:t>
      </w:r>
      <w:r w:rsidR="009E18D5" w:rsidRPr="00566763">
        <w:rPr>
          <w:szCs w:val="22"/>
        </w:rPr>
        <w:t>16-145 and GN Docket No. 15-178</w:t>
      </w:r>
      <w:r w:rsidRPr="00566763">
        <w:rPr>
          <w:szCs w:val="22"/>
        </w:rPr>
        <w:t xml:space="preserve">. </w:t>
      </w:r>
    </w:p>
    <w:p w14:paraId="4287BFB1" w14:textId="77777777" w:rsidR="0007430E" w:rsidRPr="00566763" w:rsidRDefault="0007430E" w:rsidP="0007430E">
      <w:pPr>
        <w:rPr>
          <w:szCs w:val="22"/>
        </w:rPr>
      </w:pPr>
    </w:p>
    <w:p w14:paraId="6CD1BBF2" w14:textId="77777777" w:rsidR="0007430E" w:rsidRPr="00566763" w:rsidRDefault="0007430E" w:rsidP="0007430E">
      <w:pPr>
        <w:autoSpaceDE w:val="0"/>
        <w:autoSpaceDN w:val="0"/>
        <w:adjustRightInd w:val="0"/>
        <w:ind w:firstLine="720"/>
        <w:rPr>
          <w:szCs w:val="22"/>
        </w:rPr>
      </w:pPr>
      <w:r w:rsidRPr="00E92C6D">
        <w:rPr>
          <w:szCs w:val="22"/>
        </w:rPr>
        <w:t xml:space="preserve">Comments may be filed using the Commission’s Electronic Comment Filing System (ECFS).  </w:t>
      </w:r>
      <w:r w:rsidRPr="00566763">
        <w:rPr>
          <w:i/>
          <w:szCs w:val="22"/>
        </w:rPr>
        <w:t>See</w:t>
      </w:r>
      <w:r w:rsidRPr="00566763">
        <w:rPr>
          <w:szCs w:val="22"/>
        </w:rPr>
        <w:t xml:space="preserve"> Electronic Filing of Documents in Rulemaking Proceedings, 63 FR 24121 (1998).</w:t>
      </w:r>
    </w:p>
    <w:p w14:paraId="45241A2A" w14:textId="77777777" w:rsidR="0007430E" w:rsidRPr="00566763" w:rsidRDefault="0007430E" w:rsidP="0007430E">
      <w:pPr>
        <w:autoSpaceDE w:val="0"/>
        <w:autoSpaceDN w:val="0"/>
        <w:adjustRightInd w:val="0"/>
        <w:rPr>
          <w:szCs w:val="22"/>
        </w:rPr>
      </w:pPr>
    </w:p>
    <w:p w14:paraId="150CA2CA" w14:textId="59FB07F2" w:rsidR="0007430E" w:rsidRPr="00566763" w:rsidRDefault="0007430E" w:rsidP="009262D5">
      <w:pPr>
        <w:widowControl/>
        <w:numPr>
          <w:ilvl w:val="0"/>
          <w:numId w:val="8"/>
        </w:numPr>
        <w:autoSpaceDE w:val="0"/>
        <w:autoSpaceDN w:val="0"/>
        <w:adjustRightInd w:val="0"/>
        <w:rPr>
          <w:szCs w:val="22"/>
        </w:rPr>
      </w:pPr>
      <w:r w:rsidRPr="00566763">
        <w:rPr>
          <w:szCs w:val="22"/>
        </w:rPr>
        <w:t xml:space="preserve">Electronic Filers:  Documents may be filed electronically using the Internet by accessing ECFS:  </w:t>
      </w:r>
      <w:hyperlink r:id="rId8" w:history="1">
        <w:r w:rsidR="009262D5" w:rsidRPr="00086DE2">
          <w:rPr>
            <w:rStyle w:val="Hyperlink"/>
            <w:szCs w:val="22"/>
          </w:rPr>
          <w:t>https://www.fcc.gov/ecfs/</w:t>
        </w:r>
      </w:hyperlink>
      <w:r w:rsidR="009262D5">
        <w:rPr>
          <w:szCs w:val="22"/>
        </w:rPr>
        <w:t xml:space="preserve">.  </w:t>
      </w:r>
    </w:p>
    <w:p w14:paraId="20CDD795" w14:textId="77777777" w:rsidR="0007430E" w:rsidRPr="00566763" w:rsidRDefault="0007430E" w:rsidP="0007430E">
      <w:pPr>
        <w:widowControl/>
        <w:numPr>
          <w:ilvl w:val="0"/>
          <w:numId w:val="8"/>
        </w:numPr>
        <w:autoSpaceDE w:val="0"/>
        <w:autoSpaceDN w:val="0"/>
        <w:adjustRightInd w:val="0"/>
        <w:rPr>
          <w:szCs w:val="22"/>
        </w:rPr>
      </w:pPr>
      <w:r w:rsidRPr="00566763">
        <w:rPr>
          <w:szCs w:val="22"/>
        </w:rPr>
        <w:t>Paper Filers:  Parties who choose to file by paper must file an original and one copy of each filing.</w:t>
      </w:r>
    </w:p>
    <w:p w14:paraId="13D42B73" w14:textId="77777777" w:rsidR="0007430E" w:rsidRPr="00566763" w:rsidRDefault="0007430E" w:rsidP="0007430E">
      <w:pPr>
        <w:widowControl/>
        <w:numPr>
          <w:ilvl w:val="0"/>
          <w:numId w:val="8"/>
        </w:numPr>
        <w:autoSpaceDE w:val="0"/>
        <w:autoSpaceDN w:val="0"/>
        <w:adjustRightInd w:val="0"/>
        <w:rPr>
          <w:szCs w:val="22"/>
        </w:rPr>
      </w:pPr>
      <w:r w:rsidRPr="00566763">
        <w:rPr>
          <w:szCs w:val="22"/>
        </w:rPr>
        <w:lastRenderedPageBreak/>
        <w:t>Filings can be sent by hand or messenger delivery, by commercial overnight courier, or by first-class or overnight U.S. Postal Service mail.  All filings must be addressed to the Commission’s Secretary, Office of the Secretary, Federal Communications Commission.</w:t>
      </w:r>
    </w:p>
    <w:p w14:paraId="4D9396B8" w14:textId="77777777" w:rsidR="0007430E" w:rsidRPr="00566763" w:rsidRDefault="0007430E" w:rsidP="0007430E">
      <w:pPr>
        <w:widowControl/>
        <w:numPr>
          <w:ilvl w:val="0"/>
          <w:numId w:val="8"/>
        </w:numPr>
        <w:autoSpaceDE w:val="0"/>
        <w:autoSpaceDN w:val="0"/>
        <w:adjustRightInd w:val="0"/>
        <w:rPr>
          <w:szCs w:val="22"/>
        </w:rPr>
      </w:pPr>
      <w:r w:rsidRPr="00566763">
        <w:rPr>
          <w:szCs w:val="22"/>
        </w:rPr>
        <w:t>All hand-delivered or messenger-delivered paper filings for the Commission’s Secretary must be delivered to FCC Headquarters at 445 12th St., SW, Room TW-A325, Washington, DC 20554.  The filing hours are 8:00 a.m. to 7:00 p.m.  All hand deliveries must be held together with rubber bands or fasteners.  Any envelopes and boxes must be disposed of before entering the building.</w:t>
      </w:r>
    </w:p>
    <w:p w14:paraId="3209F6AC" w14:textId="77777777" w:rsidR="0007430E" w:rsidRPr="00566763" w:rsidRDefault="0007430E" w:rsidP="0007430E">
      <w:pPr>
        <w:widowControl/>
        <w:numPr>
          <w:ilvl w:val="0"/>
          <w:numId w:val="8"/>
        </w:numPr>
        <w:autoSpaceDE w:val="0"/>
        <w:autoSpaceDN w:val="0"/>
        <w:adjustRightInd w:val="0"/>
        <w:rPr>
          <w:szCs w:val="22"/>
        </w:rPr>
      </w:pPr>
      <w:r w:rsidRPr="00566763">
        <w:rPr>
          <w:szCs w:val="22"/>
        </w:rPr>
        <w:t>Commercial overnight mail (other than U.S. Postal Service Express Mail and Priority Mail) must be sent to 9300 East Hampton Drive, Capitol Heights, MD  20743.</w:t>
      </w:r>
    </w:p>
    <w:p w14:paraId="4348F88E" w14:textId="77777777" w:rsidR="0007430E" w:rsidRPr="00566763" w:rsidRDefault="0007430E" w:rsidP="0007430E">
      <w:pPr>
        <w:widowControl/>
        <w:numPr>
          <w:ilvl w:val="0"/>
          <w:numId w:val="8"/>
        </w:numPr>
        <w:autoSpaceDE w:val="0"/>
        <w:autoSpaceDN w:val="0"/>
        <w:adjustRightInd w:val="0"/>
        <w:rPr>
          <w:szCs w:val="22"/>
        </w:rPr>
      </w:pPr>
      <w:r w:rsidRPr="00566763">
        <w:rPr>
          <w:szCs w:val="22"/>
        </w:rPr>
        <w:t>U.S. Postal Service first-class, Express, and Priority mail must be addressed to 445 12th Street, SW, Washington DC  20554.</w:t>
      </w:r>
    </w:p>
    <w:p w14:paraId="617431C8" w14:textId="77777777" w:rsidR="0007430E" w:rsidRPr="00566763" w:rsidRDefault="0007430E" w:rsidP="0007430E">
      <w:pPr>
        <w:autoSpaceDE w:val="0"/>
        <w:autoSpaceDN w:val="0"/>
        <w:adjustRightInd w:val="0"/>
        <w:rPr>
          <w:szCs w:val="22"/>
        </w:rPr>
      </w:pPr>
    </w:p>
    <w:p w14:paraId="41A6A976" w14:textId="7782DA29" w:rsidR="0007430E" w:rsidRPr="00566763" w:rsidRDefault="0007430E" w:rsidP="0007430E">
      <w:pPr>
        <w:autoSpaceDE w:val="0"/>
        <w:autoSpaceDN w:val="0"/>
        <w:adjustRightInd w:val="0"/>
        <w:ind w:firstLine="720"/>
        <w:rPr>
          <w:szCs w:val="22"/>
        </w:rPr>
      </w:pPr>
      <w:r w:rsidRPr="00566763">
        <w:rPr>
          <w:szCs w:val="22"/>
        </w:rPr>
        <w:t xml:space="preserve">To request materials in accessible formats for people with disabilities (Braille, large print, electronic files, audio format), send an e-mail to </w:t>
      </w:r>
      <w:hyperlink r:id="rId9" w:history="1">
        <w:r w:rsidR="009262D5" w:rsidRPr="00086DE2">
          <w:rPr>
            <w:rStyle w:val="Hyperlink"/>
            <w:szCs w:val="22"/>
          </w:rPr>
          <w:t>fcc504@fcc.gov</w:t>
        </w:r>
      </w:hyperlink>
      <w:r w:rsidR="009262D5">
        <w:rPr>
          <w:szCs w:val="22"/>
        </w:rPr>
        <w:t xml:space="preserve"> </w:t>
      </w:r>
      <w:r w:rsidRPr="00566763">
        <w:rPr>
          <w:szCs w:val="22"/>
        </w:rPr>
        <w:t>or call the Consumer and Governmental Affairs Bureau at 202-418-0530 (voice), 844-432-2275 (videophone), or 202-418-0432 (TTY).</w:t>
      </w:r>
    </w:p>
    <w:p w14:paraId="31BFEB9C" w14:textId="77777777" w:rsidR="0007430E" w:rsidRPr="00566763" w:rsidRDefault="0007430E" w:rsidP="0007430E">
      <w:pPr>
        <w:autoSpaceDE w:val="0"/>
        <w:autoSpaceDN w:val="0"/>
        <w:adjustRightInd w:val="0"/>
        <w:rPr>
          <w:szCs w:val="22"/>
        </w:rPr>
      </w:pPr>
    </w:p>
    <w:p w14:paraId="2ABE8E0C" w14:textId="66B737BA" w:rsidR="0007430E" w:rsidRPr="00566763" w:rsidRDefault="0007430E" w:rsidP="0007430E">
      <w:pPr>
        <w:ind w:firstLine="720"/>
        <w:rPr>
          <w:szCs w:val="22"/>
        </w:rPr>
      </w:pPr>
      <w:r w:rsidRPr="00566763">
        <w:rPr>
          <w:szCs w:val="22"/>
        </w:rPr>
        <w:t xml:space="preserve">For further information, please contact Michael Scott, Consumer and Governmental Affairs Bureau, Federal Communications Commission, Disability Rights Office at (202) 418-1264 or e-mail at </w:t>
      </w:r>
      <w:hyperlink r:id="rId10" w:history="1">
        <w:r w:rsidRPr="00E92C6D">
          <w:rPr>
            <w:rStyle w:val="Hyperlink"/>
            <w:szCs w:val="22"/>
          </w:rPr>
          <w:t>Michael.Scott@fcc.gov</w:t>
        </w:r>
      </w:hyperlink>
      <w:r w:rsidRPr="00E92C6D">
        <w:rPr>
          <w:szCs w:val="22"/>
        </w:rPr>
        <w:t xml:space="preserve">. </w:t>
      </w:r>
    </w:p>
    <w:p w14:paraId="6B5C3C0C" w14:textId="77777777" w:rsidR="0007430E" w:rsidRPr="00E92C6D" w:rsidRDefault="0007430E" w:rsidP="0007430E">
      <w:pPr>
        <w:autoSpaceDE w:val="0"/>
        <w:autoSpaceDN w:val="0"/>
        <w:adjustRightInd w:val="0"/>
        <w:rPr>
          <w:szCs w:val="22"/>
        </w:rPr>
      </w:pPr>
    </w:p>
    <w:p w14:paraId="4C788275" w14:textId="77777777" w:rsidR="0007430E" w:rsidRPr="00566763" w:rsidRDefault="0007430E" w:rsidP="0007430E">
      <w:pPr>
        <w:autoSpaceDE w:val="0"/>
        <w:autoSpaceDN w:val="0"/>
        <w:adjustRightInd w:val="0"/>
        <w:jc w:val="center"/>
        <w:rPr>
          <w:szCs w:val="22"/>
        </w:rPr>
      </w:pPr>
      <w:r w:rsidRPr="00566763">
        <w:rPr>
          <w:szCs w:val="22"/>
        </w:rPr>
        <w:t>-FCC-</w:t>
      </w:r>
    </w:p>
    <w:p w14:paraId="4631A423" w14:textId="77777777" w:rsidR="0007430E" w:rsidRPr="00566763" w:rsidRDefault="0007430E" w:rsidP="0007430E">
      <w:pPr>
        <w:rPr>
          <w:szCs w:val="22"/>
        </w:rPr>
      </w:pPr>
    </w:p>
    <w:p w14:paraId="7972A030" w14:textId="77777777" w:rsidR="0007430E" w:rsidRDefault="0007430E" w:rsidP="0007430E">
      <w:pPr>
        <w:jc w:val="center"/>
        <w:rPr>
          <w:sz w:val="24"/>
        </w:rPr>
      </w:pPr>
    </w:p>
    <w:p w14:paraId="3D784A99" w14:textId="77777777" w:rsidR="0007430E" w:rsidRDefault="0007430E" w:rsidP="0007430E">
      <w:pPr>
        <w:spacing w:before="120" w:after="240"/>
        <w:rPr>
          <w:sz w:val="24"/>
        </w:rPr>
      </w:pPr>
    </w:p>
    <w:p w14:paraId="4AD29E7B" w14:textId="77777777" w:rsidR="0007430E" w:rsidRPr="0007430E" w:rsidRDefault="0007430E" w:rsidP="0007430E">
      <w:pPr>
        <w:ind w:firstLine="720"/>
        <w:rPr>
          <w:sz w:val="24"/>
        </w:rPr>
      </w:pPr>
    </w:p>
    <w:p w14:paraId="0D16B8CB" w14:textId="77777777" w:rsidR="00D47505" w:rsidRDefault="00D47505" w:rsidP="00D47505">
      <w:pPr>
        <w:jc w:val="center"/>
        <w:rPr>
          <w:sz w:val="24"/>
        </w:rPr>
      </w:pPr>
    </w:p>
    <w:p w14:paraId="3BBBEAA2" w14:textId="77777777" w:rsidR="006A1F49" w:rsidRDefault="006A1F49" w:rsidP="00D47505">
      <w:pPr>
        <w:spacing w:before="120" w:after="240"/>
        <w:rPr>
          <w:sz w:val="24"/>
        </w:rPr>
      </w:pPr>
    </w:p>
    <w:sectPr w:rsidR="006A1F49" w:rsidSect="00DF081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2240" w:h="15840" w:code="1"/>
      <w:pgMar w:top="1440" w:right="1440" w:bottom="720" w:left="1440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B7D7D6" w14:textId="77777777" w:rsidR="00E3409B" w:rsidRDefault="00E3409B">
      <w:pPr>
        <w:spacing w:line="20" w:lineRule="exact"/>
      </w:pPr>
    </w:p>
  </w:endnote>
  <w:endnote w:type="continuationSeparator" w:id="0">
    <w:p w14:paraId="62FC9B3E" w14:textId="77777777" w:rsidR="00E3409B" w:rsidRDefault="00E3409B">
      <w:r>
        <w:t xml:space="preserve"> </w:t>
      </w:r>
    </w:p>
  </w:endnote>
  <w:endnote w:type="continuationNotice" w:id="1">
    <w:p w14:paraId="1B9536AB" w14:textId="77777777" w:rsidR="00E3409B" w:rsidRDefault="00E3409B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F393E9" w14:textId="77777777" w:rsidR="00D25FB5" w:rsidRDefault="00D25FB5" w:rsidP="0055614C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14:paraId="337E3BAB" w14:textId="77777777" w:rsidR="00D25FB5" w:rsidRDefault="00D25FB5">
    <w:pPr>
      <w:pStyle w:val="Footer"/>
    </w:pPr>
  </w:p>
  <w:p w14:paraId="0CC3E9DD" w14:textId="77777777" w:rsidR="003660ED" w:rsidRDefault="003660E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7B0AB6" w14:textId="77777777" w:rsidR="00D25FB5" w:rsidRDefault="00D25FB5" w:rsidP="0055614C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7523F3">
      <w:rPr>
        <w:noProof/>
      </w:rPr>
      <w:t>2</w:t>
    </w:r>
    <w:r>
      <w:fldChar w:fldCharType="end"/>
    </w:r>
  </w:p>
  <w:p w14:paraId="5656BAD6" w14:textId="77777777" w:rsidR="003660ED" w:rsidRDefault="003660ED" w:rsidP="000E05FE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B09CB6" w14:textId="77777777" w:rsidR="00D25FB5" w:rsidRDefault="00D25FB5" w:rsidP="00B2036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0EDF20" w14:textId="77777777" w:rsidR="00E3409B" w:rsidRDefault="00E3409B">
      <w:r>
        <w:separator/>
      </w:r>
    </w:p>
  </w:footnote>
  <w:footnote w:type="continuationSeparator" w:id="0">
    <w:p w14:paraId="119D8BAC" w14:textId="77777777" w:rsidR="00E3409B" w:rsidRDefault="00E3409B" w:rsidP="00C721AC">
      <w:pPr>
        <w:spacing w:before="120"/>
        <w:rPr>
          <w:sz w:val="20"/>
        </w:rPr>
      </w:pPr>
      <w:r>
        <w:rPr>
          <w:sz w:val="20"/>
        </w:rPr>
        <w:t xml:space="preserve">(Continued from previous page)  </w:t>
      </w:r>
      <w:r>
        <w:rPr>
          <w:sz w:val="20"/>
        </w:rPr>
        <w:separator/>
      </w:r>
    </w:p>
  </w:footnote>
  <w:footnote w:type="continuationNotice" w:id="1">
    <w:p w14:paraId="093052FF" w14:textId="77777777" w:rsidR="00E3409B" w:rsidRDefault="00E3409B" w:rsidP="00C721AC">
      <w:pPr>
        <w:jc w:val="right"/>
        <w:rPr>
          <w:sz w:val="20"/>
        </w:rPr>
      </w:pPr>
      <w:r>
        <w:rPr>
          <w:sz w:val="20"/>
        </w:rPr>
        <w:t>(continued….)</w:t>
      </w:r>
    </w:p>
  </w:footnote>
  <w:footnote w:id="2">
    <w:p w14:paraId="41E164B1" w14:textId="2C43EF05" w:rsidR="0007430E" w:rsidRDefault="0007430E">
      <w:pPr>
        <w:pStyle w:val="FootnoteText"/>
      </w:pPr>
      <w:r>
        <w:rPr>
          <w:rStyle w:val="FootnoteReference"/>
        </w:rPr>
        <w:footnoteRef/>
      </w:r>
      <w:r>
        <w:t xml:space="preserve"> Petition of T-Mobile USA, Inc. for Clarification or, in the </w:t>
      </w:r>
      <w:r w:rsidR="002F7578">
        <w:t>A</w:t>
      </w:r>
      <w:r>
        <w:t>lternative</w:t>
      </w:r>
      <w:r w:rsidR="009262D5">
        <w:t>,</w:t>
      </w:r>
      <w:r>
        <w:t xml:space="preserve"> Reconsideration, CG Docket No. 16-145; GN Docket No. 15-178 (filed Feb. 24, 2017), </w:t>
      </w:r>
      <w:hyperlink r:id="rId1" w:history="1">
        <w:r w:rsidR="00531057" w:rsidRPr="009E5211">
          <w:rPr>
            <w:rStyle w:val="Hyperlink"/>
          </w:rPr>
          <w:t>https://ecfsapi.fcc.gov/file/102231846629100/T-Mobile%20RTT%20Petition%20for%20Clarification%20(2-22-17)%20FINAL.pdf</w:t>
        </w:r>
      </w:hyperlink>
      <w:r w:rsidR="00531057">
        <w:t xml:space="preserve"> </w:t>
      </w:r>
      <w:r>
        <w:t>(T-Mobile Petition).</w:t>
      </w:r>
    </w:p>
  </w:footnote>
  <w:footnote w:id="3">
    <w:p w14:paraId="7EE0B64F" w14:textId="77777777" w:rsidR="008724DE" w:rsidRPr="008724DE" w:rsidRDefault="008724DE" w:rsidP="008724D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</w:rPr>
        <w:t>See</w:t>
      </w:r>
      <w:r>
        <w:t xml:space="preserve"> </w:t>
      </w:r>
      <w:r w:rsidRPr="008724DE">
        <w:rPr>
          <w:i/>
        </w:rPr>
        <w:t>Transition from TTY to Real-Time Text Technology; Petition for Rulemaking to Update the Commission’s Rules for Access to Support the Transition from TTY to Real-Time Text Technology, and Petition for Waiver of Rules Requiring Support of TTY Technology</w:t>
      </w:r>
      <w:r>
        <w:t>, Report and Order and Further Notice of Proposed Rulemaking, 31 FCC Rcd 13568, 13593-94, paras. 46-47 (2016) (</w:t>
      </w:r>
      <w:r w:rsidRPr="00AD03A1">
        <w:rPr>
          <w:i/>
        </w:rPr>
        <w:t>RTT Order</w:t>
      </w:r>
      <w:r>
        <w:t>).</w:t>
      </w:r>
    </w:p>
  </w:footnote>
  <w:footnote w:id="4">
    <w:p w14:paraId="0DBEF701" w14:textId="77777777" w:rsidR="00AD03A1" w:rsidRDefault="00AD03A1">
      <w:pPr>
        <w:pStyle w:val="FootnoteText"/>
      </w:pPr>
      <w:r>
        <w:rPr>
          <w:rStyle w:val="FootnoteReference"/>
        </w:rPr>
        <w:footnoteRef/>
      </w:r>
      <w:r>
        <w:t xml:space="preserve"> T-Mobile Petition at 5.</w:t>
      </w:r>
    </w:p>
  </w:footnote>
  <w:footnote w:id="5">
    <w:p w14:paraId="7216900A" w14:textId="77777777" w:rsidR="00AD03A1" w:rsidRPr="00AD03A1" w:rsidRDefault="00AD03A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</w:rPr>
        <w:t>Id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988FC6" w14:textId="77777777" w:rsidR="007523F3" w:rsidRDefault="007523F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60E3AF" w14:textId="77777777" w:rsidR="007523F3" w:rsidRDefault="007523F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CE6BA0" w14:textId="77777777" w:rsidR="00D47505" w:rsidRPr="00B338A9" w:rsidRDefault="00B20363" w:rsidP="00B338A9">
    <w:pPr>
      <w:pStyle w:val="Header"/>
    </w:pPr>
    <w:r>
      <w:rPr>
        <w:b w:val="0"/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7CF530C9" wp14:editId="655D8002">
              <wp:simplePos x="0" y="0"/>
              <wp:positionH relativeFrom="margin">
                <wp:posOffset>-57150</wp:posOffset>
              </wp:positionH>
              <wp:positionV relativeFrom="paragraph">
                <wp:posOffset>741045</wp:posOffset>
              </wp:positionV>
              <wp:extent cx="3108960" cy="640080"/>
              <wp:effectExtent l="0" t="0" r="0" b="762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896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40ABD4" w14:textId="77777777" w:rsidR="00D47505" w:rsidRDefault="00D47505" w:rsidP="00D47505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Federal Communications Commission</w:t>
                          </w:r>
                        </w:p>
                        <w:p w14:paraId="230CCE91" w14:textId="77777777" w:rsidR="00D47505" w:rsidRDefault="00D47505" w:rsidP="00D47505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445 12</w:t>
                          </w:r>
                          <w:r>
                            <w:rPr>
                              <w:rFonts w:ascii="Arial" w:hAnsi="Arial"/>
                              <w:b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 xml:space="preserve"> St., S.W.</w:t>
                          </w:r>
                        </w:p>
                        <w:p w14:paraId="3D5D4F64" w14:textId="77777777" w:rsidR="00D47505" w:rsidRDefault="00D47505" w:rsidP="00D47505">
                          <w:pPr>
                            <w:rPr>
                              <w:rFonts w:ascii="Arial" w:hAnsi="Arial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Washington, D.C. 20554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CF530C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4.5pt;margin-top:58.35pt;width:244.8pt;height:50.4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Rh/ggIAAA8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" o:allowincell="f" stroked="f">
              <v:textbox>
                <w:txbxContent>
                  <w:p w14:paraId="4340ABD4" w14:textId="77777777" w:rsidR="00D47505" w:rsidRDefault="00D47505" w:rsidP="00D47505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Federal Communications Commission</w:t>
                    </w:r>
                  </w:p>
                  <w:p w14:paraId="230CCE91" w14:textId="77777777" w:rsidR="00D47505" w:rsidRDefault="00D47505" w:rsidP="00D47505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445 12</w:t>
                    </w:r>
                    <w:r>
                      <w:rPr>
                        <w:rFonts w:ascii="Arial" w:hAnsi="Arial"/>
                        <w:b/>
                        <w:vertAlign w:val="superscript"/>
                      </w:rPr>
                      <w:t>th</w:t>
                    </w:r>
                    <w:r>
                      <w:rPr>
                        <w:rFonts w:ascii="Arial" w:hAnsi="Arial"/>
                        <w:b/>
                      </w:rPr>
                      <w:t xml:space="preserve"> St., S.W.</w:t>
                    </w:r>
                  </w:p>
                  <w:p w14:paraId="3D5D4F64" w14:textId="77777777" w:rsidR="00D47505" w:rsidRDefault="00D47505" w:rsidP="00D47505">
                    <w:pPr>
                      <w:rPr>
                        <w:rFonts w:ascii="Arial" w:hAnsi="Arial"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</w:rPr>
                      <w:t>Washington, D.C. 20554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AF46DC" w:rsidRPr="00B338A9">
      <w:rPr>
        <w:noProof/>
        <w:sz w:val="24"/>
      </w:rPr>
      <w:drawing>
        <wp:anchor distT="0" distB="0" distL="114300" distR="114300" simplePos="0" relativeHeight="251659264" behindDoc="0" locked="0" layoutInCell="0" allowOverlap="1" wp14:anchorId="4F04C9A2" wp14:editId="05B81DD4">
          <wp:simplePos x="0" y="0"/>
          <wp:positionH relativeFrom="column">
            <wp:posOffset>-650875</wp:posOffset>
          </wp:positionH>
          <wp:positionV relativeFrom="paragraph">
            <wp:posOffset>136525</wp:posOffset>
          </wp:positionV>
          <wp:extent cx="530225" cy="530225"/>
          <wp:effectExtent l="0" t="0" r="3175" b="3175"/>
          <wp:wrapTopAndBottom/>
          <wp:docPr id="6" name="Picture 6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fcc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3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47505" w:rsidRPr="00B338A9">
      <w:t>PUBLIC NOTICE</w:t>
    </w:r>
  </w:p>
  <w:p w14:paraId="6D03AA1F" w14:textId="77777777" w:rsidR="00D47505" w:rsidRDefault="00B338A9" w:rsidP="00B338A9">
    <w:pPr>
      <w:pStyle w:val="Header"/>
    </w:pPr>
    <w:r>
      <w:rPr>
        <w:b w:val="0"/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035CF68E" wp14:editId="206B6354">
              <wp:simplePos x="0" y="0"/>
              <wp:positionH relativeFrom="margin">
                <wp:align>right</wp:align>
              </wp:positionH>
              <wp:positionV relativeFrom="paragraph">
                <wp:posOffset>720090</wp:posOffset>
              </wp:positionV>
              <wp:extent cx="5943600" cy="0"/>
              <wp:effectExtent l="0" t="0" r="19050" b="1905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39D5DD05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416.8pt,56.7pt" to="884.8pt,5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46o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" o:allowincell="f">
              <w10:wrap anchorx="margin"/>
            </v:line>
          </w:pict>
        </mc:Fallback>
      </mc:AlternateContent>
    </w:r>
    <w:r>
      <w:rPr>
        <w:b w:val="0"/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52CE5AC4" wp14:editId="517CF575">
              <wp:simplePos x="0" y="0"/>
              <wp:positionH relativeFrom="column">
                <wp:posOffset>3343275</wp:posOffset>
              </wp:positionH>
              <wp:positionV relativeFrom="paragraph">
                <wp:posOffset>178435</wp:posOffset>
              </wp:positionV>
              <wp:extent cx="2640965" cy="447675"/>
              <wp:effectExtent l="0" t="0" r="6985" b="9525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0965" cy="447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BAE619" w14:textId="77777777" w:rsidR="00D47505" w:rsidRDefault="00D47505" w:rsidP="00D47505">
                          <w:pPr>
                            <w:spacing w:before="40"/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14:paraId="551A06C7" w14:textId="56BFDFCD" w:rsidR="00D47505" w:rsidRDefault="00D47505" w:rsidP="00D47505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 xml:space="preserve">Internet: </w:t>
                          </w:r>
                          <w:bookmarkStart w:id="1" w:name="_Hlt233824"/>
                          <w:r w:rsidR="007F413A">
                            <w:rPr>
                              <w:rFonts w:ascii="Arial" w:hAnsi="Arial"/>
                              <w:b/>
                              <w:sz w:val="16"/>
                            </w:rPr>
                            <w:fldChar w:fldCharType="begin"/>
                          </w:r>
                          <w:r w:rsidR="00A60409">
                            <w:rPr>
                              <w:rFonts w:ascii="Arial" w:hAnsi="Arial"/>
                              <w:b/>
                              <w:sz w:val="16"/>
                            </w:rPr>
                            <w:instrText>HYPERLINK "https://www.fcc.gov/"</w:instrText>
                          </w:r>
                          <w:r w:rsidR="00A60409">
                            <w:rPr>
                              <w:rFonts w:ascii="Arial" w:hAnsi="Arial"/>
                              <w:b/>
                              <w:sz w:val="16"/>
                            </w:rPr>
                          </w:r>
                          <w:r w:rsidR="007F413A">
                            <w:rPr>
                              <w:rFonts w:ascii="Arial" w:hAnsi="Arial"/>
                              <w:b/>
                              <w:sz w:val="16"/>
                            </w:rPr>
                            <w:fldChar w:fldCharType="separate"/>
                          </w:r>
                          <w:r w:rsidR="007F413A" w:rsidRPr="00D216CD">
                            <w:rPr>
                              <w:rStyle w:val="Hyperlink"/>
                              <w:rFonts w:ascii="Arial" w:hAnsi="Arial"/>
                              <w:b/>
                              <w:sz w:val="16"/>
                            </w:rPr>
                            <w:t>h</w:t>
                          </w:r>
                          <w:bookmarkEnd w:id="1"/>
                          <w:r w:rsidR="007F413A" w:rsidRPr="00D216CD">
                            <w:rPr>
                              <w:rStyle w:val="Hyperlink"/>
                              <w:rFonts w:ascii="Arial" w:hAnsi="Arial"/>
                              <w:b/>
                              <w:sz w:val="16"/>
                            </w:rPr>
                            <w:t>ttps://www.fcc.gov</w:t>
                          </w:r>
                          <w:r w:rsidR="007F413A">
                            <w:rPr>
                              <w:rFonts w:ascii="Arial" w:hAnsi="Arial"/>
                              <w:b/>
                              <w:sz w:val="16"/>
                            </w:rPr>
                            <w:fldChar w:fldCharType="end"/>
                          </w:r>
                        </w:p>
                        <w:p w14:paraId="6282D4E3" w14:textId="77777777" w:rsidR="00D47505" w:rsidRDefault="00D47505" w:rsidP="00B338A9">
                          <w:pPr>
                            <w:jc w:val="right"/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TTY: 1-888-835-5322</w:t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263.25pt;margin-top:14.05pt;width:207.95pt;height:3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" o:allowincell="f" stroked="f">
              <v:textbox inset=",0,,0">
                <w:txbxContent>
                  <w:p w14:paraId="18BAE619" w14:textId="77777777" w:rsidR="00D47505" w:rsidRDefault="00D47505" w:rsidP="00D47505">
                    <w:pPr>
                      <w:spacing w:before="40"/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News Media Information 202 / 418-0500</w:t>
                    </w:r>
                  </w:p>
                  <w:p w14:paraId="551A06C7" w14:textId="56BFDFCD" w:rsidR="00D47505" w:rsidRDefault="00D47505" w:rsidP="00D47505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 xml:space="preserve">Internet: </w:t>
                    </w:r>
                    <w:bookmarkStart w:id="2" w:name="_Hlt233824"/>
                    <w:r w:rsidR="007F413A">
                      <w:rPr>
                        <w:rFonts w:ascii="Arial" w:hAnsi="Arial"/>
                        <w:b/>
                        <w:sz w:val="16"/>
                      </w:rPr>
                      <w:fldChar w:fldCharType="begin"/>
                    </w:r>
                    <w:r w:rsidR="00A60409">
                      <w:rPr>
                        <w:rFonts w:ascii="Arial" w:hAnsi="Arial"/>
                        <w:b/>
                        <w:sz w:val="16"/>
                      </w:rPr>
                      <w:instrText>HYPERLINK "https://www.fcc.gov/"</w:instrText>
                    </w:r>
                    <w:r w:rsidR="00A60409">
                      <w:rPr>
                        <w:rFonts w:ascii="Arial" w:hAnsi="Arial"/>
                        <w:b/>
                        <w:sz w:val="16"/>
                      </w:rPr>
                    </w:r>
                    <w:r w:rsidR="007F413A">
                      <w:rPr>
                        <w:rFonts w:ascii="Arial" w:hAnsi="Arial"/>
                        <w:b/>
                        <w:sz w:val="16"/>
                      </w:rPr>
                      <w:fldChar w:fldCharType="separate"/>
                    </w:r>
                    <w:r w:rsidR="007F413A" w:rsidRPr="00D216CD">
                      <w:rPr>
                        <w:rStyle w:val="Hyperlink"/>
                        <w:rFonts w:ascii="Arial" w:hAnsi="Arial"/>
                        <w:b/>
                        <w:sz w:val="16"/>
                      </w:rPr>
                      <w:t>h</w:t>
                    </w:r>
                    <w:bookmarkEnd w:id="2"/>
                    <w:r w:rsidR="007F413A" w:rsidRPr="00D216CD">
                      <w:rPr>
                        <w:rStyle w:val="Hyperlink"/>
                        <w:rFonts w:ascii="Arial" w:hAnsi="Arial"/>
                        <w:b/>
                        <w:sz w:val="16"/>
                      </w:rPr>
                      <w:t>ttps://www.fcc.gov</w:t>
                    </w:r>
                    <w:r w:rsidR="007F413A">
                      <w:rPr>
                        <w:rFonts w:ascii="Arial" w:hAnsi="Arial"/>
                        <w:b/>
                        <w:sz w:val="16"/>
                      </w:rPr>
                      <w:fldChar w:fldCharType="end"/>
                    </w:r>
                  </w:p>
                  <w:p w14:paraId="6282D4E3" w14:textId="77777777" w:rsidR="00D47505" w:rsidRDefault="00D47505" w:rsidP="00B338A9">
                    <w:pPr>
                      <w:jc w:val="right"/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TTY: 1-888-835-5322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23F40A0F"/>
    <w:multiLevelType w:val="singleLevel"/>
    <w:tmpl w:val="3244DD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3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>
    <w:nsid w:val="3AAB79B7"/>
    <w:multiLevelType w:val="hybridMultilevel"/>
    <w:tmpl w:val="E6A28F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6">
    <w:nsid w:val="541F6B38"/>
    <w:multiLevelType w:val="multilevel"/>
    <w:tmpl w:val="9BCA169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7">
    <w:nsid w:val="61182925"/>
    <w:multiLevelType w:val="singleLevel"/>
    <w:tmpl w:val="A9EE9842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A42"/>
    <w:rsid w:val="0001197F"/>
    <w:rsid w:val="00036039"/>
    <w:rsid w:val="00037F90"/>
    <w:rsid w:val="0007430E"/>
    <w:rsid w:val="000875BF"/>
    <w:rsid w:val="00096D8C"/>
    <w:rsid w:val="000C0B65"/>
    <w:rsid w:val="000E05FE"/>
    <w:rsid w:val="000E3D42"/>
    <w:rsid w:val="00120501"/>
    <w:rsid w:val="00122BD5"/>
    <w:rsid w:val="00133F79"/>
    <w:rsid w:val="00176087"/>
    <w:rsid w:val="00194A66"/>
    <w:rsid w:val="001D6BCF"/>
    <w:rsid w:val="001E01CA"/>
    <w:rsid w:val="00275CF5"/>
    <w:rsid w:val="0028301F"/>
    <w:rsid w:val="00285017"/>
    <w:rsid w:val="002A2D2E"/>
    <w:rsid w:val="002C00E8"/>
    <w:rsid w:val="002F7578"/>
    <w:rsid w:val="002F7765"/>
    <w:rsid w:val="003063EE"/>
    <w:rsid w:val="00343749"/>
    <w:rsid w:val="003660ED"/>
    <w:rsid w:val="003B0550"/>
    <w:rsid w:val="003B694F"/>
    <w:rsid w:val="003C76BE"/>
    <w:rsid w:val="003F171C"/>
    <w:rsid w:val="00412FC5"/>
    <w:rsid w:val="00422276"/>
    <w:rsid w:val="004242F1"/>
    <w:rsid w:val="00443007"/>
    <w:rsid w:val="00445A00"/>
    <w:rsid w:val="00450E08"/>
    <w:rsid w:val="00451B0F"/>
    <w:rsid w:val="00472A14"/>
    <w:rsid w:val="00475A42"/>
    <w:rsid w:val="004C2EE3"/>
    <w:rsid w:val="004E4A22"/>
    <w:rsid w:val="00511968"/>
    <w:rsid w:val="0052441E"/>
    <w:rsid w:val="00531057"/>
    <w:rsid w:val="0055614C"/>
    <w:rsid w:val="00566763"/>
    <w:rsid w:val="00581D79"/>
    <w:rsid w:val="005A7DE0"/>
    <w:rsid w:val="005D0D04"/>
    <w:rsid w:val="005E0FE0"/>
    <w:rsid w:val="005E14C2"/>
    <w:rsid w:val="005E2664"/>
    <w:rsid w:val="00607BA5"/>
    <w:rsid w:val="0061180A"/>
    <w:rsid w:val="00626EB6"/>
    <w:rsid w:val="00655D03"/>
    <w:rsid w:val="00683388"/>
    <w:rsid w:val="00683F84"/>
    <w:rsid w:val="006A1F49"/>
    <w:rsid w:val="006A6A81"/>
    <w:rsid w:val="006B1456"/>
    <w:rsid w:val="006F7393"/>
    <w:rsid w:val="0070224F"/>
    <w:rsid w:val="007115F7"/>
    <w:rsid w:val="007523F3"/>
    <w:rsid w:val="00785689"/>
    <w:rsid w:val="0079754B"/>
    <w:rsid w:val="007A1E6D"/>
    <w:rsid w:val="007B0EB2"/>
    <w:rsid w:val="007F413A"/>
    <w:rsid w:val="00810B6F"/>
    <w:rsid w:val="008218F0"/>
    <w:rsid w:val="00822CE0"/>
    <w:rsid w:val="00841AB1"/>
    <w:rsid w:val="008724DE"/>
    <w:rsid w:val="008C68F1"/>
    <w:rsid w:val="00921803"/>
    <w:rsid w:val="009262D5"/>
    <w:rsid w:val="00926503"/>
    <w:rsid w:val="0094323B"/>
    <w:rsid w:val="009726D8"/>
    <w:rsid w:val="00976679"/>
    <w:rsid w:val="009A1712"/>
    <w:rsid w:val="009E18D5"/>
    <w:rsid w:val="009F76DB"/>
    <w:rsid w:val="00A32C3B"/>
    <w:rsid w:val="00A41A84"/>
    <w:rsid w:val="00A45F4F"/>
    <w:rsid w:val="00A600A9"/>
    <w:rsid w:val="00A60409"/>
    <w:rsid w:val="00A65E00"/>
    <w:rsid w:val="00AA55B7"/>
    <w:rsid w:val="00AA5B9E"/>
    <w:rsid w:val="00AB2407"/>
    <w:rsid w:val="00AB53DF"/>
    <w:rsid w:val="00AC424B"/>
    <w:rsid w:val="00AD03A1"/>
    <w:rsid w:val="00AF46DC"/>
    <w:rsid w:val="00B06345"/>
    <w:rsid w:val="00B07E5C"/>
    <w:rsid w:val="00B20363"/>
    <w:rsid w:val="00B338A9"/>
    <w:rsid w:val="00B679AB"/>
    <w:rsid w:val="00B76DB8"/>
    <w:rsid w:val="00B811F7"/>
    <w:rsid w:val="00BA5DC6"/>
    <w:rsid w:val="00BA5E8B"/>
    <w:rsid w:val="00BA6196"/>
    <w:rsid w:val="00BC6D8C"/>
    <w:rsid w:val="00C34006"/>
    <w:rsid w:val="00C426B1"/>
    <w:rsid w:val="00C66160"/>
    <w:rsid w:val="00C721AC"/>
    <w:rsid w:val="00C90D6A"/>
    <w:rsid w:val="00C919A2"/>
    <w:rsid w:val="00CA247E"/>
    <w:rsid w:val="00CC72B6"/>
    <w:rsid w:val="00CC776F"/>
    <w:rsid w:val="00D0218D"/>
    <w:rsid w:val="00D25FB5"/>
    <w:rsid w:val="00D44223"/>
    <w:rsid w:val="00D47505"/>
    <w:rsid w:val="00D66C43"/>
    <w:rsid w:val="00D86CD4"/>
    <w:rsid w:val="00DA2529"/>
    <w:rsid w:val="00DB130A"/>
    <w:rsid w:val="00DB2EBB"/>
    <w:rsid w:val="00DC10A1"/>
    <w:rsid w:val="00DC655F"/>
    <w:rsid w:val="00DD0B59"/>
    <w:rsid w:val="00DD7EBD"/>
    <w:rsid w:val="00DE4C8D"/>
    <w:rsid w:val="00DF0810"/>
    <w:rsid w:val="00DF62B6"/>
    <w:rsid w:val="00E07225"/>
    <w:rsid w:val="00E3409B"/>
    <w:rsid w:val="00E5409F"/>
    <w:rsid w:val="00E76977"/>
    <w:rsid w:val="00E92C6D"/>
    <w:rsid w:val="00EB4ACC"/>
    <w:rsid w:val="00EE4CA9"/>
    <w:rsid w:val="00EE6488"/>
    <w:rsid w:val="00F021FA"/>
    <w:rsid w:val="00F24A96"/>
    <w:rsid w:val="00F62E97"/>
    <w:rsid w:val="00F64209"/>
    <w:rsid w:val="00F8591E"/>
    <w:rsid w:val="00F93BF5"/>
    <w:rsid w:val="00FE2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68312E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FB5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rsid w:val="00626EB6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7A1E6D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BA6196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C426B1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511968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036039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036039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1E01CA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1E01CA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rsid w:val="00E07225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rsid w:val="000E3D42"/>
    <w:pPr>
      <w:spacing w:after="120"/>
    </w:pPr>
  </w:style>
  <w:style w:type="character" w:styleId="FootnoteReference">
    <w:name w:val="footnote reference"/>
    <w:rsid w:val="00A32C3B"/>
    <w:rPr>
      <w:rFonts w:ascii="Times New Roman" w:hAnsi="Times New Roman"/>
      <w:dstrike w:val="0"/>
      <w:color w:val="auto"/>
      <w:sz w:val="20"/>
      <w:vertAlign w:val="superscript"/>
    </w:rPr>
  </w:style>
  <w:style w:type="paragraph" w:styleId="TOC1">
    <w:name w:val="toc 1"/>
    <w:basedOn w:val="Normal"/>
    <w:next w:val="Normal"/>
    <w:semiHidden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rsid w:val="00B338A9"/>
    <w:pPr>
      <w:spacing w:before="40"/>
    </w:pPr>
    <w:rPr>
      <w:rFonts w:ascii="Arial" w:hAnsi="Arial" w:cs="Arial"/>
      <w:b/>
      <w:sz w:val="96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pPr>
      <w:tabs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p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096D8C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2A2D2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338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338A9"/>
    <w:rPr>
      <w:rFonts w:ascii="Segoe UI" w:hAnsi="Segoe UI" w:cs="Segoe UI"/>
      <w:snapToGrid w:val="0"/>
      <w:kern w:val="28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B338A9"/>
    <w:rPr>
      <w:snapToGrid w:val="0"/>
      <w:kern w:val="28"/>
      <w:sz w:val="22"/>
    </w:rPr>
  </w:style>
  <w:style w:type="character" w:styleId="CommentReference">
    <w:name w:val="annotation reference"/>
    <w:basedOn w:val="DefaultParagraphFont"/>
    <w:rsid w:val="00475A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475A4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475A42"/>
    <w:rPr>
      <w:snapToGrid w:val="0"/>
      <w:kern w:val="28"/>
    </w:rPr>
  </w:style>
  <w:style w:type="paragraph" w:styleId="CommentSubject">
    <w:name w:val="annotation subject"/>
    <w:basedOn w:val="CommentText"/>
    <w:next w:val="CommentText"/>
    <w:link w:val="CommentSubjectChar"/>
    <w:rsid w:val="00475A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75A42"/>
    <w:rPr>
      <w:b/>
      <w:bCs/>
      <w:snapToGrid w:val="0"/>
      <w:kern w:val="28"/>
    </w:rPr>
  </w:style>
  <w:style w:type="paragraph" w:styleId="Revision">
    <w:name w:val="Revision"/>
    <w:hidden/>
    <w:uiPriority w:val="99"/>
    <w:semiHidden/>
    <w:rsid w:val="005A7DE0"/>
    <w:rPr>
      <w:snapToGrid w:val="0"/>
      <w:kern w:val="28"/>
      <w:sz w:val="22"/>
    </w:rPr>
  </w:style>
  <w:style w:type="character" w:styleId="FollowedHyperlink">
    <w:name w:val="FollowedHyperlink"/>
    <w:basedOn w:val="DefaultParagraphFont"/>
    <w:semiHidden/>
    <w:unhideWhenUsed/>
    <w:rsid w:val="00531057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FB5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rsid w:val="00626EB6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7A1E6D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BA6196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C426B1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511968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036039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036039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1E01CA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1E01CA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rsid w:val="00E07225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rsid w:val="000E3D42"/>
    <w:pPr>
      <w:spacing w:after="120"/>
    </w:pPr>
  </w:style>
  <w:style w:type="character" w:styleId="FootnoteReference">
    <w:name w:val="footnote reference"/>
    <w:rsid w:val="00A32C3B"/>
    <w:rPr>
      <w:rFonts w:ascii="Times New Roman" w:hAnsi="Times New Roman"/>
      <w:dstrike w:val="0"/>
      <w:color w:val="auto"/>
      <w:sz w:val="20"/>
      <w:vertAlign w:val="superscript"/>
    </w:rPr>
  </w:style>
  <w:style w:type="paragraph" w:styleId="TOC1">
    <w:name w:val="toc 1"/>
    <w:basedOn w:val="Normal"/>
    <w:next w:val="Normal"/>
    <w:semiHidden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rsid w:val="00B338A9"/>
    <w:pPr>
      <w:spacing w:before="40"/>
    </w:pPr>
    <w:rPr>
      <w:rFonts w:ascii="Arial" w:hAnsi="Arial" w:cs="Arial"/>
      <w:b/>
      <w:sz w:val="96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pPr>
      <w:tabs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p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096D8C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2A2D2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338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338A9"/>
    <w:rPr>
      <w:rFonts w:ascii="Segoe UI" w:hAnsi="Segoe UI" w:cs="Segoe UI"/>
      <w:snapToGrid w:val="0"/>
      <w:kern w:val="28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B338A9"/>
    <w:rPr>
      <w:snapToGrid w:val="0"/>
      <w:kern w:val="28"/>
      <w:sz w:val="22"/>
    </w:rPr>
  </w:style>
  <w:style w:type="character" w:styleId="CommentReference">
    <w:name w:val="annotation reference"/>
    <w:basedOn w:val="DefaultParagraphFont"/>
    <w:rsid w:val="00475A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475A4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475A42"/>
    <w:rPr>
      <w:snapToGrid w:val="0"/>
      <w:kern w:val="28"/>
    </w:rPr>
  </w:style>
  <w:style w:type="paragraph" w:styleId="CommentSubject">
    <w:name w:val="annotation subject"/>
    <w:basedOn w:val="CommentText"/>
    <w:next w:val="CommentText"/>
    <w:link w:val="CommentSubjectChar"/>
    <w:rsid w:val="00475A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75A42"/>
    <w:rPr>
      <w:b/>
      <w:bCs/>
      <w:snapToGrid w:val="0"/>
      <w:kern w:val="28"/>
    </w:rPr>
  </w:style>
  <w:style w:type="paragraph" w:styleId="Revision">
    <w:name w:val="Revision"/>
    <w:hidden/>
    <w:uiPriority w:val="99"/>
    <w:semiHidden/>
    <w:rsid w:val="005A7DE0"/>
    <w:rPr>
      <w:snapToGrid w:val="0"/>
      <w:kern w:val="28"/>
      <w:sz w:val="22"/>
    </w:rPr>
  </w:style>
  <w:style w:type="character" w:styleId="FollowedHyperlink">
    <w:name w:val="FollowedHyperlink"/>
    <w:basedOn w:val="DefaultParagraphFont"/>
    <w:semiHidden/>
    <w:unhideWhenUsed/>
    <w:rsid w:val="0053105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cc.gov/ecfs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Michael.Scott@fcc.go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cc504@fcc.gov" TargetMode="External"/><Relationship Id="rId14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cfsapi.fcc.gov/file/102231846629100/T-Mobile%20RTT%20Petition%20for%20Clarification%20(2-22-17)%20FINAL.pdf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2965</Characters>
  <Application>Microsoft Office Word</Application>
  <DocSecurity>0</DocSecurity>
  <Lines>61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Manager/>
  <Company/>
  <LinksUpToDate>false</LinksUpToDate>
  <CharactersWithSpaces>3490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dcterms:created xsi:type="dcterms:W3CDTF">2017-02-27T23:10:00Z</dcterms:created>
  <dcterms:modified xsi:type="dcterms:W3CDTF">2017-02-27T23:10:00Z</dcterms:modified>
  <cp:category> </cp:category>
  <cp:contentStatus> </cp:contentStatus>
</cp:coreProperties>
</file>