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2479BC" w:rsidRDefault="0046747F">
      <w:pPr>
        <w:pStyle w:val="Header"/>
        <w:tabs>
          <w:tab w:val="clear" w:pos="4320"/>
          <w:tab w:val="clear" w:pos="8640"/>
        </w:tabs>
        <w:rPr>
          <w:szCs w:val="22"/>
        </w:rPr>
        <w:sectPr w:rsidR="0046747F" w:rsidRPr="002479B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2479BC">
        <w:rPr>
          <w:szCs w:val="22"/>
        </w:rPr>
        <w:t xml:space="preserve"> </w:t>
      </w:r>
    </w:p>
    <w:p w:rsidR="0046747F" w:rsidRPr="002479BC" w:rsidRDefault="0046747F">
      <w:pPr>
        <w:suppressAutoHyphens/>
        <w:ind w:left="7920"/>
        <w:jc w:val="right"/>
        <w:rPr>
          <w:b/>
          <w:szCs w:val="22"/>
        </w:rPr>
      </w:pPr>
      <w:r w:rsidRPr="002479BC">
        <w:rPr>
          <w:b/>
          <w:szCs w:val="22"/>
        </w:rPr>
        <w:lastRenderedPageBreak/>
        <w:t>DA 15-</w:t>
      </w:r>
      <w:r w:rsidR="00464BA9">
        <w:rPr>
          <w:b/>
          <w:szCs w:val="22"/>
        </w:rPr>
        <w:t>721</w:t>
      </w:r>
    </w:p>
    <w:p w:rsidR="00E812F7" w:rsidRPr="002479BC" w:rsidRDefault="00D248A8" w:rsidP="00E812F7">
      <w:pPr>
        <w:suppressAutoHyphens/>
        <w:spacing w:after="240"/>
        <w:ind w:left="720"/>
        <w:jc w:val="right"/>
        <w:rPr>
          <w:b/>
          <w:szCs w:val="22"/>
        </w:rPr>
      </w:pPr>
      <w:r w:rsidRPr="002479BC">
        <w:rPr>
          <w:b/>
          <w:szCs w:val="22"/>
        </w:rPr>
        <w:t xml:space="preserve">Released:  </w:t>
      </w:r>
      <w:r w:rsidR="005472BF">
        <w:rPr>
          <w:b/>
          <w:szCs w:val="22"/>
        </w:rPr>
        <w:t>June</w:t>
      </w:r>
      <w:r w:rsidR="006C11FC">
        <w:rPr>
          <w:b/>
          <w:szCs w:val="22"/>
        </w:rPr>
        <w:t xml:space="preserve"> </w:t>
      </w:r>
      <w:r w:rsidR="000C4780">
        <w:rPr>
          <w:b/>
          <w:szCs w:val="22"/>
        </w:rPr>
        <w:t>19</w:t>
      </w:r>
      <w:r w:rsidR="0046747F" w:rsidRPr="002479BC">
        <w:rPr>
          <w:b/>
          <w:szCs w:val="22"/>
        </w:rPr>
        <w:t>, 2015</w:t>
      </w:r>
    </w:p>
    <w:p w:rsidR="000C4780" w:rsidRDefault="00E812F7" w:rsidP="000C4780">
      <w:pPr>
        <w:jc w:val="center"/>
        <w:rPr>
          <w:b/>
          <w:szCs w:val="22"/>
        </w:rPr>
      </w:pPr>
      <w:r w:rsidRPr="002479BC">
        <w:rPr>
          <w:b/>
          <w:szCs w:val="22"/>
        </w:rPr>
        <w:t xml:space="preserve">DOMESTIC SECTION 214 APPLICATION FILED FOR THE </w:t>
      </w:r>
      <w:r w:rsidR="00930DEB" w:rsidRPr="002479BC">
        <w:rPr>
          <w:b/>
          <w:szCs w:val="22"/>
        </w:rPr>
        <w:t>A</w:t>
      </w:r>
      <w:r w:rsidR="006C11FC">
        <w:rPr>
          <w:b/>
          <w:szCs w:val="22"/>
        </w:rPr>
        <w:t>CQUISITION</w:t>
      </w:r>
      <w:r w:rsidR="00930DEB" w:rsidRPr="002479BC">
        <w:rPr>
          <w:b/>
          <w:szCs w:val="22"/>
        </w:rPr>
        <w:t xml:space="preserve"> OF C</w:t>
      </w:r>
      <w:r w:rsidR="006C4EFF">
        <w:rPr>
          <w:b/>
          <w:szCs w:val="22"/>
        </w:rPr>
        <w:t xml:space="preserve">ERTAIN ASSETS OF </w:t>
      </w:r>
      <w:r w:rsidR="005472BF">
        <w:rPr>
          <w:b/>
          <w:szCs w:val="22"/>
        </w:rPr>
        <w:t>SAGE TELECOM COMMUNICATIONS, LLC</w:t>
      </w:r>
      <w:r w:rsidR="00930DEB" w:rsidRPr="002479BC">
        <w:rPr>
          <w:b/>
          <w:szCs w:val="22"/>
        </w:rPr>
        <w:t xml:space="preserve"> </w:t>
      </w:r>
      <w:r w:rsidR="006C11FC">
        <w:rPr>
          <w:b/>
          <w:szCs w:val="22"/>
        </w:rPr>
        <w:t>BY</w:t>
      </w:r>
      <w:r w:rsidR="00930DEB" w:rsidRPr="002479BC">
        <w:rPr>
          <w:b/>
          <w:szCs w:val="22"/>
        </w:rPr>
        <w:t xml:space="preserve"> </w:t>
      </w:r>
    </w:p>
    <w:p w:rsidR="00E812F7" w:rsidRPr="002479BC" w:rsidRDefault="00930DEB" w:rsidP="000C4780">
      <w:pPr>
        <w:spacing w:after="240"/>
        <w:jc w:val="center"/>
        <w:rPr>
          <w:b/>
          <w:szCs w:val="22"/>
        </w:rPr>
      </w:pPr>
      <w:r w:rsidRPr="002479BC">
        <w:rPr>
          <w:b/>
          <w:szCs w:val="22"/>
        </w:rPr>
        <w:t xml:space="preserve">BIRCH COMMUNICATIONS, INC. </w:t>
      </w:r>
      <w:r w:rsidR="00E812F7" w:rsidRPr="002479BC">
        <w:rPr>
          <w:b/>
          <w:szCs w:val="22"/>
        </w:rPr>
        <w:t xml:space="preserve"> </w:t>
      </w:r>
    </w:p>
    <w:p w:rsidR="0046747F" w:rsidRPr="002479BC" w:rsidRDefault="0046747F">
      <w:pPr>
        <w:suppressAutoHyphens/>
        <w:spacing w:after="240"/>
        <w:jc w:val="center"/>
        <w:rPr>
          <w:b/>
          <w:caps/>
          <w:szCs w:val="22"/>
        </w:rPr>
      </w:pPr>
      <w:r w:rsidRPr="002479BC">
        <w:rPr>
          <w:b/>
          <w:caps/>
          <w:szCs w:val="22"/>
        </w:rPr>
        <w:t>Pleading Cycle Established</w:t>
      </w:r>
    </w:p>
    <w:p w:rsidR="0046747F" w:rsidRPr="002479BC" w:rsidRDefault="002479BC">
      <w:pPr>
        <w:suppressAutoHyphens/>
        <w:spacing w:after="240"/>
        <w:jc w:val="center"/>
        <w:rPr>
          <w:b/>
          <w:szCs w:val="22"/>
        </w:rPr>
      </w:pPr>
      <w:r w:rsidRPr="002479BC">
        <w:rPr>
          <w:b/>
          <w:szCs w:val="22"/>
        </w:rPr>
        <w:t>WC Docket No. 15-</w:t>
      </w:r>
      <w:r w:rsidR="00402BBF">
        <w:rPr>
          <w:b/>
          <w:szCs w:val="22"/>
        </w:rPr>
        <w:t>139</w:t>
      </w:r>
    </w:p>
    <w:p w:rsidR="0046747F" w:rsidRPr="002479BC" w:rsidRDefault="0046747F">
      <w:pPr>
        <w:suppressAutoHyphens/>
        <w:rPr>
          <w:b/>
          <w:szCs w:val="22"/>
        </w:rPr>
      </w:pPr>
      <w:r w:rsidRPr="002479BC">
        <w:rPr>
          <w:b/>
          <w:szCs w:val="22"/>
        </w:rPr>
        <w:t>Comments</w:t>
      </w:r>
      <w:r w:rsidR="00E812F7" w:rsidRPr="002479BC">
        <w:rPr>
          <w:b/>
          <w:szCs w:val="22"/>
        </w:rPr>
        <w:t xml:space="preserve"> Due</w:t>
      </w:r>
      <w:r w:rsidR="00D248A8" w:rsidRPr="002479BC">
        <w:rPr>
          <w:b/>
          <w:szCs w:val="22"/>
        </w:rPr>
        <w:t xml:space="preserve">: </w:t>
      </w:r>
      <w:r w:rsidR="009C019F">
        <w:rPr>
          <w:b/>
          <w:szCs w:val="22"/>
        </w:rPr>
        <w:t>July</w:t>
      </w:r>
      <w:r w:rsidRPr="002479BC">
        <w:rPr>
          <w:b/>
          <w:szCs w:val="22"/>
        </w:rPr>
        <w:t xml:space="preserve"> </w:t>
      </w:r>
      <w:r w:rsidR="00FF5A86">
        <w:rPr>
          <w:b/>
          <w:szCs w:val="22"/>
        </w:rPr>
        <w:t>6</w:t>
      </w:r>
      <w:r w:rsidRPr="002479BC">
        <w:rPr>
          <w:b/>
          <w:szCs w:val="22"/>
        </w:rPr>
        <w:t xml:space="preserve">, 2015 </w:t>
      </w:r>
    </w:p>
    <w:p w:rsidR="0046747F" w:rsidRPr="002479BC" w:rsidRDefault="0046747F">
      <w:pPr>
        <w:suppressAutoHyphens/>
        <w:rPr>
          <w:b/>
          <w:szCs w:val="22"/>
        </w:rPr>
      </w:pPr>
      <w:r w:rsidRPr="002479BC">
        <w:rPr>
          <w:b/>
          <w:szCs w:val="22"/>
        </w:rPr>
        <w:t>Reply Comments</w:t>
      </w:r>
      <w:r w:rsidR="00E812F7" w:rsidRPr="002479BC">
        <w:rPr>
          <w:b/>
          <w:szCs w:val="22"/>
        </w:rPr>
        <w:t xml:space="preserve"> Due</w:t>
      </w:r>
      <w:r w:rsidR="00D248A8" w:rsidRPr="002479BC">
        <w:rPr>
          <w:b/>
          <w:szCs w:val="22"/>
        </w:rPr>
        <w:t xml:space="preserve">: </w:t>
      </w:r>
      <w:r w:rsidR="009C019F">
        <w:rPr>
          <w:b/>
          <w:szCs w:val="22"/>
        </w:rPr>
        <w:t>July</w:t>
      </w:r>
      <w:r w:rsidR="00D248A8" w:rsidRPr="002479BC">
        <w:rPr>
          <w:b/>
          <w:szCs w:val="22"/>
        </w:rPr>
        <w:t xml:space="preserve"> </w:t>
      </w:r>
      <w:r w:rsidR="00FF5A86">
        <w:rPr>
          <w:b/>
          <w:szCs w:val="22"/>
        </w:rPr>
        <w:t>13</w:t>
      </w:r>
      <w:r w:rsidRPr="002479BC">
        <w:rPr>
          <w:b/>
          <w:szCs w:val="22"/>
        </w:rPr>
        <w:t xml:space="preserve">, 2015 </w:t>
      </w:r>
    </w:p>
    <w:p w:rsidR="00D248A8" w:rsidRPr="002479BC" w:rsidRDefault="00D248A8">
      <w:pPr>
        <w:suppressAutoHyphens/>
        <w:rPr>
          <w:b/>
          <w:szCs w:val="22"/>
        </w:rPr>
      </w:pPr>
    </w:p>
    <w:p w:rsidR="00D248A8" w:rsidRPr="002479BC" w:rsidRDefault="00D248A8" w:rsidP="003F08DD">
      <w:pPr>
        <w:autoSpaceDE w:val="0"/>
        <w:autoSpaceDN w:val="0"/>
        <w:adjustRightInd w:val="0"/>
        <w:ind w:firstLine="720"/>
        <w:rPr>
          <w:szCs w:val="22"/>
        </w:rPr>
      </w:pPr>
      <w:r w:rsidRPr="002479BC">
        <w:rPr>
          <w:szCs w:val="22"/>
        </w:rPr>
        <w:t>Birch Communicati</w:t>
      </w:r>
      <w:r w:rsidR="003F08DD" w:rsidRPr="002479BC">
        <w:rPr>
          <w:szCs w:val="22"/>
        </w:rPr>
        <w:t xml:space="preserve">ons, Inc. (Birch) and </w:t>
      </w:r>
      <w:r w:rsidR="009C019F">
        <w:rPr>
          <w:szCs w:val="22"/>
        </w:rPr>
        <w:t>Sage Telecom Communications, LLC</w:t>
      </w:r>
      <w:r w:rsidR="003F08DD" w:rsidRPr="002479BC">
        <w:rPr>
          <w:szCs w:val="22"/>
        </w:rPr>
        <w:t xml:space="preserve"> (</w:t>
      </w:r>
      <w:r w:rsidR="009C019F">
        <w:rPr>
          <w:szCs w:val="22"/>
        </w:rPr>
        <w:t>Sage</w:t>
      </w:r>
      <w:r w:rsidR="003F08DD" w:rsidRPr="002479BC">
        <w:rPr>
          <w:szCs w:val="22"/>
        </w:rPr>
        <w:t>) (</w:t>
      </w:r>
      <w:r w:rsidR="00B60477" w:rsidRPr="002479BC">
        <w:rPr>
          <w:szCs w:val="22"/>
        </w:rPr>
        <w:t>collectively, the Applicants</w:t>
      </w:r>
      <w:r w:rsidRPr="002479BC">
        <w:rPr>
          <w:szCs w:val="22"/>
        </w:rPr>
        <w:t xml:space="preserve">) </w:t>
      </w:r>
      <w:r w:rsidR="001D65FC" w:rsidRPr="002479BC">
        <w:rPr>
          <w:szCs w:val="22"/>
        </w:rPr>
        <w:t>filed a</w:t>
      </w:r>
      <w:r w:rsidR="00BA30A4">
        <w:rPr>
          <w:szCs w:val="22"/>
        </w:rPr>
        <w:t>n</w:t>
      </w:r>
      <w:r w:rsidR="001D65FC" w:rsidRPr="002479BC">
        <w:rPr>
          <w:szCs w:val="22"/>
        </w:rPr>
        <w:t xml:space="preserve"> application</w:t>
      </w:r>
      <w:r w:rsidR="001D79DC">
        <w:rPr>
          <w:szCs w:val="22"/>
        </w:rPr>
        <w:t>, pursuant to 63.03 of the Commission</w:t>
      </w:r>
      <w:r w:rsidR="009F764E">
        <w:rPr>
          <w:szCs w:val="22"/>
        </w:rPr>
        <w:t>’</w:t>
      </w:r>
      <w:r w:rsidR="001D79DC">
        <w:rPr>
          <w:szCs w:val="22"/>
        </w:rPr>
        <w:t>s rules</w:t>
      </w:r>
      <w:r w:rsidR="009F764E">
        <w:rPr>
          <w:szCs w:val="22"/>
        </w:rPr>
        <w:t>,</w:t>
      </w:r>
      <w:r w:rsidR="009F764E" w:rsidRPr="002479BC">
        <w:rPr>
          <w:rStyle w:val="FootnoteReference"/>
          <w:szCs w:val="22"/>
        </w:rPr>
        <w:footnoteReference w:id="1"/>
      </w:r>
      <w:r w:rsidR="009F764E">
        <w:rPr>
          <w:szCs w:val="22"/>
        </w:rPr>
        <w:t xml:space="preserve"> </w:t>
      </w:r>
      <w:r w:rsidR="00BA30A4">
        <w:rPr>
          <w:szCs w:val="22"/>
        </w:rPr>
        <w:t xml:space="preserve">for consent </w:t>
      </w:r>
      <w:r w:rsidR="009F764E">
        <w:rPr>
          <w:szCs w:val="22"/>
        </w:rPr>
        <w:t xml:space="preserve">to </w:t>
      </w:r>
      <w:r w:rsidR="00B60477" w:rsidRPr="002479BC">
        <w:rPr>
          <w:szCs w:val="22"/>
        </w:rPr>
        <w:t>transfer</w:t>
      </w:r>
      <w:r w:rsidR="00930DEB" w:rsidRPr="002479BC">
        <w:rPr>
          <w:szCs w:val="22"/>
        </w:rPr>
        <w:t xml:space="preserve"> c</w:t>
      </w:r>
      <w:r w:rsidR="001D65FC" w:rsidRPr="002479BC">
        <w:rPr>
          <w:szCs w:val="22"/>
        </w:rPr>
        <w:t xml:space="preserve">ertain </w:t>
      </w:r>
      <w:r w:rsidR="000C4780">
        <w:rPr>
          <w:szCs w:val="22"/>
        </w:rPr>
        <w:t>assets</w:t>
      </w:r>
      <w:r w:rsidR="001D65FC" w:rsidRPr="002479BC">
        <w:rPr>
          <w:szCs w:val="22"/>
        </w:rPr>
        <w:t xml:space="preserve"> </w:t>
      </w:r>
      <w:r w:rsidR="000C4780">
        <w:rPr>
          <w:szCs w:val="22"/>
        </w:rPr>
        <w:t xml:space="preserve">of Sage </w:t>
      </w:r>
      <w:r w:rsidR="001D65FC" w:rsidRPr="002479BC">
        <w:rPr>
          <w:szCs w:val="22"/>
        </w:rPr>
        <w:t>to Birch.</w:t>
      </w:r>
    </w:p>
    <w:p w:rsidR="003A47DB" w:rsidRPr="002479BC" w:rsidRDefault="003A47DB">
      <w:pPr>
        <w:autoSpaceDE w:val="0"/>
        <w:autoSpaceDN w:val="0"/>
        <w:adjustRightInd w:val="0"/>
        <w:rPr>
          <w:szCs w:val="22"/>
        </w:rPr>
      </w:pPr>
    </w:p>
    <w:p w:rsidR="00727EC7" w:rsidRPr="002479BC" w:rsidRDefault="009C019F" w:rsidP="00727EC7">
      <w:pPr>
        <w:autoSpaceDE w:val="0"/>
        <w:autoSpaceDN w:val="0"/>
        <w:adjustRightInd w:val="0"/>
        <w:ind w:firstLine="720"/>
        <w:rPr>
          <w:szCs w:val="22"/>
        </w:rPr>
      </w:pPr>
      <w:r>
        <w:rPr>
          <w:szCs w:val="22"/>
        </w:rPr>
        <w:t>Sage</w:t>
      </w:r>
      <w:r w:rsidR="00727EC7" w:rsidRPr="002479BC">
        <w:rPr>
          <w:szCs w:val="22"/>
        </w:rPr>
        <w:t xml:space="preserve">, a </w:t>
      </w:r>
      <w:r>
        <w:rPr>
          <w:szCs w:val="22"/>
        </w:rPr>
        <w:t>Texas limited liability company</w:t>
      </w:r>
      <w:r w:rsidR="00727EC7" w:rsidRPr="002479BC">
        <w:rPr>
          <w:szCs w:val="22"/>
        </w:rPr>
        <w:t>, is a comp</w:t>
      </w:r>
      <w:r w:rsidR="000C4780">
        <w:rPr>
          <w:szCs w:val="22"/>
        </w:rPr>
        <w:t xml:space="preserve">etitive local exchange carrier offering telecommunications </w:t>
      </w:r>
      <w:r w:rsidR="00727EC7" w:rsidRPr="002479BC">
        <w:rPr>
          <w:szCs w:val="22"/>
        </w:rPr>
        <w:t xml:space="preserve">or data services to residential and business customers in </w:t>
      </w:r>
      <w:r>
        <w:rPr>
          <w:szCs w:val="22"/>
        </w:rPr>
        <w:t>Arkansas, California, Connecticut, Illinois, Indiana, Kansas, Michigan, Missouri, Ohio, Oklahoma, Texas, and Wisconsin.</w:t>
      </w:r>
    </w:p>
    <w:p w:rsidR="00727EC7" w:rsidRPr="002479BC" w:rsidRDefault="00727EC7" w:rsidP="00856727">
      <w:pPr>
        <w:autoSpaceDE w:val="0"/>
        <w:autoSpaceDN w:val="0"/>
        <w:adjustRightInd w:val="0"/>
        <w:ind w:firstLine="720"/>
        <w:rPr>
          <w:szCs w:val="22"/>
        </w:rPr>
      </w:pPr>
    </w:p>
    <w:p w:rsidR="000E760D" w:rsidRPr="002479BC" w:rsidRDefault="003A47DB" w:rsidP="00856727">
      <w:pPr>
        <w:autoSpaceDE w:val="0"/>
        <w:autoSpaceDN w:val="0"/>
        <w:adjustRightInd w:val="0"/>
        <w:ind w:firstLine="720"/>
        <w:rPr>
          <w:szCs w:val="22"/>
        </w:rPr>
      </w:pPr>
      <w:r w:rsidRPr="002479BC">
        <w:rPr>
          <w:szCs w:val="22"/>
        </w:rPr>
        <w:t>Bir</w:t>
      </w:r>
      <w:r w:rsidR="003F08DD" w:rsidRPr="002479BC">
        <w:rPr>
          <w:szCs w:val="22"/>
        </w:rPr>
        <w:t>ch, a Georgia corporation,</w:t>
      </w:r>
      <w:r w:rsidR="00EB2EE1" w:rsidRPr="002479BC">
        <w:rPr>
          <w:szCs w:val="22"/>
        </w:rPr>
        <w:t xml:space="preserve"> </w:t>
      </w:r>
      <w:r w:rsidRPr="002479BC">
        <w:rPr>
          <w:szCs w:val="22"/>
        </w:rPr>
        <w:t>and its wholly owned subsidiaries are competitive local exchange</w:t>
      </w:r>
      <w:r w:rsidR="00EB2EE1" w:rsidRPr="002479BC">
        <w:rPr>
          <w:szCs w:val="22"/>
        </w:rPr>
        <w:t xml:space="preserve"> </w:t>
      </w:r>
      <w:r w:rsidRPr="002479BC">
        <w:rPr>
          <w:szCs w:val="22"/>
        </w:rPr>
        <w:t>carriers, and offer</w:t>
      </w:r>
      <w:r w:rsidR="000C4780">
        <w:rPr>
          <w:szCs w:val="22"/>
        </w:rPr>
        <w:t>,</w:t>
      </w:r>
      <w:r w:rsidRPr="002479BC">
        <w:rPr>
          <w:szCs w:val="22"/>
        </w:rPr>
        <w:t xml:space="preserve"> or are certified to offer</w:t>
      </w:r>
      <w:r w:rsidR="000C4780">
        <w:rPr>
          <w:szCs w:val="22"/>
        </w:rPr>
        <w:t>,</w:t>
      </w:r>
      <w:r w:rsidRPr="002479BC">
        <w:rPr>
          <w:szCs w:val="22"/>
        </w:rPr>
        <w:t xml:space="preserve"> </w:t>
      </w:r>
      <w:r w:rsidR="000C4780">
        <w:rPr>
          <w:szCs w:val="22"/>
        </w:rPr>
        <w:t xml:space="preserve">telecommunications or </w:t>
      </w:r>
      <w:r w:rsidRPr="002479BC">
        <w:rPr>
          <w:szCs w:val="22"/>
        </w:rPr>
        <w:t>data services to residential and business</w:t>
      </w:r>
      <w:r w:rsidR="00EB2EE1" w:rsidRPr="002479BC">
        <w:rPr>
          <w:szCs w:val="22"/>
        </w:rPr>
        <w:t xml:space="preserve"> </w:t>
      </w:r>
      <w:r w:rsidRPr="002479BC">
        <w:rPr>
          <w:szCs w:val="22"/>
        </w:rPr>
        <w:t xml:space="preserve">customers in the District of Columbia and in </w:t>
      </w:r>
      <w:r w:rsidR="000C4780">
        <w:rPr>
          <w:szCs w:val="22"/>
        </w:rPr>
        <w:t xml:space="preserve">all </w:t>
      </w:r>
      <w:r w:rsidRPr="002479BC">
        <w:rPr>
          <w:szCs w:val="22"/>
        </w:rPr>
        <w:t>50 states.</w:t>
      </w:r>
      <w:bookmarkStart w:id="2" w:name="SearchTerm"/>
      <w:r w:rsidR="00113666" w:rsidRPr="002479BC">
        <w:rPr>
          <w:rStyle w:val="FootnoteReference"/>
          <w:szCs w:val="22"/>
        </w:rPr>
        <w:footnoteReference w:id="2"/>
      </w:r>
      <w:r w:rsidR="00B60477" w:rsidRPr="002479BC">
        <w:rPr>
          <w:szCs w:val="22"/>
        </w:rPr>
        <w:t xml:space="preserve">  </w:t>
      </w:r>
      <w:r w:rsidR="007E0595" w:rsidRPr="002479BC">
        <w:rPr>
          <w:szCs w:val="22"/>
        </w:rPr>
        <w:t xml:space="preserve">Birch is wholly owned by </w:t>
      </w:r>
      <w:r w:rsidR="000E760D" w:rsidRPr="002479BC">
        <w:rPr>
          <w:szCs w:val="22"/>
        </w:rPr>
        <w:t>Birch Communications Holdings, I</w:t>
      </w:r>
      <w:r w:rsidR="00B60477" w:rsidRPr="002479BC">
        <w:rPr>
          <w:szCs w:val="22"/>
        </w:rPr>
        <w:t>nc. (Birch Holdings</w:t>
      </w:r>
      <w:r w:rsidR="00856727" w:rsidRPr="002479BC">
        <w:rPr>
          <w:szCs w:val="22"/>
        </w:rPr>
        <w:t>)</w:t>
      </w:r>
      <w:r w:rsidR="000E760D" w:rsidRPr="002479BC">
        <w:rPr>
          <w:szCs w:val="22"/>
        </w:rPr>
        <w:t xml:space="preserve">. </w:t>
      </w:r>
      <w:r w:rsidR="002D152E" w:rsidRPr="002479BC">
        <w:rPr>
          <w:szCs w:val="22"/>
        </w:rPr>
        <w:t xml:space="preserve"> </w:t>
      </w:r>
      <w:r w:rsidR="000E760D" w:rsidRPr="002479BC">
        <w:rPr>
          <w:szCs w:val="22"/>
        </w:rPr>
        <w:t xml:space="preserve">The following </w:t>
      </w:r>
      <w:r w:rsidR="00B969C9">
        <w:rPr>
          <w:szCs w:val="22"/>
        </w:rPr>
        <w:t>U.S. citizens</w:t>
      </w:r>
      <w:r w:rsidR="000E760D" w:rsidRPr="002479BC">
        <w:rPr>
          <w:szCs w:val="22"/>
        </w:rPr>
        <w:t xml:space="preserve"> hold a ten percent or greater direct or indirect ownership interest in Birch Holdings: Holcombe G</w:t>
      </w:r>
      <w:r w:rsidR="00727EC7" w:rsidRPr="002479BC">
        <w:rPr>
          <w:szCs w:val="22"/>
        </w:rPr>
        <w:t xml:space="preserve">reen, </w:t>
      </w:r>
      <w:r w:rsidR="00B969C9">
        <w:rPr>
          <w:szCs w:val="22"/>
        </w:rPr>
        <w:t>(</w:t>
      </w:r>
      <w:r w:rsidR="00727EC7" w:rsidRPr="002479BC">
        <w:rPr>
          <w:szCs w:val="22"/>
        </w:rPr>
        <w:t>53 percent</w:t>
      </w:r>
      <w:r w:rsidR="000E760D" w:rsidRPr="002479BC">
        <w:rPr>
          <w:szCs w:val="22"/>
        </w:rPr>
        <w:t xml:space="preserve"> voting and equity interest</w:t>
      </w:r>
      <w:r w:rsidR="00B969C9">
        <w:rPr>
          <w:szCs w:val="22"/>
        </w:rPr>
        <w:t>)</w:t>
      </w:r>
      <w:r w:rsidR="000E760D" w:rsidRPr="002479BC">
        <w:rPr>
          <w:szCs w:val="22"/>
        </w:rPr>
        <w:t xml:space="preserve"> and R. Kirby Godsey </w:t>
      </w:r>
      <w:r w:rsidR="00B969C9">
        <w:rPr>
          <w:szCs w:val="22"/>
        </w:rPr>
        <w:t>(</w:t>
      </w:r>
      <w:r w:rsidR="000E760D" w:rsidRPr="002479BC">
        <w:rPr>
          <w:szCs w:val="22"/>
        </w:rPr>
        <w:t>21</w:t>
      </w:r>
      <w:r w:rsidR="00727EC7" w:rsidRPr="002479BC">
        <w:rPr>
          <w:szCs w:val="22"/>
        </w:rPr>
        <w:t xml:space="preserve"> percent</w:t>
      </w:r>
      <w:r w:rsidR="000E760D" w:rsidRPr="002479BC">
        <w:rPr>
          <w:szCs w:val="22"/>
        </w:rPr>
        <w:t xml:space="preserve"> voting and equity interest</w:t>
      </w:r>
      <w:r w:rsidR="00B969C9">
        <w:rPr>
          <w:szCs w:val="22"/>
        </w:rPr>
        <w:t>)</w:t>
      </w:r>
      <w:r w:rsidR="000E760D" w:rsidRPr="002479BC">
        <w:rPr>
          <w:szCs w:val="22"/>
        </w:rPr>
        <w:t>.</w:t>
      </w:r>
      <w:r w:rsidR="00EB3220" w:rsidRPr="002479BC">
        <w:rPr>
          <w:rStyle w:val="FootnoteReference"/>
          <w:szCs w:val="22"/>
        </w:rPr>
        <w:footnoteReference w:id="3"/>
      </w:r>
      <w:r w:rsidR="00EB3220" w:rsidRPr="002479BC">
        <w:rPr>
          <w:szCs w:val="22"/>
        </w:rPr>
        <w:t xml:space="preserve"> </w:t>
      </w:r>
      <w:r w:rsidR="000E760D" w:rsidRPr="002479BC">
        <w:rPr>
          <w:szCs w:val="22"/>
        </w:rPr>
        <w:t xml:space="preserve">   </w:t>
      </w:r>
    </w:p>
    <w:p w:rsidR="005741D7" w:rsidRDefault="005741D7" w:rsidP="00B800AF">
      <w:pPr>
        <w:autoSpaceDE w:val="0"/>
        <w:autoSpaceDN w:val="0"/>
        <w:adjustRightInd w:val="0"/>
        <w:ind w:firstLine="720"/>
        <w:rPr>
          <w:szCs w:val="22"/>
        </w:rPr>
      </w:pPr>
    </w:p>
    <w:p w:rsidR="00792794" w:rsidRPr="002479BC" w:rsidRDefault="004754AC" w:rsidP="00B800AF">
      <w:pPr>
        <w:autoSpaceDE w:val="0"/>
        <w:autoSpaceDN w:val="0"/>
        <w:adjustRightInd w:val="0"/>
        <w:ind w:firstLine="720"/>
        <w:rPr>
          <w:szCs w:val="22"/>
        </w:rPr>
      </w:pPr>
      <w:r w:rsidRPr="002479BC">
        <w:rPr>
          <w:szCs w:val="22"/>
        </w:rPr>
        <w:t>Pursuant to a</w:t>
      </w:r>
      <w:r w:rsidR="005741D7">
        <w:rPr>
          <w:szCs w:val="22"/>
        </w:rPr>
        <w:t>n Asset Purchase Agreement</w:t>
      </w:r>
      <w:r w:rsidRPr="002479BC">
        <w:rPr>
          <w:szCs w:val="22"/>
        </w:rPr>
        <w:t xml:space="preserve">, </w:t>
      </w:r>
      <w:r w:rsidR="004009F5" w:rsidRPr="002479BC">
        <w:rPr>
          <w:szCs w:val="22"/>
        </w:rPr>
        <w:t xml:space="preserve">Birch will purchase assets of </w:t>
      </w:r>
      <w:r w:rsidR="00B53DE7">
        <w:rPr>
          <w:szCs w:val="22"/>
        </w:rPr>
        <w:t>Sage</w:t>
      </w:r>
      <w:r w:rsidR="006C11FC">
        <w:rPr>
          <w:szCs w:val="22"/>
        </w:rPr>
        <w:t xml:space="preserve">.  Specifically, Birch will obtain </w:t>
      </w:r>
      <w:r w:rsidR="004009F5" w:rsidRPr="002479BC">
        <w:rPr>
          <w:szCs w:val="22"/>
        </w:rPr>
        <w:t xml:space="preserve">certain customer accounts and receivables, certain customer agreements and contracts, certain vendor agreements and contracts, certain equipment, and certain intellectual property. </w:t>
      </w:r>
      <w:r w:rsidR="009C49A3" w:rsidRPr="002479BC">
        <w:rPr>
          <w:szCs w:val="22"/>
        </w:rPr>
        <w:t xml:space="preserve"> </w:t>
      </w:r>
      <w:r w:rsidR="00792794" w:rsidRPr="002479BC">
        <w:rPr>
          <w:szCs w:val="22"/>
        </w:rPr>
        <w:t xml:space="preserve">Applicants assert </w:t>
      </w:r>
      <w:r w:rsidR="00792794" w:rsidRPr="002479BC">
        <w:rPr>
          <w:szCs w:val="22"/>
        </w:rPr>
        <w:lastRenderedPageBreak/>
        <w:t>that the proposed transaction is entitled to presumptive streamlined treatm</w:t>
      </w:r>
      <w:r w:rsidR="00894F4D" w:rsidRPr="002479BC">
        <w:rPr>
          <w:szCs w:val="22"/>
        </w:rPr>
        <w:t>ent under section 63.03(b)(2)(</w:t>
      </w:r>
      <w:r w:rsidR="00792794" w:rsidRPr="002479BC">
        <w:rPr>
          <w:szCs w:val="22"/>
        </w:rPr>
        <w:t>i) of the Commission’s rules and that a grant of the application will serve the public interest, convenience, and necessity.</w:t>
      </w:r>
      <w:r w:rsidR="00792794" w:rsidRPr="002479BC">
        <w:rPr>
          <w:rStyle w:val="FootnoteReference"/>
          <w:szCs w:val="22"/>
        </w:rPr>
        <w:footnoteReference w:id="4"/>
      </w:r>
      <w:r w:rsidR="00792794" w:rsidRPr="002479BC">
        <w:rPr>
          <w:szCs w:val="22"/>
        </w:rPr>
        <w:t xml:space="preserve">  </w:t>
      </w:r>
    </w:p>
    <w:p w:rsidR="008753EC" w:rsidRPr="002479BC" w:rsidRDefault="008753EC" w:rsidP="00792794">
      <w:pPr>
        <w:autoSpaceDE w:val="0"/>
        <w:autoSpaceDN w:val="0"/>
        <w:adjustRightInd w:val="0"/>
        <w:rPr>
          <w:szCs w:val="22"/>
        </w:rPr>
      </w:pPr>
    </w:p>
    <w:p w:rsidR="00B1118C" w:rsidRDefault="00792794" w:rsidP="00D44068">
      <w:pPr>
        <w:autoSpaceDE w:val="0"/>
        <w:autoSpaceDN w:val="0"/>
        <w:adjustRightInd w:val="0"/>
        <w:ind w:left="720"/>
        <w:rPr>
          <w:szCs w:val="22"/>
        </w:rPr>
      </w:pPr>
      <w:r w:rsidRPr="002479BC">
        <w:rPr>
          <w:szCs w:val="22"/>
        </w:rPr>
        <w:t>Domestic Sec</w:t>
      </w:r>
      <w:r w:rsidR="0002448D" w:rsidRPr="002479BC">
        <w:rPr>
          <w:szCs w:val="22"/>
        </w:rPr>
        <w:t>tion 214 Application f</w:t>
      </w:r>
      <w:r w:rsidR="008753EC" w:rsidRPr="002479BC">
        <w:rPr>
          <w:szCs w:val="22"/>
        </w:rPr>
        <w:t>or t</w:t>
      </w:r>
      <w:r w:rsidRPr="002479BC">
        <w:rPr>
          <w:szCs w:val="22"/>
        </w:rPr>
        <w:t xml:space="preserve">he </w:t>
      </w:r>
      <w:r w:rsidR="002479BC" w:rsidRPr="002479BC">
        <w:rPr>
          <w:szCs w:val="22"/>
        </w:rPr>
        <w:t xml:space="preserve">Transfer of </w:t>
      </w:r>
      <w:r w:rsidR="008753EC" w:rsidRPr="002479BC">
        <w:rPr>
          <w:szCs w:val="22"/>
        </w:rPr>
        <w:t xml:space="preserve">Certain Assets of </w:t>
      </w:r>
      <w:r w:rsidR="00B53DE7" w:rsidRPr="00B53DE7">
        <w:rPr>
          <w:szCs w:val="22"/>
        </w:rPr>
        <w:t>Sage Telecom Communications, LLC</w:t>
      </w:r>
      <w:r w:rsidR="008753EC" w:rsidRPr="002479BC">
        <w:rPr>
          <w:szCs w:val="22"/>
        </w:rPr>
        <w:t xml:space="preserve"> to Birch Communications, Inc., </w:t>
      </w:r>
      <w:r w:rsidR="002479BC" w:rsidRPr="002479BC">
        <w:rPr>
          <w:szCs w:val="22"/>
        </w:rPr>
        <w:t>WC Docket No. 15-1</w:t>
      </w:r>
      <w:r w:rsidR="00402BBF">
        <w:rPr>
          <w:szCs w:val="22"/>
        </w:rPr>
        <w:t>39</w:t>
      </w:r>
      <w:r w:rsidRPr="002479BC">
        <w:rPr>
          <w:szCs w:val="22"/>
        </w:rPr>
        <w:t xml:space="preserve"> </w:t>
      </w:r>
    </w:p>
    <w:p w:rsidR="00792794" w:rsidRPr="002479BC" w:rsidRDefault="00792794" w:rsidP="00D44068">
      <w:pPr>
        <w:autoSpaceDE w:val="0"/>
        <w:autoSpaceDN w:val="0"/>
        <w:adjustRightInd w:val="0"/>
        <w:ind w:left="720"/>
        <w:rPr>
          <w:szCs w:val="22"/>
        </w:rPr>
      </w:pPr>
      <w:r w:rsidRPr="002479BC">
        <w:rPr>
          <w:szCs w:val="22"/>
        </w:rPr>
        <w:t xml:space="preserve">(filed </w:t>
      </w:r>
      <w:r w:rsidR="00402BBF">
        <w:rPr>
          <w:szCs w:val="22"/>
        </w:rPr>
        <w:t>June</w:t>
      </w:r>
      <w:r w:rsidR="0002448D" w:rsidRPr="002479BC">
        <w:rPr>
          <w:szCs w:val="22"/>
        </w:rPr>
        <w:t xml:space="preserve"> </w:t>
      </w:r>
      <w:r w:rsidR="00402BBF">
        <w:rPr>
          <w:szCs w:val="22"/>
        </w:rPr>
        <w:t>1</w:t>
      </w:r>
      <w:r w:rsidR="0002448D" w:rsidRPr="002479BC">
        <w:rPr>
          <w:szCs w:val="22"/>
        </w:rPr>
        <w:t>2</w:t>
      </w:r>
      <w:r w:rsidRPr="002479BC">
        <w:rPr>
          <w:szCs w:val="22"/>
        </w:rPr>
        <w:t xml:space="preserve">, 2015).  </w:t>
      </w:r>
    </w:p>
    <w:p w:rsidR="00C2115F" w:rsidRPr="002479BC" w:rsidRDefault="00C2115F" w:rsidP="00C2115F">
      <w:pPr>
        <w:autoSpaceDE w:val="0"/>
        <w:autoSpaceDN w:val="0"/>
        <w:adjustRightInd w:val="0"/>
        <w:rPr>
          <w:szCs w:val="22"/>
        </w:rPr>
      </w:pPr>
    </w:p>
    <w:p w:rsidR="00C2115F" w:rsidRPr="002479BC" w:rsidRDefault="00C2115F" w:rsidP="00C2115F">
      <w:pPr>
        <w:ind w:right="720"/>
        <w:rPr>
          <w:b/>
          <w:szCs w:val="22"/>
          <w:u w:val="single"/>
        </w:rPr>
      </w:pPr>
      <w:r w:rsidRPr="002479BC">
        <w:rPr>
          <w:b/>
          <w:szCs w:val="22"/>
          <w:u w:val="single"/>
        </w:rPr>
        <w:t>GENERAL INFORMATION</w:t>
      </w:r>
    </w:p>
    <w:p w:rsidR="00C2115F" w:rsidRPr="002479BC" w:rsidRDefault="00C2115F" w:rsidP="00C2115F">
      <w:pPr>
        <w:ind w:right="720"/>
        <w:rPr>
          <w:b/>
          <w:szCs w:val="22"/>
          <w:u w:val="single"/>
        </w:rPr>
      </w:pPr>
    </w:p>
    <w:p w:rsidR="00C2115F" w:rsidRPr="002479BC" w:rsidRDefault="002479BC" w:rsidP="00C2115F">
      <w:pPr>
        <w:ind w:firstLine="720"/>
        <w:rPr>
          <w:szCs w:val="22"/>
        </w:rPr>
      </w:pPr>
      <w:r w:rsidRPr="002479BC">
        <w:rPr>
          <w:szCs w:val="22"/>
        </w:rPr>
        <w:t>The transfer of assets</w:t>
      </w:r>
      <w:r w:rsidR="00C2115F" w:rsidRPr="002479BC">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6C4EFF">
        <w:rPr>
          <w:b/>
          <w:szCs w:val="22"/>
        </w:rPr>
        <w:t xml:space="preserve">on or before </w:t>
      </w:r>
      <w:r w:rsidR="00B53DE7">
        <w:rPr>
          <w:b/>
          <w:szCs w:val="22"/>
        </w:rPr>
        <w:t>July</w:t>
      </w:r>
      <w:r w:rsidR="006C4EFF">
        <w:rPr>
          <w:b/>
          <w:szCs w:val="22"/>
        </w:rPr>
        <w:t xml:space="preserve"> </w:t>
      </w:r>
      <w:r w:rsidR="00FF5A86">
        <w:rPr>
          <w:b/>
          <w:szCs w:val="22"/>
        </w:rPr>
        <w:t>6</w:t>
      </w:r>
      <w:r w:rsidR="00C2115F" w:rsidRPr="002479BC">
        <w:rPr>
          <w:b/>
          <w:szCs w:val="22"/>
        </w:rPr>
        <w:t>, 2015</w:t>
      </w:r>
      <w:r w:rsidR="00C2115F" w:rsidRPr="002479BC">
        <w:rPr>
          <w:szCs w:val="22"/>
        </w:rPr>
        <w:t xml:space="preserve">, and reply comments </w:t>
      </w:r>
      <w:r w:rsidR="00C2115F" w:rsidRPr="002479BC">
        <w:rPr>
          <w:b/>
          <w:szCs w:val="22"/>
        </w:rPr>
        <w:t xml:space="preserve">on or before </w:t>
      </w:r>
      <w:r w:rsidR="00B53DE7">
        <w:rPr>
          <w:b/>
          <w:szCs w:val="22"/>
        </w:rPr>
        <w:t>July</w:t>
      </w:r>
      <w:r w:rsidR="00C2115F" w:rsidRPr="002479BC">
        <w:rPr>
          <w:b/>
          <w:szCs w:val="22"/>
        </w:rPr>
        <w:t xml:space="preserve"> </w:t>
      </w:r>
      <w:r w:rsidR="00FF5A86">
        <w:rPr>
          <w:b/>
          <w:szCs w:val="22"/>
        </w:rPr>
        <w:t>13</w:t>
      </w:r>
      <w:r w:rsidR="00C2115F" w:rsidRPr="002479BC">
        <w:rPr>
          <w:b/>
          <w:szCs w:val="22"/>
        </w:rPr>
        <w:t>, 2015</w:t>
      </w:r>
      <w:r w:rsidR="00C2115F" w:rsidRPr="002479BC">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C2115F" w:rsidRPr="002479BC" w:rsidRDefault="00C2115F" w:rsidP="00C2115F">
      <w:pPr>
        <w:rPr>
          <w:szCs w:val="22"/>
        </w:rPr>
      </w:pPr>
    </w:p>
    <w:p w:rsidR="00C2115F" w:rsidRPr="002479BC" w:rsidRDefault="00C2115F" w:rsidP="00C2115F">
      <w:pPr>
        <w:ind w:firstLine="720"/>
        <w:rPr>
          <w:szCs w:val="22"/>
        </w:rPr>
      </w:pPr>
      <w:r w:rsidRPr="002479BC">
        <w:rPr>
          <w:szCs w:val="22"/>
        </w:rPr>
        <w:t xml:space="preserve">Pursuant to section 63.03 of the Commission’s rules, 47 CFR § 63.03, parties to this proceeding should file any documents in this proceeding using the Commission’s Electronic Comment Filing System (ECFS):  http://apps.fcc.gov/ecfs/.    </w:t>
      </w:r>
    </w:p>
    <w:p w:rsidR="00C2115F" w:rsidRPr="002479BC" w:rsidRDefault="00C2115F" w:rsidP="00C2115F">
      <w:pPr>
        <w:rPr>
          <w:b/>
          <w:szCs w:val="22"/>
        </w:rPr>
      </w:pPr>
    </w:p>
    <w:p w:rsidR="00C2115F" w:rsidRPr="002479BC" w:rsidRDefault="00C2115F" w:rsidP="00C2115F">
      <w:pPr>
        <w:rPr>
          <w:szCs w:val="22"/>
        </w:rPr>
      </w:pPr>
      <w:r w:rsidRPr="002479BC">
        <w:rPr>
          <w:b/>
          <w:szCs w:val="22"/>
        </w:rPr>
        <w:t>In addition, provide one copy of each pleading to each of the following</w:t>
      </w:r>
      <w:r w:rsidRPr="002479BC">
        <w:rPr>
          <w:szCs w:val="22"/>
        </w:rPr>
        <w:t>:</w:t>
      </w:r>
    </w:p>
    <w:p w:rsidR="00C2115F" w:rsidRPr="002479BC" w:rsidRDefault="00C2115F" w:rsidP="00C2115F">
      <w:pPr>
        <w:rPr>
          <w:szCs w:val="22"/>
        </w:rPr>
      </w:pPr>
    </w:p>
    <w:p w:rsidR="00C2115F" w:rsidRPr="002479BC" w:rsidRDefault="00C2115F" w:rsidP="00C2115F">
      <w:pPr>
        <w:numPr>
          <w:ilvl w:val="0"/>
          <w:numId w:val="14"/>
        </w:numPr>
        <w:spacing w:after="120"/>
        <w:rPr>
          <w:szCs w:val="22"/>
        </w:rPr>
      </w:pPr>
      <w:r w:rsidRPr="002479BC">
        <w:rPr>
          <w:szCs w:val="22"/>
        </w:rPr>
        <w:t xml:space="preserve">Dennis Johnson, Competition Policy Division, Wireline Competition Bureau, </w:t>
      </w:r>
      <w:hyperlink r:id="rId14" w:history="1">
        <w:r w:rsidRPr="002479BC">
          <w:rPr>
            <w:color w:val="0000FF"/>
            <w:szCs w:val="22"/>
            <w:u w:val="single"/>
          </w:rPr>
          <w:t>dennis.johnson@fcc.gov</w:t>
        </w:r>
      </w:hyperlink>
      <w:r w:rsidRPr="002479BC">
        <w:rPr>
          <w:szCs w:val="22"/>
        </w:rPr>
        <w:t xml:space="preserve"> or (202) 418-1413 (facsimile);</w:t>
      </w:r>
    </w:p>
    <w:p w:rsidR="00C2115F" w:rsidRPr="002479BC" w:rsidRDefault="00C2115F" w:rsidP="00C2115F">
      <w:pPr>
        <w:numPr>
          <w:ilvl w:val="0"/>
          <w:numId w:val="14"/>
        </w:numPr>
        <w:spacing w:after="120"/>
        <w:rPr>
          <w:szCs w:val="22"/>
        </w:rPr>
      </w:pPr>
      <w:r w:rsidRPr="002479BC">
        <w:rPr>
          <w:szCs w:val="22"/>
        </w:rPr>
        <w:t xml:space="preserve">Myrva Freeman, Competition Policy Division, Wireline Competition Bureau, </w:t>
      </w:r>
      <w:hyperlink r:id="rId15" w:history="1">
        <w:r w:rsidRPr="002479BC">
          <w:rPr>
            <w:color w:val="0000FF"/>
            <w:szCs w:val="22"/>
            <w:u w:val="single"/>
          </w:rPr>
          <w:t>myrva.freeman@fcc.gov</w:t>
        </w:r>
      </w:hyperlink>
      <w:r w:rsidRPr="002479BC">
        <w:rPr>
          <w:szCs w:val="22"/>
        </w:rPr>
        <w:t xml:space="preserve"> or (202) 418-1394;</w:t>
      </w:r>
    </w:p>
    <w:p w:rsidR="00C2115F" w:rsidRPr="002479BC" w:rsidRDefault="00C2115F" w:rsidP="00C2115F">
      <w:pPr>
        <w:numPr>
          <w:ilvl w:val="0"/>
          <w:numId w:val="14"/>
        </w:numPr>
        <w:spacing w:after="120"/>
        <w:rPr>
          <w:szCs w:val="22"/>
        </w:rPr>
      </w:pPr>
      <w:r w:rsidRPr="002479BC">
        <w:rPr>
          <w:szCs w:val="22"/>
        </w:rPr>
        <w:t xml:space="preserve">David Krech, Policy Division, International Bureau, </w:t>
      </w:r>
      <w:hyperlink r:id="rId16" w:history="1">
        <w:r w:rsidRPr="002479BC">
          <w:rPr>
            <w:color w:val="0000FF"/>
            <w:szCs w:val="22"/>
            <w:u w:val="single"/>
          </w:rPr>
          <w:t>david.krech@fcc.gov</w:t>
        </w:r>
      </w:hyperlink>
      <w:r w:rsidRPr="002479BC">
        <w:rPr>
          <w:szCs w:val="22"/>
        </w:rPr>
        <w:t xml:space="preserve"> or (202) 418-2824 (facsimile);</w:t>
      </w:r>
    </w:p>
    <w:p w:rsidR="00C2115F" w:rsidRPr="002479BC" w:rsidRDefault="00C2115F" w:rsidP="00C2115F">
      <w:pPr>
        <w:numPr>
          <w:ilvl w:val="0"/>
          <w:numId w:val="14"/>
        </w:numPr>
        <w:spacing w:after="120"/>
        <w:rPr>
          <w:szCs w:val="22"/>
        </w:rPr>
      </w:pPr>
      <w:r w:rsidRPr="002479BC">
        <w:rPr>
          <w:szCs w:val="22"/>
        </w:rPr>
        <w:t xml:space="preserve">Jim Bird, Office of General Counsel, </w:t>
      </w:r>
      <w:hyperlink r:id="rId17" w:history="1">
        <w:r w:rsidRPr="002479BC">
          <w:rPr>
            <w:color w:val="0000FF"/>
            <w:szCs w:val="22"/>
            <w:u w:val="single"/>
          </w:rPr>
          <w:t>jim.bird@fcc.gov</w:t>
        </w:r>
      </w:hyperlink>
      <w:r w:rsidRPr="002479BC">
        <w:rPr>
          <w:szCs w:val="22"/>
        </w:rPr>
        <w:t>.</w:t>
      </w:r>
    </w:p>
    <w:p w:rsidR="00C2115F" w:rsidRPr="002479BC" w:rsidRDefault="00C2115F" w:rsidP="00C2115F">
      <w:pPr>
        <w:ind w:firstLine="360"/>
        <w:rPr>
          <w:szCs w:val="22"/>
        </w:rPr>
      </w:pPr>
    </w:p>
    <w:p w:rsidR="00C2115F" w:rsidRPr="002479BC" w:rsidRDefault="00C2115F" w:rsidP="00C2115F">
      <w:pPr>
        <w:ind w:firstLine="360"/>
        <w:rPr>
          <w:szCs w:val="22"/>
        </w:rPr>
      </w:pPr>
      <w:r w:rsidRPr="002479BC">
        <w:rPr>
          <w:szCs w:val="22"/>
        </w:rPr>
        <w:t xml:space="preserve">People with Disabilities:  To request materials in accessible formats for people with disabilities (braille, large print, electronic files, audio format), send an e-mail to fcc504@fcc.gov or call the Consumer &amp; Governmental Affairs Bureau at (202) 418-0530 (voice), </w:t>
      </w:r>
      <w:r w:rsidR="008E37AE">
        <w:rPr>
          <w:szCs w:val="22"/>
        </w:rPr>
        <w:t xml:space="preserve">1-888-835-5322 </w:t>
      </w:r>
      <w:r w:rsidRPr="002479BC">
        <w:rPr>
          <w:szCs w:val="22"/>
        </w:rPr>
        <w:t>(tty).</w:t>
      </w:r>
    </w:p>
    <w:p w:rsidR="00C2115F" w:rsidRPr="002479BC" w:rsidRDefault="00C2115F" w:rsidP="00C2115F">
      <w:pPr>
        <w:rPr>
          <w:szCs w:val="22"/>
        </w:rPr>
      </w:pPr>
    </w:p>
    <w:p w:rsidR="00C2115F" w:rsidRPr="002479BC" w:rsidRDefault="00C2115F" w:rsidP="00C2115F">
      <w:pPr>
        <w:ind w:firstLine="360"/>
        <w:rPr>
          <w:szCs w:val="22"/>
        </w:rPr>
      </w:pPr>
      <w:r w:rsidRPr="002479BC">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w:t>
      </w:r>
      <w:r w:rsidRPr="002479BC">
        <w:rPr>
          <w:szCs w:val="22"/>
        </w:rPr>
        <w:lastRenderedPageBreak/>
        <w:t>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C2115F" w:rsidRPr="002479BC" w:rsidRDefault="00C2115F" w:rsidP="00C2115F">
      <w:pPr>
        <w:tabs>
          <w:tab w:val="left" w:pos="2400"/>
        </w:tabs>
        <w:spacing w:after="120"/>
        <w:ind w:left="720"/>
        <w:rPr>
          <w:szCs w:val="22"/>
        </w:rPr>
      </w:pPr>
      <w:r w:rsidRPr="002479BC">
        <w:rPr>
          <w:szCs w:val="22"/>
        </w:rPr>
        <w:tab/>
      </w:r>
      <w:bookmarkStart w:id="3" w:name="SR;3162"/>
      <w:bookmarkEnd w:id="3"/>
    </w:p>
    <w:p w:rsidR="00C2115F" w:rsidRPr="002479BC" w:rsidRDefault="00C2115F" w:rsidP="00C2115F">
      <w:pPr>
        <w:rPr>
          <w:szCs w:val="22"/>
        </w:rPr>
      </w:pPr>
      <w:r w:rsidRPr="002479BC">
        <w:rPr>
          <w:szCs w:val="22"/>
        </w:rPr>
        <w:tab/>
        <w:t>For further information, please contact Myrva Freeman at (202) 418-1506 or Dennis Johnson at (202) 418-0809.</w:t>
      </w:r>
    </w:p>
    <w:p w:rsidR="00C2115F" w:rsidRPr="002479BC" w:rsidRDefault="00C2115F" w:rsidP="00C2115F">
      <w:pPr>
        <w:ind w:left="720" w:right="720"/>
        <w:rPr>
          <w:szCs w:val="22"/>
        </w:rPr>
      </w:pPr>
    </w:p>
    <w:p w:rsidR="00C2115F" w:rsidRPr="002479BC" w:rsidRDefault="00C2115F" w:rsidP="00C2115F">
      <w:pPr>
        <w:jc w:val="center"/>
        <w:rPr>
          <w:b/>
          <w:color w:val="000000"/>
          <w:szCs w:val="22"/>
        </w:rPr>
      </w:pPr>
      <w:r w:rsidRPr="002479BC">
        <w:rPr>
          <w:b/>
          <w:szCs w:val="22"/>
        </w:rPr>
        <w:t>- FCC -</w:t>
      </w:r>
    </w:p>
    <w:p w:rsidR="00C2115F" w:rsidRPr="002479BC" w:rsidRDefault="00C2115F" w:rsidP="00C2115F">
      <w:pPr>
        <w:keepNext/>
        <w:rPr>
          <w:b/>
          <w:color w:val="000000"/>
          <w:szCs w:val="22"/>
        </w:rPr>
      </w:pPr>
    </w:p>
    <w:p w:rsidR="00C2115F" w:rsidRPr="002479BC" w:rsidRDefault="00C2115F" w:rsidP="00D44068">
      <w:pPr>
        <w:autoSpaceDE w:val="0"/>
        <w:autoSpaceDN w:val="0"/>
        <w:adjustRightInd w:val="0"/>
        <w:ind w:left="720"/>
        <w:rPr>
          <w:szCs w:val="22"/>
        </w:rPr>
      </w:pPr>
    </w:p>
    <w:p w:rsidR="00C2115F" w:rsidRPr="002479BC" w:rsidRDefault="00C2115F" w:rsidP="00D44068">
      <w:pPr>
        <w:autoSpaceDE w:val="0"/>
        <w:autoSpaceDN w:val="0"/>
        <w:adjustRightInd w:val="0"/>
        <w:ind w:left="720"/>
        <w:rPr>
          <w:szCs w:val="22"/>
        </w:rPr>
      </w:pPr>
    </w:p>
    <w:p w:rsidR="00C2115F" w:rsidRPr="002479BC" w:rsidRDefault="00C2115F" w:rsidP="00D44068">
      <w:pPr>
        <w:autoSpaceDE w:val="0"/>
        <w:autoSpaceDN w:val="0"/>
        <w:adjustRightInd w:val="0"/>
        <w:ind w:left="720"/>
        <w:rPr>
          <w:szCs w:val="22"/>
        </w:rPr>
      </w:pPr>
    </w:p>
    <w:bookmarkEnd w:id="2"/>
    <w:p w:rsidR="0046747F" w:rsidRPr="002479BC" w:rsidRDefault="0046747F">
      <w:pPr>
        <w:rPr>
          <w:color w:val="000000"/>
          <w:szCs w:val="22"/>
        </w:rPr>
      </w:pP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p>
    <w:sectPr w:rsidR="0046747F" w:rsidRPr="002479B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82" w:rsidRDefault="002D7782">
      <w:r>
        <w:separator/>
      </w:r>
    </w:p>
  </w:endnote>
  <w:endnote w:type="continuationSeparator" w:id="0">
    <w:p w:rsidR="002D7782" w:rsidRDefault="002D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D3D" w:rsidRDefault="00A5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2B18">
      <w:rPr>
        <w:rStyle w:val="PageNumber"/>
        <w:noProof/>
      </w:rPr>
      <w:t>2</w:t>
    </w:r>
    <w:r>
      <w:rPr>
        <w:rStyle w:val="PageNumber"/>
      </w:rPr>
      <w:fldChar w:fldCharType="end"/>
    </w:r>
  </w:p>
  <w:p w:rsidR="00A56D3D" w:rsidRDefault="00A5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4B" w:rsidRDefault="00C80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82" w:rsidRDefault="002D7782">
      <w:r>
        <w:separator/>
      </w:r>
    </w:p>
  </w:footnote>
  <w:footnote w:type="continuationSeparator" w:id="0">
    <w:p w:rsidR="002D7782" w:rsidRDefault="002D7782">
      <w:r>
        <w:continuationSeparator/>
      </w:r>
    </w:p>
  </w:footnote>
  <w:footnote w:id="1">
    <w:p w:rsidR="009F764E" w:rsidRPr="007D5DC4" w:rsidRDefault="009F764E" w:rsidP="009F764E">
      <w:pPr>
        <w:pStyle w:val="FootnoteText"/>
        <w:rPr>
          <w:sz w:val="20"/>
        </w:rPr>
      </w:pPr>
      <w:r w:rsidRPr="007D5DC4">
        <w:rPr>
          <w:sz w:val="20"/>
          <w:vertAlign w:val="superscript"/>
        </w:rPr>
        <w:t>1</w:t>
      </w:r>
      <w:r w:rsidRPr="007D5DC4">
        <w:rPr>
          <w:sz w:val="20"/>
        </w:rPr>
        <w:t xml:space="preserve"> 47 C.F.R § 63.03; </w:t>
      </w:r>
      <w:r w:rsidRPr="007D5DC4">
        <w:rPr>
          <w:i/>
          <w:sz w:val="20"/>
        </w:rPr>
        <w:t xml:space="preserve">see </w:t>
      </w:r>
      <w:r w:rsidRPr="007D5DC4">
        <w:rPr>
          <w:sz w:val="20"/>
        </w:rPr>
        <w:t xml:space="preserve">47 U.S.C. § 214.  Applicants are also filing applications for transfer of control associated with authorization for international services. </w:t>
      </w:r>
      <w:r>
        <w:rPr>
          <w:sz w:val="20"/>
        </w:rPr>
        <w:t xml:space="preserve"> </w:t>
      </w:r>
      <w:r w:rsidRPr="007D5DC4">
        <w:rPr>
          <w:sz w:val="20"/>
        </w:rPr>
        <w:t>Any action on this domestic section 214 application is without prejudice to Commission action on other related, pending applications.</w:t>
      </w:r>
    </w:p>
  </w:footnote>
  <w:footnote w:id="2">
    <w:p w:rsidR="00113666" w:rsidRPr="007D5DC4" w:rsidRDefault="00113666">
      <w:pPr>
        <w:pStyle w:val="FootnoteText"/>
        <w:rPr>
          <w:sz w:val="20"/>
        </w:rPr>
      </w:pPr>
      <w:r w:rsidRPr="007D5DC4">
        <w:rPr>
          <w:rStyle w:val="FootnoteReference"/>
          <w:sz w:val="20"/>
        </w:rPr>
        <w:footnoteRef/>
      </w:r>
      <w:r w:rsidRPr="007D5DC4">
        <w:rPr>
          <w:sz w:val="20"/>
        </w:rPr>
        <w:t xml:space="preserve"> </w:t>
      </w:r>
      <w:r w:rsidR="007D5DC4" w:rsidRPr="007D5DC4">
        <w:rPr>
          <w:i/>
          <w:sz w:val="20"/>
        </w:rPr>
        <w:t>See</w:t>
      </w:r>
      <w:r w:rsidR="007D5DC4" w:rsidRPr="007D5DC4">
        <w:rPr>
          <w:sz w:val="20"/>
        </w:rPr>
        <w:t xml:space="preserve"> Application at 2-3</w:t>
      </w:r>
      <w:r w:rsidR="00977C32">
        <w:rPr>
          <w:sz w:val="20"/>
        </w:rPr>
        <w:t>, 8</w:t>
      </w:r>
      <w:r w:rsidR="007D5DC4" w:rsidRPr="007D5DC4">
        <w:rPr>
          <w:sz w:val="20"/>
        </w:rPr>
        <w:t xml:space="preserve"> for a complete list of Birch’s </w:t>
      </w:r>
      <w:r w:rsidR="0005535C">
        <w:rPr>
          <w:sz w:val="20"/>
        </w:rPr>
        <w:t xml:space="preserve">affiliates and </w:t>
      </w:r>
      <w:r w:rsidR="007D5DC4" w:rsidRPr="007D5DC4">
        <w:rPr>
          <w:sz w:val="20"/>
        </w:rPr>
        <w:t>operating subsidiaries</w:t>
      </w:r>
      <w:r w:rsidR="0005535C">
        <w:rPr>
          <w:sz w:val="20"/>
        </w:rPr>
        <w:t>, including Cbeyond Communications, LLC</w:t>
      </w:r>
      <w:r w:rsidR="007D5DC4" w:rsidRPr="007D5DC4">
        <w:rPr>
          <w:sz w:val="20"/>
        </w:rPr>
        <w:t xml:space="preserve">. </w:t>
      </w:r>
    </w:p>
  </w:footnote>
  <w:footnote w:id="3">
    <w:p w:rsidR="00EB3220" w:rsidRPr="007D5DC4" w:rsidRDefault="00EB3220" w:rsidP="003A1C84">
      <w:pPr>
        <w:autoSpaceDE w:val="0"/>
        <w:autoSpaceDN w:val="0"/>
        <w:adjustRightInd w:val="0"/>
        <w:rPr>
          <w:sz w:val="20"/>
        </w:rPr>
      </w:pPr>
      <w:r w:rsidRPr="007D5DC4">
        <w:rPr>
          <w:rStyle w:val="FootnoteReference"/>
          <w:sz w:val="20"/>
        </w:rPr>
        <w:footnoteRef/>
      </w:r>
      <w:r w:rsidRPr="007D5DC4">
        <w:rPr>
          <w:sz w:val="20"/>
        </w:rPr>
        <w:t xml:space="preserve"> R. Kirby Godsey holds his percentage through his individual holdings and through the R. Kirby Godsey</w:t>
      </w:r>
      <w:r w:rsidR="003A1C84">
        <w:rPr>
          <w:sz w:val="20"/>
        </w:rPr>
        <w:t xml:space="preserve"> </w:t>
      </w:r>
      <w:r w:rsidRPr="007D5DC4">
        <w:rPr>
          <w:sz w:val="20"/>
        </w:rPr>
        <w:t>2008 Grantor Retained Annuity Trust.</w:t>
      </w:r>
      <w:r w:rsidR="007D5DC4" w:rsidRPr="007D5DC4">
        <w:rPr>
          <w:sz w:val="20"/>
        </w:rPr>
        <w:t xml:space="preserve">  Mr. Green and Mr. Godsey also hold interes</w:t>
      </w:r>
      <w:r w:rsidR="0005535C">
        <w:rPr>
          <w:sz w:val="20"/>
        </w:rPr>
        <w:t>ts in Tempo Telecom, LLC</w:t>
      </w:r>
      <w:r w:rsidR="007D5DC4" w:rsidRPr="007D5DC4">
        <w:rPr>
          <w:sz w:val="20"/>
        </w:rPr>
        <w:t>, a reseller of prepaid wireless voice and data services throughout the United States.</w:t>
      </w:r>
    </w:p>
  </w:footnote>
  <w:footnote w:id="4">
    <w:p w:rsidR="00A56D3D" w:rsidRPr="007D5DC4" w:rsidRDefault="00A56D3D" w:rsidP="00792794">
      <w:pPr>
        <w:pStyle w:val="FootnoteText"/>
        <w:rPr>
          <w:sz w:val="20"/>
        </w:rPr>
      </w:pPr>
      <w:r w:rsidRPr="007D5DC4">
        <w:rPr>
          <w:rStyle w:val="FootnoteReference"/>
          <w:sz w:val="20"/>
        </w:rPr>
        <w:footnoteRef/>
      </w:r>
      <w:r w:rsidRPr="007D5DC4">
        <w:rPr>
          <w:sz w:val="20"/>
        </w:rPr>
        <w:t xml:space="preserve"> 47 C.F.R.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4B" w:rsidRDefault="00C80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4B" w:rsidRDefault="00C80D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F9738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v:textbox>
            </v:shape>
          </w:pict>
        </mc:Fallback>
      </mc:AlternateContent>
    </w:r>
    <w:r w:rsidR="00A56D3D">
      <w:rPr>
        <w:rFonts w:ascii="News Gothic MT" w:hAnsi="News Gothic MT"/>
        <w:b/>
        <w:kern w:val="28"/>
        <w:sz w:val="96"/>
      </w:rPr>
      <w:t>PUBLIC NOTICE</w:t>
    </w:r>
  </w:p>
  <w:p w:rsidR="00A56D3D" w:rsidRDefault="00F9738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8A440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v:textbox>
            </v:shape>
          </w:pict>
        </mc:Fallback>
      </mc:AlternateContent>
    </w:r>
  </w:p>
  <w:p w:rsidR="00A56D3D" w:rsidRDefault="00A56D3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7F"/>
    <w:rsid w:val="0002448D"/>
    <w:rsid w:val="00037963"/>
    <w:rsid w:val="0005535C"/>
    <w:rsid w:val="000C4780"/>
    <w:rsid w:val="000E760D"/>
    <w:rsid w:val="00110942"/>
    <w:rsid w:val="00113666"/>
    <w:rsid w:val="00165BD0"/>
    <w:rsid w:val="001D65FC"/>
    <w:rsid w:val="001D79DC"/>
    <w:rsid w:val="00227CC7"/>
    <w:rsid w:val="002479BC"/>
    <w:rsid w:val="002B1C38"/>
    <w:rsid w:val="002D152E"/>
    <w:rsid w:val="002D7782"/>
    <w:rsid w:val="002F4FAE"/>
    <w:rsid w:val="00333620"/>
    <w:rsid w:val="003A1C84"/>
    <w:rsid w:val="003A47DB"/>
    <w:rsid w:val="003C3C08"/>
    <w:rsid w:val="003F08DD"/>
    <w:rsid w:val="004009F5"/>
    <w:rsid w:val="00402BBF"/>
    <w:rsid w:val="00464BA9"/>
    <w:rsid w:val="0046747F"/>
    <w:rsid w:val="004754AC"/>
    <w:rsid w:val="004D6475"/>
    <w:rsid w:val="004D67C3"/>
    <w:rsid w:val="00546040"/>
    <w:rsid w:val="005472BF"/>
    <w:rsid w:val="005741D7"/>
    <w:rsid w:val="006C11FC"/>
    <w:rsid w:val="006C4EFF"/>
    <w:rsid w:val="006E2CD3"/>
    <w:rsid w:val="00727EC7"/>
    <w:rsid w:val="00732551"/>
    <w:rsid w:val="00756B80"/>
    <w:rsid w:val="00792794"/>
    <w:rsid w:val="007D5DC4"/>
    <w:rsid w:val="007E0595"/>
    <w:rsid w:val="00805979"/>
    <w:rsid w:val="0081552C"/>
    <w:rsid w:val="00856727"/>
    <w:rsid w:val="008753EC"/>
    <w:rsid w:val="00894F4D"/>
    <w:rsid w:val="008D3DB7"/>
    <w:rsid w:val="008E37AE"/>
    <w:rsid w:val="009305A4"/>
    <w:rsid w:val="00930DEB"/>
    <w:rsid w:val="00977C32"/>
    <w:rsid w:val="009A6CA9"/>
    <w:rsid w:val="009A6D5F"/>
    <w:rsid w:val="009C019F"/>
    <w:rsid w:val="009C4123"/>
    <w:rsid w:val="009C49A3"/>
    <w:rsid w:val="009D7779"/>
    <w:rsid w:val="009F764E"/>
    <w:rsid w:val="00A10A09"/>
    <w:rsid w:val="00A56D3D"/>
    <w:rsid w:val="00A8048E"/>
    <w:rsid w:val="00A93F47"/>
    <w:rsid w:val="00AC2B18"/>
    <w:rsid w:val="00B1118C"/>
    <w:rsid w:val="00B21A75"/>
    <w:rsid w:val="00B53DE7"/>
    <w:rsid w:val="00B60477"/>
    <w:rsid w:val="00B800AF"/>
    <w:rsid w:val="00B969C9"/>
    <w:rsid w:val="00BA30A4"/>
    <w:rsid w:val="00C2115F"/>
    <w:rsid w:val="00C51228"/>
    <w:rsid w:val="00C62628"/>
    <w:rsid w:val="00C76EFA"/>
    <w:rsid w:val="00C80D4B"/>
    <w:rsid w:val="00CB19AC"/>
    <w:rsid w:val="00D0013A"/>
    <w:rsid w:val="00D011DA"/>
    <w:rsid w:val="00D248A8"/>
    <w:rsid w:val="00D44068"/>
    <w:rsid w:val="00DC648C"/>
    <w:rsid w:val="00E236EB"/>
    <w:rsid w:val="00E812F7"/>
    <w:rsid w:val="00EB2EE1"/>
    <w:rsid w:val="00EB3220"/>
    <w:rsid w:val="00EC45B8"/>
    <w:rsid w:val="00EC4CB3"/>
    <w:rsid w:val="00F11571"/>
    <w:rsid w:val="00F466A5"/>
    <w:rsid w:val="00F831DC"/>
    <w:rsid w:val="00F9738D"/>
    <w:rsid w:val="00FF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im.bird@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yrva.freeman@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nnis.john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803</Words>
  <Characters>4710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5540</CharactersWithSpaces>
  <SharedDoc>false</SharedDoc>
  <HyperlinkBase> </HyperlinkBase>
  <HLinks>
    <vt:vector size="24" baseType="variant">
      <vt:variant>
        <vt:i4>1507426</vt:i4>
      </vt:variant>
      <vt:variant>
        <vt:i4>9</vt:i4>
      </vt:variant>
      <vt:variant>
        <vt:i4>0</vt:i4>
      </vt:variant>
      <vt:variant>
        <vt:i4>5</vt:i4>
      </vt:variant>
      <vt:variant>
        <vt:lpwstr>mailto:jim.bird@fcc.gov</vt:lpwstr>
      </vt:variant>
      <vt:variant>
        <vt:lpwstr/>
      </vt:variant>
      <vt:variant>
        <vt:i4>6684703</vt:i4>
      </vt:variant>
      <vt:variant>
        <vt:i4>6</vt:i4>
      </vt:variant>
      <vt:variant>
        <vt:i4>0</vt:i4>
      </vt:variant>
      <vt:variant>
        <vt:i4>5</vt:i4>
      </vt:variant>
      <vt:variant>
        <vt:lpwstr>mailto:david.krech@fcc.gov</vt:lpwstr>
      </vt:variant>
      <vt:variant>
        <vt:lpwstr/>
      </vt:variant>
      <vt:variant>
        <vt:i4>524415</vt:i4>
      </vt:variant>
      <vt:variant>
        <vt:i4>3</vt:i4>
      </vt:variant>
      <vt:variant>
        <vt:i4>0</vt:i4>
      </vt:variant>
      <vt:variant>
        <vt:i4>5</vt:i4>
      </vt:variant>
      <vt:variant>
        <vt:lpwstr>mailto:myrva.freeman@fcc.gov</vt:lpwstr>
      </vt:variant>
      <vt:variant>
        <vt:lpwstr/>
      </vt:variant>
      <vt:variant>
        <vt:i4>2293839</vt:i4>
      </vt:variant>
      <vt:variant>
        <vt:i4>0</vt:i4>
      </vt:variant>
      <vt:variant>
        <vt:i4>0</vt:i4>
      </vt:variant>
      <vt:variant>
        <vt:i4>5</vt:i4>
      </vt:variant>
      <vt:variant>
        <vt:lpwstr>mailto:dennis.johnson@fcc.gov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2015-06-19T21:13:00Z</dcterms:created>
  <dcterms:modified xsi:type="dcterms:W3CDTF">2015-06-19T21:13:00Z</dcterms:modified>
  <cp:category> </cp:category>
  <cp:contentStatus> </cp:contentStatus>
</cp:coreProperties>
</file>