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602577" w:rsidRDefault="0078233C">
      <w:pPr>
        <w:jc w:val="right"/>
        <w:rPr>
          <w:sz w:val="24"/>
        </w:rPr>
      </w:pPr>
      <w:r>
        <w:rPr>
          <w:sz w:val="24"/>
        </w:rPr>
        <w:lastRenderedPageBreak/>
        <w:t>DA 15-342</w:t>
      </w:r>
    </w:p>
    <w:p w:rsidR="00602577" w:rsidRDefault="001D792B">
      <w:pPr>
        <w:spacing w:before="60"/>
        <w:jc w:val="right"/>
        <w:rPr>
          <w:sz w:val="24"/>
        </w:rPr>
      </w:pPr>
      <w:r>
        <w:rPr>
          <w:sz w:val="24"/>
        </w:rPr>
        <w:t>March 1</w:t>
      </w:r>
      <w:r w:rsidR="00951F89">
        <w:rPr>
          <w:sz w:val="24"/>
        </w:rPr>
        <w:t>8</w:t>
      </w:r>
      <w:r>
        <w:rPr>
          <w:sz w:val="24"/>
        </w:rPr>
        <w:t>, 2015</w:t>
      </w:r>
    </w:p>
    <w:p w:rsidR="00602577" w:rsidRDefault="00602577">
      <w:pPr>
        <w:jc w:val="right"/>
        <w:rPr>
          <w:sz w:val="24"/>
        </w:rPr>
      </w:pPr>
    </w:p>
    <w:p w:rsidR="0033622F" w:rsidRDefault="0033622F">
      <w:pPr>
        <w:jc w:val="right"/>
        <w:rPr>
          <w:sz w:val="24"/>
        </w:rPr>
      </w:pPr>
    </w:p>
    <w:p w:rsidR="00602577" w:rsidRDefault="00D24080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LIST OF TRIBAL NATIONS AND STATE HISTORIC PRESERVATION OFFICERS ELIGIBLE FOR GRANTS FROM POSITIVE TRAIN CONTROL</w:t>
      </w:r>
      <w:r w:rsidR="00441D9F">
        <w:rPr>
          <w:b/>
          <w:sz w:val="24"/>
        </w:rPr>
        <w:t xml:space="preserve"> CULTURAL RESOURCE FUND</w:t>
      </w:r>
    </w:p>
    <w:p w:rsidR="00602577" w:rsidRDefault="00602577">
      <w:pPr>
        <w:jc w:val="center"/>
        <w:rPr>
          <w:sz w:val="24"/>
        </w:rPr>
      </w:pPr>
    </w:p>
    <w:p w:rsidR="0033622F" w:rsidRDefault="0033622F">
      <w:pPr>
        <w:jc w:val="center"/>
        <w:rPr>
          <w:sz w:val="24"/>
        </w:rPr>
      </w:pPr>
    </w:p>
    <w:p w:rsidR="00441D9F" w:rsidRPr="00441D9F" w:rsidRDefault="00D24080" w:rsidP="0033622F">
      <w:pPr>
        <w:spacing w:after="200" w:line="276" w:lineRule="auto"/>
        <w:ind w:firstLine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On May 19, 2014</w:t>
      </w:r>
      <w:r w:rsidR="00317513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the </w:t>
      </w:r>
      <w:r w:rsidR="002B7D43">
        <w:rPr>
          <w:rFonts w:eastAsia="Calibri"/>
          <w:sz w:val="24"/>
          <w:szCs w:val="24"/>
        </w:rPr>
        <w:t xml:space="preserve">Federal Communications Commission announced that it had entered into </w:t>
      </w:r>
      <w:r w:rsidR="00BD7062">
        <w:rPr>
          <w:rFonts w:eastAsia="Calibri"/>
          <w:sz w:val="24"/>
          <w:szCs w:val="24"/>
        </w:rPr>
        <w:t>Memoranda of Understanding (MOUs)</w:t>
      </w:r>
      <w:r w:rsidR="002B7D43">
        <w:rPr>
          <w:rFonts w:eastAsia="Calibri"/>
          <w:sz w:val="24"/>
          <w:szCs w:val="24"/>
        </w:rPr>
        <w:t xml:space="preserve"> with the seven Class I freight rail companies to address the railroads’ construction prior to May 31, 2013</w:t>
      </w:r>
      <w:r w:rsidR="00BD7062">
        <w:rPr>
          <w:rFonts w:eastAsia="Calibri"/>
          <w:sz w:val="24"/>
          <w:szCs w:val="24"/>
        </w:rPr>
        <w:t>,</w:t>
      </w:r>
      <w:r w:rsidR="002B7D43">
        <w:rPr>
          <w:rFonts w:eastAsia="Calibri"/>
          <w:sz w:val="24"/>
          <w:szCs w:val="24"/>
        </w:rPr>
        <w:t xml:space="preserve"> of positive train control </w:t>
      </w:r>
      <w:r w:rsidR="0037748E">
        <w:rPr>
          <w:rFonts w:eastAsia="Calibri"/>
          <w:sz w:val="24"/>
          <w:szCs w:val="24"/>
        </w:rPr>
        <w:t xml:space="preserve">(PTC) </w:t>
      </w:r>
      <w:r w:rsidR="002B7D43">
        <w:rPr>
          <w:rFonts w:eastAsia="Calibri"/>
          <w:sz w:val="24"/>
          <w:szCs w:val="24"/>
        </w:rPr>
        <w:t xml:space="preserve">facilities that may not have undergone the statutorily required environmental and historic preservation review. </w:t>
      </w:r>
      <w:r w:rsidR="00BD7062">
        <w:rPr>
          <w:rFonts w:eastAsia="Calibri"/>
          <w:sz w:val="24"/>
          <w:szCs w:val="24"/>
        </w:rPr>
        <w:t xml:space="preserve"> Through these landmark</w:t>
      </w:r>
      <w:r w:rsidR="002B7D43">
        <w:rPr>
          <w:rFonts w:eastAsia="Calibri"/>
          <w:sz w:val="24"/>
          <w:szCs w:val="24"/>
        </w:rPr>
        <w:t xml:space="preserve"> agreement</w:t>
      </w:r>
      <w:r w:rsidR="00BD7062">
        <w:rPr>
          <w:rFonts w:eastAsia="Calibri"/>
          <w:sz w:val="24"/>
          <w:szCs w:val="24"/>
        </w:rPr>
        <w:t>s</w:t>
      </w:r>
      <w:r w:rsidR="002B7D43">
        <w:rPr>
          <w:rFonts w:eastAsia="Calibri"/>
          <w:sz w:val="24"/>
          <w:szCs w:val="24"/>
        </w:rPr>
        <w:t>, the freight railroads agreed to create a Cultural Res</w:t>
      </w:r>
      <w:r w:rsidR="0037748E">
        <w:rPr>
          <w:rFonts w:eastAsia="Calibri"/>
          <w:sz w:val="24"/>
          <w:szCs w:val="24"/>
        </w:rPr>
        <w:t xml:space="preserve">ource Fund totaling ten million </w:t>
      </w:r>
      <w:r w:rsidR="002B7D43">
        <w:rPr>
          <w:rFonts w:eastAsia="Calibri"/>
          <w:sz w:val="24"/>
          <w:szCs w:val="24"/>
        </w:rPr>
        <w:t>dollars to provide funding directly to Tribal Nations and State</w:t>
      </w:r>
      <w:r w:rsidR="002B7D43" w:rsidRPr="002B7D43">
        <w:rPr>
          <w:rFonts w:eastAsia="Calibri"/>
          <w:sz w:val="24"/>
          <w:szCs w:val="24"/>
        </w:rPr>
        <w:t xml:space="preserve"> </w:t>
      </w:r>
      <w:r w:rsidR="002B7D43">
        <w:rPr>
          <w:rFonts w:eastAsia="Calibri"/>
          <w:sz w:val="24"/>
          <w:szCs w:val="24"/>
        </w:rPr>
        <w:t>Historic Preservation Offices (SHPOs) to support cultural and historic preservation projects.</w:t>
      </w:r>
      <w:r>
        <w:rPr>
          <w:rStyle w:val="FootnoteReference"/>
          <w:rFonts w:eastAsia="Calibri"/>
          <w:sz w:val="24"/>
          <w:szCs w:val="24"/>
        </w:rPr>
        <w:footnoteReference w:id="1"/>
      </w:r>
      <w:r>
        <w:rPr>
          <w:rFonts w:eastAsia="Calibri"/>
          <w:sz w:val="24"/>
          <w:szCs w:val="24"/>
        </w:rPr>
        <w:t xml:space="preserve">  The MOUs provide </w:t>
      </w:r>
      <w:r w:rsidRPr="000324CF">
        <w:rPr>
          <w:rFonts w:eastAsia="Calibri"/>
        </w:rPr>
        <w:t>that</w:t>
      </w:r>
      <w:r w:rsidR="00317513">
        <w:rPr>
          <w:rFonts w:eastAsia="Calibri"/>
          <w:sz w:val="24"/>
          <w:szCs w:val="24"/>
        </w:rPr>
        <w:t xml:space="preserve"> the FCC</w:t>
      </w:r>
      <w:r>
        <w:rPr>
          <w:rFonts w:eastAsia="Calibri"/>
          <w:sz w:val="24"/>
          <w:szCs w:val="24"/>
        </w:rPr>
        <w:t xml:space="preserve"> will issue a notice of eligibility identify</w:t>
      </w:r>
      <w:r w:rsidR="002B7D43">
        <w:rPr>
          <w:rFonts w:eastAsia="Calibri"/>
          <w:sz w:val="24"/>
          <w:szCs w:val="24"/>
        </w:rPr>
        <w:t>ing the Tribal Nations and SHPOs</w:t>
      </w:r>
      <w:r w:rsidR="00014BD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that</w:t>
      </w:r>
      <w:r w:rsidR="00317513">
        <w:rPr>
          <w:rFonts w:eastAsia="Calibri"/>
          <w:sz w:val="24"/>
          <w:szCs w:val="24"/>
        </w:rPr>
        <w:t xml:space="preserve"> are</w:t>
      </w:r>
      <w:r>
        <w:rPr>
          <w:rFonts w:eastAsia="Calibri"/>
          <w:sz w:val="24"/>
          <w:szCs w:val="24"/>
        </w:rPr>
        <w:t xml:space="preserve"> qualified to apply for cultural and historic preservation grants from the Fund.  This public notice </w:t>
      </w:r>
      <w:r w:rsidR="00BD7062">
        <w:rPr>
          <w:rFonts w:eastAsia="Calibri"/>
          <w:sz w:val="24"/>
          <w:szCs w:val="24"/>
        </w:rPr>
        <w:t>officially</w:t>
      </w:r>
      <w:r>
        <w:rPr>
          <w:rFonts w:eastAsia="Calibri"/>
          <w:sz w:val="24"/>
          <w:szCs w:val="24"/>
        </w:rPr>
        <w:t xml:space="preserve"> identif</w:t>
      </w:r>
      <w:r w:rsidR="00BD7062">
        <w:rPr>
          <w:rFonts w:eastAsia="Calibri"/>
          <w:sz w:val="24"/>
          <w:szCs w:val="24"/>
        </w:rPr>
        <w:t>ies</w:t>
      </w:r>
      <w:r>
        <w:rPr>
          <w:rFonts w:eastAsia="Calibri"/>
          <w:sz w:val="24"/>
          <w:szCs w:val="24"/>
        </w:rPr>
        <w:t xml:space="preserve"> those Tribal Nations and SHPOs.</w:t>
      </w:r>
    </w:p>
    <w:p w:rsidR="00441D9F" w:rsidRPr="00441D9F" w:rsidRDefault="00441D9F" w:rsidP="0033622F">
      <w:pPr>
        <w:spacing w:after="200" w:line="276" w:lineRule="auto"/>
        <w:ind w:firstLine="720"/>
        <w:rPr>
          <w:rFonts w:eastAsia="Calibri"/>
          <w:sz w:val="24"/>
          <w:szCs w:val="24"/>
        </w:rPr>
      </w:pPr>
      <w:r w:rsidRPr="00441D9F">
        <w:rPr>
          <w:rFonts w:eastAsia="Calibri"/>
          <w:sz w:val="24"/>
          <w:szCs w:val="24"/>
        </w:rPr>
        <w:t xml:space="preserve">The purpose of the Fund is to support Tribal and State cultural and historic preservation programs. </w:t>
      </w:r>
      <w:r w:rsidR="00BD7062">
        <w:rPr>
          <w:rFonts w:eastAsia="Calibri"/>
          <w:sz w:val="24"/>
          <w:szCs w:val="24"/>
        </w:rPr>
        <w:t xml:space="preserve"> </w:t>
      </w:r>
      <w:r w:rsidRPr="00441D9F">
        <w:rPr>
          <w:rFonts w:eastAsia="Calibri"/>
          <w:sz w:val="24"/>
          <w:szCs w:val="24"/>
        </w:rPr>
        <w:t>All federally-recognized Tribal Nations</w:t>
      </w:r>
      <w:r w:rsidR="00F34FE2">
        <w:rPr>
          <w:rFonts w:eastAsia="Calibri"/>
          <w:sz w:val="24"/>
          <w:szCs w:val="24"/>
        </w:rPr>
        <w:t xml:space="preserve">, and their entities, </w:t>
      </w:r>
      <w:r w:rsidRPr="00441D9F">
        <w:rPr>
          <w:rFonts w:eastAsia="Calibri"/>
          <w:sz w:val="24"/>
          <w:szCs w:val="24"/>
        </w:rPr>
        <w:t>that</w:t>
      </w:r>
      <w:r w:rsidR="00317513">
        <w:rPr>
          <w:rFonts w:eastAsia="Calibri"/>
          <w:sz w:val="24"/>
          <w:szCs w:val="24"/>
        </w:rPr>
        <w:t>, on or before December 31, 2013,</w:t>
      </w:r>
      <w:r w:rsidRPr="00441D9F">
        <w:rPr>
          <w:rFonts w:eastAsia="Calibri"/>
          <w:sz w:val="24"/>
          <w:szCs w:val="24"/>
        </w:rPr>
        <w:t xml:space="preserve"> registered in the FCC’s Tower Construction Notification System (TCNS) </w:t>
      </w:r>
      <w:r w:rsidR="00BD7062">
        <w:rPr>
          <w:rFonts w:eastAsia="Calibri"/>
          <w:sz w:val="24"/>
          <w:szCs w:val="24"/>
        </w:rPr>
        <w:t>an interest in consultation i</w:t>
      </w:r>
      <w:r w:rsidRPr="00441D9F">
        <w:rPr>
          <w:rFonts w:eastAsia="Calibri"/>
          <w:sz w:val="24"/>
          <w:szCs w:val="24"/>
        </w:rPr>
        <w:t xml:space="preserve">n any area(s) </w:t>
      </w:r>
      <w:r w:rsidR="00BD7062">
        <w:rPr>
          <w:rFonts w:eastAsia="Calibri"/>
          <w:sz w:val="24"/>
          <w:szCs w:val="24"/>
        </w:rPr>
        <w:t>where PTC w</w:t>
      </w:r>
      <w:r w:rsidRPr="00441D9F">
        <w:rPr>
          <w:rFonts w:eastAsia="Calibri"/>
          <w:sz w:val="24"/>
          <w:szCs w:val="24"/>
        </w:rPr>
        <w:t xml:space="preserve">ireless </w:t>
      </w:r>
      <w:r w:rsidR="00BD7062">
        <w:rPr>
          <w:rFonts w:eastAsia="Calibri"/>
          <w:sz w:val="24"/>
          <w:szCs w:val="24"/>
        </w:rPr>
        <w:t>communications f</w:t>
      </w:r>
      <w:r w:rsidRPr="00441D9F">
        <w:rPr>
          <w:rFonts w:eastAsia="Calibri"/>
          <w:sz w:val="24"/>
          <w:szCs w:val="24"/>
        </w:rPr>
        <w:t>acilities were constructed</w:t>
      </w:r>
      <w:r w:rsidR="00BD7062">
        <w:rPr>
          <w:rFonts w:eastAsia="Calibri"/>
          <w:sz w:val="24"/>
          <w:szCs w:val="24"/>
        </w:rPr>
        <w:t xml:space="preserve"> prior to and including May 2013</w:t>
      </w:r>
      <w:r w:rsidRPr="00441D9F">
        <w:rPr>
          <w:rFonts w:eastAsia="Calibri"/>
          <w:sz w:val="24"/>
          <w:szCs w:val="24"/>
        </w:rPr>
        <w:t xml:space="preserve"> (Eligible Tribe</w:t>
      </w:r>
      <w:r w:rsidR="00BD7062">
        <w:rPr>
          <w:rFonts w:eastAsia="Calibri"/>
          <w:sz w:val="24"/>
          <w:szCs w:val="24"/>
        </w:rPr>
        <w:t>s</w:t>
      </w:r>
      <w:r w:rsidRPr="00441D9F">
        <w:rPr>
          <w:rFonts w:eastAsia="Calibri"/>
          <w:sz w:val="24"/>
          <w:szCs w:val="24"/>
        </w:rPr>
        <w:t>) will be eligible to apply for grant</w:t>
      </w:r>
      <w:r w:rsidR="00D24080">
        <w:rPr>
          <w:rFonts w:eastAsia="Calibri"/>
          <w:sz w:val="24"/>
          <w:szCs w:val="24"/>
        </w:rPr>
        <w:t>s</w:t>
      </w:r>
      <w:r w:rsidRPr="00441D9F">
        <w:rPr>
          <w:rFonts w:eastAsia="Calibri"/>
          <w:sz w:val="24"/>
          <w:szCs w:val="24"/>
        </w:rPr>
        <w:t xml:space="preserve">. </w:t>
      </w:r>
      <w:r w:rsidR="00BD7062">
        <w:rPr>
          <w:rFonts w:eastAsia="Calibri"/>
          <w:sz w:val="24"/>
          <w:szCs w:val="24"/>
        </w:rPr>
        <w:t xml:space="preserve"> </w:t>
      </w:r>
      <w:r w:rsidRPr="00441D9F">
        <w:rPr>
          <w:rFonts w:eastAsia="Calibri"/>
          <w:sz w:val="24"/>
          <w:szCs w:val="24"/>
        </w:rPr>
        <w:t>SHPOs for each sta</w:t>
      </w:r>
      <w:r w:rsidR="00BD7062">
        <w:rPr>
          <w:rFonts w:eastAsia="Calibri"/>
          <w:sz w:val="24"/>
          <w:szCs w:val="24"/>
        </w:rPr>
        <w:t>te where PTC wireless c</w:t>
      </w:r>
      <w:r w:rsidRPr="00441D9F">
        <w:rPr>
          <w:rFonts w:eastAsia="Calibri"/>
          <w:sz w:val="24"/>
          <w:szCs w:val="24"/>
        </w:rPr>
        <w:t xml:space="preserve">ommunications </w:t>
      </w:r>
      <w:r w:rsidR="00BD7062">
        <w:rPr>
          <w:rFonts w:eastAsia="Calibri"/>
          <w:sz w:val="24"/>
          <w:szCs w:val="24"/>
        </w:rPr>
        <w:t>f</w:t>
      </w:r>
      <w:r w:rsidRPr="00441D9F">
        <w:rPr>
          <w:rFonts w:eastAsia="Calibri"/>
          <w:sz w:val="24"/>
          <w:szCs w:val="24"/>
        </w:rPr>
        <w:t>acilities were constructed prior to and including May 2013 will also be eligible to apply for grant</w:t>
      </w:r>
      <w:r w:rsidR="00D24080">
        <w:rPr>
          <w:rFonts w:eastAsia="Calibri"/>
          <w:sz w:val="24"/>
          <w:szCs w:val="24"/>
        </w:rPr>
        <w:t>s</w:t>
      </w:r>
      <w:r w:rsidRPr="00441D9F">
        <w:rPr>
          <w:rFonts w:eastAsia="Calibri"/>
          <w:sz w:val="24"/>
          <w:szCs w:val="24"/>
        </w:rPr>
        <w:t xml:space="preserve">. </w:t>
      </w:r>
    </w:p>
    <w:p w:rsidR="00441D9F" w:rsidRPr="00441D9F" w:rsidRDefault="00441D9F" w:rsidP="0033622F">
      <w:pPr>
        <w:spacing w:after="200" w:line="276" w:lineRule="auto"/>
        <w:ind w:firstLine="720"/>
        <w:rPr>
          <w:rFonts w:eastAsia="Calibri"/>
          <w:sz w:val="24"/>
          <w:szCs w:val="24"/>
        </w:rPr>
      </w:pPr>
      <w:r w:rsidRPr="00441D9F">
        <w:rPr>
          <w:rFonts w:eastAsia="Calibri"/>
          <w:sz w:val="24"/>
          <w:szCs w:val="24"/>
        </w:rPr>
        <w:lastRenderedPageBreak/>
        <w:t xml:space="preserve">Programs eligible for support from the Fund include existing cultural and historic preservation initiatives as well as new projects. </w:t>
      </w:r>
      <w:r w:rsidR="00BD7062">
        <w:rPr>
          <w:rFonts w:eastAsia="Calibri"/>
          <w:sz w:val="24"/>
          <w:szCs w:val="24"/>
        </w:rPr>
        <w:t xml:space="preserve"> </w:t>
      </w:r>
      <w:r w:rsidRPr="00441D9F">
        <w:rPr>
          <w:rFonts w:eastAsia="Calibri"/>
          <w:sz w:val="24"/>
          <w:szCs w:val="24"/>
        </w:rPr>
        <w:t>Eligible Tribes and SHPOs can apply for grants from the Fund to conduct or commission field surveys, ethnographic studies or other cultural resource reports; to purchase or enhance existing hardware and /or software used for processing historic preservation review requests; to pay the salaries of employees or contractors hired by an Eligible Tribe o</w:t>
      </w:r>
      <w:r w:rsidR="00D24080">
        <w:rPr>
          <w:rFonts w:eastAsia="Calibri"/>
          <w:sz w:val="24"/>
          <w:szCs w:val="24"/>
        </w:rPr>
        <w:t>r</w:t>
      </w:r>
      <w:r w:rsidRPr="00441D9F">
        <w:rPr>
          <w:rFonts w:eastAsia="Calibri"/>
          <w:sz w:val="24"/>
          <w:szCs w:val="24"/>
        </w:rPr>
        <w:t xml:space="preserve"> SHPO to increase </w:t>
      </w:r>
      <w:r w:rsidR="00D24080">
        <w:rPr>
          <w:rFonts w:eastAsia="Calibri"/>
          <w:sz w:val="24"/>
          <w:szCs w:val="24"/>
        </w:rPr>
        <w:t>its</w:t>
      </w:r>
      <w:r w:rsidRPr="00441D9F">
        <w:rPr>
          <w:rFonts w:eastAsia="Calibri"/>
          <w:sz w:val="24"/>
          <w:szCs w:val="24"/>
        </w:rPr>
        <w:t xml:space="preserve"> capacity </w:t>
      </w:r>
      <w:r w:rsidR="00D24080">
        <w:rPr>
          <w:rFonts w:eastAsia="Calibri"/>
          <w:sz w:val="24"/>
          <w:szCs w:val="24"/>
        </w:rPr>
        <w:t>to</w:t>
      </w:r>
      <w:r w:rsidRPr="00441D9F">
        <w:rPr>
          <w:rFonts w:eastAsia="Calibri"/>
          <w:sz w:val="24"/>
          <w:szCs w:val="24"/>
        </w:rPr>
        <w:t xml:space="preserve"> conduct any aspect of a cultural or historic preservation initiative, including future historic preservation review; for cultural or historic preservation staff training; or to engage in other related cultural and historic preservation activities. </w:t>
      </w:r>
    </w:p>
    <w:p w:rsidR="00BB1605" w:rsidRPr="001D792B" w:rsidRDefault="00BB1605" w:rsidP="0033622F">
      <w:pPr>
        <w:spacing w:after="200" w:line="276" w:lineRule="auto"/>
        <w:ind w:firstLine="720"/>
        <w:rPr>
          <w:rFonts w:eastAsia="Calibri"/>
          <w:sz w:val="24"/>
          <w:szCs w:val="24"/>
        </w:rPr>
      </w:pPr>
      <w:r w:rsidRPr="001D792B">
        <w:rPr>
          <w:rFonts w:eastAsia="Calibri"/>
          <w:sz w:val="24"/>
          <w:szCs w:val="24"/>
        </w:rPr>
        <w:t>The MICA Group has been selected</w:t>
      </w:r>
      <w:r w:rsidR="00BD7062">
        <w:rPr>
          <w:rFonts w:eastAsia="Calibri"/>
          <w:sz w:val="24"/>
          <w:szCs w:val="24"/>
        </w:rPr>
        <w:t xml:space="preserve"> by the Class I freight railroads</w:t>
      </w:r>
      <w:r w:rsidRPr="001D792B">
        <w:rPr>
          <w:rFonts w:eastAsia="Calibri"/>
          <w:sz w:val="24"/>
          <w:szCs w:val="24"/>
        </w:rPr>
        <w:t xml:space="preserve"> to administer the Cultural Resource Fund grants program. </w:t>
      </w:r>
      <w:r w:rsidR="00BD7062">
        <w:rPr>
          <w:rFonts w:eastAsia="Calibri"/>
          <w:sz w:val="24"/>
          <w:szCs w:val="24"/>
        </w:rPr>
        <w:t xml:space="preserve"> </w:t>
      </w:r>
      <w:r w:rsidRPr="001D792B">
        <w:rPr>
          <w:rFonts w:eastAsia="Calibri"/>
          <w:sz w:val="24"/>
          <w:szCs w:val="24"/>
        </w:rPr>
        <w:t xml:space="preserve">Eligible Tribes and SHPOs will receive information letters </w:t>
      </w:r>
      <w:r w:rsidR="00431009">
        <w:rPr>
          <w:rFonts w:eastAsia="Calibri"/>
          <w:sz w:val="24"/>
          <w:szCs w:val="24"/>
        </w:rPr>
        <w:t xml:space="preserve">that will include additional details about programs eligible for support </w:t>
      </w:r>
      <w:r w:rsidRPr="001D792B">
        <w:rPr>
          <w:rFonts w:eastAsia="Calibri"/>
          <w:sz w:val="24"/>
          <w:szCs w:val="24"/>
        </w:rPr>
        <w:t>from</w:t>
      </w:r>
      <w:r w:rsidR="00BD7062">
        <w:rPr>
          <w:rFonts w:eastAsia="Calibri"/>
          <w:sz w:val="24"/>
          <w:szCs w:val="24"/>
        </w:rPr>
        <w:t xml:space="preserve"> the</w:t>
      </w:r>
      <w:r w:rsidRPr="001D792B">
        <w:rPr>
          <w:rFonts w:eastAsia="Calibri"/>
          <w:sz w:val="24"/>
          <w:szCs w:val="24"/>
        </w:rPr>
        <w:t xml:space="preserve"> MICA</w:t>
      </w:r>
      <w:r w:rsidR="00BD7062">
        <w:rPr>
          <w:rFonts w:eastAsia="Calibri"/>
          <w:sz w:val="24"/>
          <w:szCs w:val="24"/>
        </w:rPr>
        <w:t xml:space="preserve"> Group</w:t>
      </w:r>
      <w:r w:rsidR="00431009">
        <w:rPr>
          <w:rFonts w:eastAsia="Calibri"/>
          <w:sz w:val="24"/>
          <w:szCs w:val="24"/>
        </w:rPr>
        <w:t xml:space="preserve"> in early April.</w:t>
      </w:r>
      <w:r w:rsidRPr="001D792B">
        <w:rPr>
          <w:rFonts w:eastAsia="Calibri"/>
          <w:sz w:val="24"/>
          <w:szCs w:val="24"/>
        </w:rPr>
        <w:t xml:space="preserve"> </w:t>
      </w:r>
      <w:r w:rsidR="00431009">
        <w:rPr>
          <w:rFonts w:eastAsia="Calibri"/>
          <w:sz w:val="24"/>
          <w:szCs w:val="24"/>
        </w:rPr>
        <w:t>G</w:t>
      </w:r>
      <w:r w:rsidRPr="001D792B">
        <w:rPr>
          <w:rFonts w:eastAsia="Calibri"/>
          <w:sz w:val="24"/>
          <w:szCs w:val="24"/>
        </w:rPr>
        <w:t xml:space="preserve">rant applications will be available in early May. </w:t>
      </w:r>
      <w:r w:rsidR="00BD7062">
        <w:rPr>
          <w:rFonts w:eastAsia="Calibri"/>
          <w:sz w:val="24"/>
          <w:szCs w:val="24"/>
        </w:rPr>
        <w:t xml:space="preserve"> </w:t>
      </w:r>
      <w:r w:rsidRPr="001D792B">
        <w:rPr>
          <w:rFonts w:eastAsia="Calibri"/>
          <w:sz w:val="24"/>
          <w:szCs w:val="24"/>
        </w:rPr>
        <w:t>Additional information can be found at www.micagroup.org.</w:t>
      </w:r>
    </w:p>
    <w:p w:rsidR="00D24080" w:rsidRPr="00B44454" w:rsidRDefault="00D24080" w:rsidP="001D792B">
      <w:pPr>
        <w:spacing w:after="200" w:line="276" w:lineRule="auto"/>
        <w:rPr>
          <w:rFonts w:eastAsia="Calibri"/>
          <w:sz w:val="24"/>
          <w:szCs w:val="24"/>
          <w:u w:val="single"/>
        </w:rPr>
      </w:pPr>
      <w:r w:rsidRPr="00B44454">
        <w:rPr>
          <w:rFonts w:eastAsia="Calibri"/>
          <w:sz w:val="24"/>
          <w:szCs w:val="24"/>
          <w:u w:val="single"/>
        </w:rPr>
        <w:t xml:space="preserve">The following </w:t>
      </w:r>
      <w:r w:rsidR="00F46C18">
        <w:rPr>
          <w:rFonts w:eastAsia="Calibri"/>
          <w:sz w:val="24"/>
          <w:szCs w:val="24"/>
          <w:u w:val="single"/>
        </w:rPr>
        <w:t xml:space="preserve">is the official list of </w:t>
      </w:r>
      <w:r w:rsidRPr="00B44454">
        <w:rPr>
          <w:rFonts w:eastAsia="Calibri"/>
          <w:sz w:val="24"/>
          <w:szCs w:val="24"/>
          <w:u w:val="single"/>
        </w:rPr>
        <w:t xml:space="preserve">Tribal Nations </w:t>
      </w:r>
      <w:r w:rsidR="005313C5">
        <w:rPr>
          <w:rFonts w:eastAsia="Calibri"/>
          <w:sz w:val="24"/>
          <w:szCs w:val="24"/>
          <w:u w:val="single"/>
        </w:rPr>
        <w:t xml:space="preserve">and their Entities </w:t>
      </w:r>
      <w:r w:rsidRPr="00B44454">
        <w:rPr>
          <w:rFonts w:eastAsia="Calibri"/>
          <w:sz w:val="24"/>
          <w:szCs w:val="24"/>
          <w:u w:val="single"/>
        </w:rPr>
        <w:t>eligible to receive grants from the Cultural Resource Fund: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Absentee-Shawnee Tribe of Indians of Oklahoma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Agua Caliente Band of Cahuilla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Ak Chin Indian Community Council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Akwesasne Mohawk Territory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Alabama Quassarte Tribal Town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Alabama-Coushatta Tribe of Texas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Apache Tribe of Oklahoma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Augustine Band of Cahuilla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Big Sandy Rancheria Band of Western Mono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Blackfeet Nation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Burns Paiute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Cabazon Tribe of Mission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Caddo Nation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Cahuilla Band of Mission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California Valley Miwok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Campo Band of Mission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Carson Community Council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Catawba Indian Nation Cultural Preservation Project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Cayuga Nation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Chemehuevi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Cherokee Nation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Cheyenne River Sioux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Cheyenne-Arapaho Tribes of Oklahoma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Chickasaw Nation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Chippewa Cree Tribe of the Rocky Boy's Reservation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Chitimacha Tribe of Louisiana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lastRenderedPageBreak/>
        <w:t>Choctaw Nation of Oklahoma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Citizen Potawatomi Nation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Cocopah Indian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Coeur d'Alene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Cold Springs Rancheria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Colorado River Indian Tribes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Comanche Nation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Confederated Salish and Kootenai Tribes of the Flathead Nation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Confederated Tribes of Coos, Lower Umpqua and Siuslaw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Confederated Tribes of the Chehalis Reservation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Confederated Tribes of the Colville Reservation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Confederated Tribes of the Grand Ronde Community of Oregon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Confederated Tribes of the Umatilla Indian Reservation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Confederated Tribes of the Warm Springs Reservation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Cortina Indian Rancheria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Coushatta Indian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Cow Creek Band of Umpqua Tribe of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Cowlitz Indian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Crow Creek Sioux Tribal Council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Crow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Delaware Nation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Delaware Tribe of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Duckwater Shoshone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Eastern Band of Cherokee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Eastern Shawnee Tribe of Oklahoma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Eastern Shoshone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Elko Band Council of the Te Moak Tribe of Western Shoshone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Flandreau Santee Sioux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Forest County Potawatomi Community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Fort Belknap Indian Community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Fort McDermitt Tribal Council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Fort McDowell Yavapai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Fort Mojave Indian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Fort Peck Tribes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Fort Sill Apache Tribe of Oklahoma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Gila River Indian Community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Goshute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Hannahville Indian Community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Havasupai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Ho-Chunk Nation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Hopi Cultural Preservation Office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Hualapai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Huron Potawatomi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Ione Band of Miwok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Iowa Tribe of Kansas &amp; Nebraska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Jena Band of Choctaw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lastRenderedPageBreak/>
        <w:t>Jicarilla Apache Nation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Kaibab Band of Paiute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Karuk Tribe Dept. of Natural Resources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Kaw Nation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Keweenaw Bay Indian Community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Kialegee Tribal Town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Kickapoo Tribe in Kansas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Kickapoo Tribe of Oklahoma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Kiowa Indian Tribe of Oklahoma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Klamath Tribes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Koi Nation of Northern California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Kootenai Tribal Council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La Posta Band of Mission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Lac Courte Oreilles Band of Lake Superior Chippewa Indians of Wisconsin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Lac du Flambeau Band of Lake Superior Chippewa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Lac Vieux Desert Band of Lake Superior Chippewa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Leech Lake Band of Ojibwe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Little River Band of Ottawa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Los Coyotes Reservation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Lower Brule Sioux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Lower Sioux Indian Community of Minnesota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Lummi Nation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Mashpee Wampanoag Indian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Match-e-be-nash-she-wish Band of Pottawatomi Indians of Michigan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Menominee Indian Tribe of Wisconsin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Mescalero Apache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Miami Tribe of Oklahoma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Miccosukee Tribe of Indians of Florida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Mille Lacs Band of Ojibwe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Mississippi Band of Choctaw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Modoc Tribe of Oklahoma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Morongo Band of Mission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Muckleshoot Indian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Muscogee Creek Nation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Narragansett Indian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Navajo Nation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Nez Perce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Nisqually Indian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Nooksack Indian Tribal Council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North Fork Rancheria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Northern Arapaho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Northern Cheyenne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Oglala Sioux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Ohkay Owingeh (formerly known as San Juan Pueblo)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Omaha Tribe of Nebraska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Oneida Indian Nation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lastRenderedPageBreak/>
        <w:t>Oneida Nation of Wisconsin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Onondaga Indian Nation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Osage Nation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Otoe-Missouria Tribe of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Ottawa Tribe of Oklahoma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Paiute Indian Tribe of Utah Tribal Council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Pascua Yaqui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Pauma/Yuima Band of Mission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Pawnee Nation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Pechanga Band of Mission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Peoria Tribe of Indians of Oklahoma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Picayune Rancheria of Chukchansi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Pit River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Poarch Band of Creek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Pokagon Band of Potawatomi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Ponca Tribe of Indians of Oklahoma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Ponca Tribe of Nebraska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Prairie Band Potawatomi Nation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Prairie Island Indian Community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Pueblo of Acoma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Pueblo of Isleta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Pueblo of Laguna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Pueblo of Santa Clara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Pueblo of Tesuque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Pueblo of Zia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Pueblo of Zuni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Puyallup Tribe of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Quapaw Tribe of Oklahoma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Quartz Valley Indian Reservation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Quechan Indian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Ramah Navajo Chapter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Ramona Band of Cahuilla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Red Cliff Band of Lake Superior Chippewa Indians of Wisconsin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Red Lake Band of Chippewa Indians of Minnesota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Rosebud Sioux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Sac &amp; Fox Tribe of the Mississippi in Iowa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Sac and Fox Nation of Missouri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Sac and Fox Nation of Oklahoma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Saginaw Chippewa Indian Tribe of Michigan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Salt River Pima-Maricopa Indian Community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Samish Indian Nation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San Carlos Apache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San Juan Southern Paiute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San Manuel Band of Mission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San Pasqual Band of Diegueno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Santa Rosa Band of Cahuilla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lastRenderedPageBreak/>
        <w:t>Santa Ynez Band of Mission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Santee Sioux Nation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Sauk Suiattle Indian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Scotts Valley Rancheria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Seminole Nation of Oklahoma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Seminole Tribe of Florida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Seneca Nation of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Seneca-Cayuga Tribe of Oklahoma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Shakopee Mdewakanton Sioux Community of Minnesota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Shawnee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Shingle Springs Rancheria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Shoshone-Bannock Tribes, Cultural Resources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Shoshone-Paiute Tribes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Siletz Tribal Council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Sisseton-Wahpeton Oyate of the Lake Traverse Reservation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Skokomish Indian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Skull Valley Band of Goshute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Snoqualmie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Soboba Band of Luiseno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South Fork Band Council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Southern Ute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Spirit Lake Nation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Spokane Tribe of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Squaxin Island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St. Regis Mohawk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Standing Rock Sioux Tribal Council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Stewart Community Council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Stillaguamish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Stockbridge-Munsee Band of Mohican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Suquamish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Swinomish Indian Tribal Community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Table Mountain Rancheria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Tejon Indian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Te-Moak Tribe of Western Shoshone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The Iowa Tribe of Oklahoma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Thlopthlocco Tribal Town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Three Affiliated Tribes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Timbisha Shoshone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Tohono O'odham Nation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Tonawanda Band of Seneca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Tonkawa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Tonto Apache Tribal Council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Torres-Martinez Desert Cahuilla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Trenton Indian Service Area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Tulalip Tribes of the Tulalip Reservation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Tule River Reservation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Tunica-Biloxi Indians of Louisiana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Turtle Mountain Band of Chippewa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Tuscarora Nation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Twenty Nine Palms Band of Mission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United Auburn Indian Community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United Keetoowah Band of Cherokee Indians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Upper Sioux Community of Minnesota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Upper Skagit Indian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Ute Indian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Ute Mountain Ute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Walker River Paiute Tribal Council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Wampanoag Tribe of Gay Head-Aquinnah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Washoe Tribe of Nevada &amp; California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Wells Band Council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White Earth Tribal Council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White Mountain Apache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Wichita and Affiliated Tribes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Wilton Rancheria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Winnebago Tribe of Nebraska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Woodfords Washoe Community Council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Wyandotte Nation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Yakama Nation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Yankton Sioux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Yavapai-Apache Community Council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Yavapai-Prescott Indian Tribe</w:t>
      </w:r>
    </w:p>
    <w:p w:rsidR="00B44454" w:rsidRP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Yocha Dehe Wintun Nation</w:t>
      </w:r>
    </w:p>
    <w:p w:rsidR="00B44454" w:rsidRDefault="00B44454" w:rsidP="0033622F">
      <w:pPr>
        <w:rPr>
          <w:rFonts w:eastAsia="Calibri"/>
          <w:sz w:val="24"/>
          <w:szCs w:val="24"/>
        </w:rPr>
      </w:pPr>
      <w:r w:rsidRPr="00B44454">
        <w:rPr>
          <w:rFonts w:eastAsia="Calibri"/>
          <w:sz w:val="24"/>
          <w:szCs w:val="24"/>
        </w:rPr>
        <w:t>Ysleta del Sur Pueblo</w:t>
      </w:r>
    </w:p>
    <w:p w:rsidR="0033622F" w:rsidRDefault="0033622F" w:rsidP="0033622F">
      <w:pPr>
        <w:rPr>
          <w:rFonts w:eastAsia="Calibri"/>
          <w:sz w:val="24"/>
          <w:szCs w:val="24"/>
        </w:rPr>
      </w:pPr>
    </w:p>
    <w:p w:rsidR="00BD7062" w:rsidRPr="00B44454" w:rsidRDefault="00BD7062" w:rsidP="00B44454">
      <w:pPr>
        <w:spacing w:after="200" w:line="276" w:lineRule="auto"/>
        <w:rPr>
          <w:rFonts w:eastAsia="Calibri"/>
          <w:sz w:val="24"/>
          <w:szCs w:val="24"/>
          <w:u w:val="single"/>
        </w:rPr>
      </w:pPr>
      <w:r w:rsidRPr="00B44454">
        <w:rPr>
          <w:rFonts w:eastAsia="Calibri"/>
          <w:sz w:val="24"/>
          <w:szCs w:val="24"/>
          <w:u w:val="single"/>
        </w:rPr>
        <w:t xml:space="preserve">The following </w:t>
      </w:r>
      <w:r w:rsidR="00F46C18">
        <w:rPr>
          <w:rFonts w:eastAsia="Calibri"/>
          <w:sz w:val="24"/>
          <w:szCs w:val="24"/>
          <w:u w:val="single"/>
        </w:rPr>
        <w:t xml:space="preserve">is the official list of </w:t>
      </w:r>
      <w:r w:rsidRPr="00B44454">
        <w:rPr>
          <w:rFonts w:eastAsia="Calibri"/>
          <w:sz w:val="24"/>
          <w:szCs w:val="24"/>
          <w:u w:val="single"/>
        </w:rPr>
        <w:t>SHPOs eligible to receive grants from the Cultural Resource Fund:</w:t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Alabama Historical Commission</w:t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Arizona State Parks</w:t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Department of Arkansas Heritage</w:t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California Office of Historic Preservation</w:t>
      </w:r>
      <w:r w:rsidRPr="00CB1742">
        <w:rPr>
          <w:rFonts w:eastAsia="Calibri"/>
          <w:sz w:val="24"/>
          <w:szCs w:val="24"/>
        </w:rPr>
        <w:tab/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History Colorado, Office of Archaeology and Historic Preservation</w:t>
      </w:r>
      <w:r w:rsidRPr="00CB1742">
        <w:rPr>
          <w:rFonts w:eastAsia="Calibri"/>
          <w:sz w:val="24"/>
          <w:szCs w:val="24"/>
        </w:rPr>
        <w:tab/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Florida Department of State, Division of Historical Resources</w:t>
      </w:r>
      <w:r w:rsidRPr="00CB1742">
        <w:rPr>
          <w:rFonts w:eastAsia="Calibri"/>
          <w:sz w:val="24"/>
          <w:szCs w:val="24"/>
        </w:rPr>
        <w:tab/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Georgia Department of Natural Resources, Historic Preservation Division</w:t>
      </w:r>
      <w:r w:rsidRPr="00CB1742">
        <w:rPr>
          <w:rFonts w:eastAsia="Calibri"/>
          <w:sz w:val="24"/>
          <w:szCs w:val="24"/>
        </w:rPr>
        <w:tab/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Idaho State Historical Society</w:t>
      </w:r>
      <w:r w:rsidRPr="00CB1742">
        <w:rPr>
          <w:rFonts w:eastAsia="Calibri"/>
          <w:sz w:val="24"/>
          <w:szCs w:val="24"/>
        </w:rPr>
        <w:tab/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Illinois Historic Preservation Agency</w:t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Indiana Department of Natural Resources, Division of Historic Preservation and Archaeology</w:t>
      </w:r>
      <w:r w:rsidRPr="00CB1742">
        <w:rPr>
          <w:rFonts w:eastAsia="Calibri"/>
          <w:sz w:val="24"/>
          <w:szCs w:val="24"/>
        </w:rPr>
        <w:tab/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State Historical Society of Iowa</w:t>
      </w:r>
      <w:r w:rsidRPr="00CB1742">
        <w:rPr>
          <w:rFonts w:eastAsia="Calibri"/>
          <w:sz w:val="24"/>
          <w:szCs w:val="24"/>
        </w:rPr>
        <w:tab/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Kansas State Historical Society</w:t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Kentucky Heritage Council</w:t>
      </w:r>
      <w:r w:rsidRPr="00CB1742">
        <w:rPr>
          <w:rFonts w:eastAsia="Calibri"/>
          <w:sz w:val="24"/>
          <w:szCs w:val="24"/>
        </w:rPr>
        <w:tab/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Louisiana Department of Culture, Recreation &amp; Tourism</w:t>
      </w:r>
      <w:r w:rsidRPr="00CB1742">
        <w:rPr>
          <w:rFonts w:eastAsia="Calibri"/>
          <w:sz w:val="24"/>
          <w:szCs w:val="24"/>
        </w:rPr>
        <w:tab/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Maryland Historical Trust</w:t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Massachusetts Historical Commission</w:t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Michigan State Housing Development Authority</w:t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Minnesota Historical Society</w:t>
      </w:r>
      <w:r w:rsidRPr="00CB1742">
        <w:rPr>
          <w:rFonts w:eastAsia="Calibri"/>
          <w:sz w:val="24"/>
          <w:szCs w:val="24"/>
        </w:rPr>
        <w:tab/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Mississippi Department of Archives &amp; History, Division of Historic Preservation</w:t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Missouri State Historic Preservation Office</w:t>
      </w:r>
      <w:r w:rsidRPr="00CB1742">
        <w:rPr>
          <w:rFonts w:eastAsia="Calibri"/>
          <w:sz w:val="24"/>
          <w:szCs w:val="24"/>
        </w:rPr>
        <w:tab/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Montana State Historic Preservation Office</w:t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Nebraska State Historical Society</w:t>
      </w:r>
      <w:r w:rsidRPr="00CB1742">
        <w:rPr>
          <w:rFonts w:eastAsia="Calibri"/>
          <w:sz w:val="24"/>
          <w:szCs w:val="24"/>
        </w:rPr>
        <w:tab/>
      </w:r>
      <w:r w:rsidRPr="00CB1742">
        <w:rPr>
          <w:rFonts w:eastAsia="Calibri"/>
          <w:sz w:val="24"/>
          <w:szCs w:val="24"/>
        </w:rPr>
        <w:tab/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Nevada Historic Preservation Office</w:t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New Mexico Department of Cultural Affairs</w:t>
      </w:r>
      <w:r w:rsidR="001D792B" w:rsidRPr="00CB1742">
        <w:rPr>
          <w:rFonts w:eastAsia="Calibri"/>
          <w:sz w:val="24"/>
          <w:szCs w:val="24"/>
        </w:rPr>
        <w:t>, Historic</w:t>
      </w:r>
      <w:r w:rsidRPr="00CB1742">
        <w:rPr>
          <w:rFonts w:eastAsia="Calibri"/>
          <w:sz w:val="24"/>
          <w:szCs w:val="24"/>
        </w:rPr>
        <w:t xml:space="preserve"> Preservation Division</w:t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New York State Parks, Recreation &amp; Historic Preservation</w:t>
      </w:r>
      <w:r w:rsidRPr="00CB1742">
        <w:rPr>
          <w:rFonts w:eastAsia="Calibri"/>
          <w:sz w:val="24"/>
          <w:szCs w:val="24"/>
        </w:rPr>
        <w:tab/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North Carolina State Historic Preservation Office</w:t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State Historical Society of North Dakota</w:t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Ohio State Historic Preservation Office</w:t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State Historic Preservation Office, Oklahoma Historical Society</w:t>
      </w:r>
      <w:r w:rsidRPr="00CB1742">
        <w:rPr>
          <w:rFonts w:eastAsia="Calibri"/>
          <w:sz w:val="24"/>
          <w:szCs w:val="24"/>
        </w:rPr>
        <w:tab/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Oregon Parks &amp; Recreation Department, State Historic Preservation Office</w:t>
      </w:r>
      <w:r w:rsidRPr="00CB1742">
        <w:rPr>
          <w:rFonts w:eastAsia="Calibri"/>
          <w:sz w:val="24"/>
          <w:szCs w:val="24"/>
        </w:rPr>
        <w:tab/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Pennsylvania Bureau for Historic Preservation</w:t>
      </w:r>
      <w:r w:rsidRPr="00CB1742">
        <w:rPr>
          <w:rFonts w:eastAsia="Calibri"/>
          <w:sz w:val="24"/>
          <w:szCs w:val="24"/>
        </w:rPr>
        <w:tab/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South Carolina Department of Archives &amp; History</w:t>
      </w:r>
      <w:r w:rsidRPr="00CB1742">
        <w:rPr>
          <w:rFonts w:eastAsia="Calibri"/>
          <w:sz w:val="24"/>
          <w:szCs w:val="24"/>
        </w:rPr>
        <w:tab/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South Dakota State Historic Preservation Office</w:t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Tennessee Historical Commission</w:t>
      </w:r>
      <w:r w:rsidRPr="00CB1742">
        <w:rPr>
          <w:rFonts w:eastAsia="Calibri"/>
          <w:sz w:val="24"/>
          <w:szCs w:val="24"/>
        </w:rPr>
        <w:tab/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Texas Historical Commission</w:t>
      </w:r>
      <w:r w:rsidRPr="00CB1742">
        <w:rPr>
          <w:rFonts w:eastAsia="Calibri"/>
          <w:sz w:val="24"/>
          <w:szCs w:val="24"/>
        </w:rPr>
        <w:tab/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Utah State History</w:t>
      </w:r>
      <w:r w:rsidRPr="00CB1742">
        <w:rPr>
          <w:rFonts w:eastAsia="Calibri"/>
          <w:sz w:val="24"/>
          <w:szCs w:val="24"/>
        </w:rPr>
        <w:tab/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Virginia Department of Historic Resources</w:t>
      </w:r>
      <w:r w:rsidRPr="00CB1742">
        <w:rPr>
          <w:rFonts w:eastAsia="Calibri"/>
          <w:sz w:val="24"/>
          <w:szCs w:val="24"/>
        </w:rPr>
        <w:tab/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Washington Department of Archeology &amp; Historic Preservation</w:t>
      </w:r>
      <w:r w:rsidRPr="00CB1742">
        <w:rPr>
          <w:rFonts w:eastAsia="Calibri"/>
          <w:sz w:val="24"/>
          <w:szCs w:val="24"/>
        </w:rPr>
        <w:tab/>
      </w:r>
      <w:r w:rsidRPr="00CB1742">
        <w:rPr>
          <w:rFonts w:eastAsia="Calibri"/>
          <w:sz w:val="24"/>
          <w:szCs w:val="24"/>
        </w:rPr>
        <w:tab/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West Virginia Division of Culture &amp; History, Historic Preservation Office</w:t>
      </w:r>
    </w:p>
    <w:p w:rsidR="00CB1742" w:rsidRPr="00CB1742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Wisconsin Historical Society</w:t>
      </w:r>
    </w:p>
    <w:p w:rsidR="00431009" w:rsidRDefault="00CB1742" w:rsidP="0033622F">
      <w:pPr>
        <w:rPr>
          <w:rFonts w:eastAsia="Calibri"/>
          <w:sz w:val="24"/>
          <w:szCs w:val="24"/>
        </w:rPr>
      </w:pPr>
      <w:r w:rsidRPr="00CB1742">
        <w:rPr>
          <w:rFonts w:eastAsia="Calibri"/>
          <w:sz w:val="24"/>
          <w:szCs w:val="24"/>
        </w:rPr>
        <w:t>Wyoming State Historic Preservation Office</w:t>
      </w:r>
    </w:p>
    <w:p w:rsidR="0033622F" w:rsidRDefault="0033622F" w:rsidP="0033622F">
      <w:pPr>
        <w:rPr>
          <w:rFonts w:eastAsia="Calibri"/>
          <w:sz w:val="24"/>
          <w:szCs w:val="24"/>
        </w:rPr>
      </w:pPr>
    </w:p>
    <w:p w:rsidR="00F46C18" w:rsidRDefault="00F46C18" w:rsidP="00170880">
      <w:pPr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Office of Native Affairs and Policy contact:  Irene M. Flannery, Deputy Chief, </w:t>
      </w:r>
      <w:hyperlink r:id="rId14" w:history="1">
        <w:r w:rsidRPr="00714F4F">
          <w:rPr>
            <w:rStyle w:val="Hyperlink"/>
            <w:rFonts w:eastAsia="Calibri"/>
            <w:sz w:val="24"/>
            <w:szCs w:val="24"/>
          </w:rPr>
          <w:t>Irene.Flannery@fcc.gov</w:t>
        </w:r>
      </w:hyperlink>
      <w:r>
        <w:rPr>
          <w:rFonts w:eastAsia="Calibri"/>
          <w:sz w:val="24"/>
          <w:szCs w:val="24"/>
        </w:rPr>
        <w:t xml:space="preserve"> or (202) 418-1307</w:t>
      </w:r>
    </w:p>
    <w:p w:rsidR="00D24080" w:rsidRPr="00170880" w:rsidRDefault="00170880" w:rsidP="00170880">
      <w:pPr>
        <w:spacing w:after="200" w:line="276" w:lineRule="auto"/>
        <w:rPr>
          <w:rFonts w:eastAsia="Calibri"/>
          <w:sz w:val="24"/>
          <w:szCs w:val="24"/>
        </w:rPr>
      </w:pPr>
      <w:r w:rsidRPr="00170880">
        <w:rPr>
          <w:rFonts w:eastAsia="Calibri"/>
          <w:sz w:val="24"/>
          <w:szCs w:val="24"/>
        </w:rPr>
        <w:t>Wireless Telecommunications Bureau c</w:t>
      </w:r>
      <w:r w:rsidR="00D24080" w:rsidRPr="00170880">
        <w:rPr>
          <w:rFonts w:eastAsia="Calibri"/>
          <w:sz w:val="24"/>
          <w:szCs w:val="24"/>
        </w:rPr>
        <w:t>ontact: Steve DelSordo,</w:t>
      </w:r>
      <w:r w:rsidR="0078233C">
        <w:rPr>
          <w:rFonts w:eastAsia="Calibri"/>
          <w:sz w:val="24"/>
          <w:szCs w:val="24"/>
        </w:rPr>
        <w:t xml:space="preserve"> Federal Preservation Officer,</w:t>
      </w:r>
      <w:r w:rsidR="00D24080" w:rsidRPr="00170880">
        <w:rPr>
          <w:rFonts w:eastAsia="Calibri"/>
          <w:sz w:val="24"/>
          <w:szCs w:val="24"/>
        </w:rPr>
        <w:t xml:space="preserve"> </w:t>
      </w:r>
      <w:hyperlink r:id="rId15" w:history="1">
        <w:r w:rsidRPr="00ED2D82">
          <w:rPr>
            <w:rStyle w:val="Hyperlink"/>
            <w:rFonts w:eastAsia="Calibri"/>
            <w:sz w:val="24"/>
            <w:szCs w:val="24"/>
          </w:rPr>
          <w:t>Stephen.Delsordo@fcc.gov</w:t>
        </w:r>
      </w:hyperlink>
      <w:r>
        <w:rPr>
          <w:rFonts w:eastAsia="Calibri"/>
          <w:sz w:val="24"/>
          <w:szCs w:val="24"/>
        </w:rPr>
        <w:t xml:space="preserve"> or </w:t>
      </w:r>
      <w:r w:rsidR="00D24080" w:rsidRPr="00170880">
        <w:rPr>
          <w:rFonts w:eastAsia="Calibri"/>
          <w:sz w:val="24"/>
          <w:szCs w:val="24"/>
        </w:rPr>
        <w:t xml:space="preserve"> (202) 418-1986</w:t>
      </w:r>
    </w:p>
    <w:p w:rsidR="00D24080" w:rsidRPr="0037748E" w:rsidRDefault="00170880" w:rsidP="00170880">
      <w:pPr>
        <w:spacing w:after="200" w:line="276" w:lineRule="auto"/>
        <w:rPr>
          <w:rFonts w:eastAsia="Calibri"/>
          <w:color w:val="1F497D"/>
          <w:sz w:val="24"/>
          <w:szCs w:val="24"/>
          <w:lang w:val="pt-PT"/>
        </w:rPr>
      </w:pPr>
      <w:r>
        <w:rPr>
          <w:rFonts w:eastAsia="Calibri"/>
          <w:sz w:val="24"/>
          <w:szCs w:val="24"/>
          <w:lang w:val="pt-PT"/>
        </w:rPr>
        <w:t>Media c</w:t>
      </w:r>
      <w:r w:rsidR="00D24080" w:rsidRPr="0037748E">
        <w:rPr>
          <w:rFonts w:eastAsia="Calibri"/>
          <w:sz w:val="24"/>
          <w:szCs w:val="24"/>
          <w:lang w:val="pt-PT"/>
        </w:rPr>
        <w:t xml:space="preserve">ontact: Cecilia Sulhoff, </w:t>
      </w:r>
      <w:hyperlink r:id="rId16" w:history="1">
        <w:r w:rsidRPr="00ED2D82">
          <w:rPr>
            <w:rStyle w:val="Hyperlink"/>
            <w:rFonts w:eastAsia="Calibri"/>
            <w:sz w:val="24"/>
            <w:szCs w:val="24"/>
            <w:lang w:val="pt-PT"/>
          </w:rPr>
          <w:t>Cecilia.Sulhoff@fcc.gov</w:t>
        </w:r>
      </w:hyperlink>
      <w:r>
        <w:rPr>
          <w:rFonts w:eastAsia="Calibri"/>
          <w:sz w:val="24"/>
          <w:szCs w:val="24"/>
          <w:lang w:val="pt-PT"/>
        </w:rPr>
        <w:t xml:space="preserve"> or</w:t>
      </w:r>
      <w:r w:rsidR="00D24080" w:rsidRPr="0037748E">
        <w:rPr>
          <w:rFonts w:eastAsia="Calibri"/>
          <w:sz w:val="24"/>
          <w:szCs w:val="24"/>
          <w:lang w:val="pt-PT"/>
        </w:rPr>
        <w:t xml:space="preserve"> (202) 418-0587.</w:t>
      </w:r>
    </w:p>
    <w:sectPr w:rsidR="00D24080" w:rsidRPr="0037748E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4C" w:rsidRDefault="0039714C">
      <w:r>
        <w:separator/>
      </w:r>
    </w:p>
  </w:endnote>
  <w:endnote w:type="continuationSeparator" w:id="0">
    <w:p w:rsidR="0039714C" w:rsidRDefault="0039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D2" w:rsidRDefault="00F973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352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F89" w:rsidRDefault="00951F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B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51F89" w:rsidRDefault="00951F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D2" w:rsidRDefault="00F97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4C" w:rsidRDefault="0039714C">
      <w:r>
        <w:separator/>
      </w:r>
    </w:p>
  </w:footnote>
  <w:footnote w:type="continuationSeparator" w:id="0">
    <w:p w:rsidR="0039714C" w:rsidRDefault="0039714C">
      <w:r>
        <w:continuationSeparator/>
      </w:r>
    </w:p>
  </w:footnote>
  <w:footnote w:id="1">
    <w:p w:rsidR="00431009" w:rsidRDefault="00D24080" w:rsidP="00431009">
      <w:pPr>
        <w:pStyle w:val="FootnoteText"/>
      </w:pPr>
      <w:r>
        <w:rPr>
          <w:rStyle w:val="FootnoteReference"/>
        </w:rPr>
        <w:footnoteRef/>
      </w:r>
      <w:r w:rsidR="00E55BBF">
        <w:t xml:space="preserve"> </w:t>
      </w:r>
      <w:r w:rsidR="00E55BBF">
        <w:rPr>
          <w:i/>
        </w:rPr>
        <w:t>See FCC Announces Two Actions to Facilitate Positive Train Control Implementation</w:t>
      </w:r>
      <w:r w:rsidR="00E55BBF">
        <w:t>, News Release (rel. May 19, 2014).</w:t>
      </w:r>
      <w:r w:rsidR="00431009" w:rsidRPr="00431009">
        <w:rPr>
          <w:rFonts w:eastAsia="Calibri"/>
          <w:sz w:val="24"/>
          <w:szCs w:val="24"/>
        </w:rPr>
        <w:t xml:space="preserve"> </w:t>
      </w:r>
      <w:r w:rsidR="00A72B5C">
        <w:rPr>
          <w:rFonts w:eastAsia="Calibri"/>
          <w:sz w:val="24"/>
          <w:szCs w:val="24"/>
        </w:rPr>
        <w:t xml:space="preserve"> </w:t>
      </w:r>
      <w:r w:rsidR="00431009" w:rsidRPr="00E55BBF">
        <w:rPr>
          <w:rFonts w:eastAsia="Calibri"/>
          <w:sz w:val="24"/>
          <w:szCs w:val="24"/>
        </w:rPr>
        <w:t xml:space="preserve">Copies of the Memoranda of Understanding between the freight railroads and the FCC are available </w:t>
      </w:r>
      <w:r w:rsidR="00A72B5C">
        <w:rPr>
          <w:rFonts w:eastAsia="Calibri"/>
          <w:sz w:val="24"/>
          <w:szCs w:val="24"/>
        </w:rPr>
        <w:t>at</w:t>
      </w:r>
      <w:r w:rsidR="00431009">
        <w:rPr>
          <w:rFonts w:eastAsia="Calibri"/>
          <w:sz w:val="24"/>
          <w:szCs w:val="24"/>
        </w:rPr>
        <w:t xml:space="preserve"> </w:t>
      </w:r>
      <w:hyperlink r:id="rId1" w:tooltip="http://www.fcc.gov/encyclopedia/positive-train-control-ptc" w:history="1">
        <w:r w:rsidR="00431009" w:rsidRPr="00E55BBF">
          <w:rPr>
            <w:rFonts w:eastAsia="Calibri"/>
            <w:sz w:val="24"/>
            <w:szCs w:val="24"/>
          </w:rPr>
          <w:t>http://www.fcc.gov/encyclopedia/positive-train-control-ptc</w:t>
        </w:r>
      </w:hyperlink>
      <w:r w:rsidR="00431009">
        <w:rPr>
          <w:rFonts w:ascii="Verdana" w:hAnsi="Verdana"/>
          <w:color w:val="333333"/>
          <w:sz w:val="20"/>
          <w:lang w:val="en"/>
        </w:rPr>
        <w:t>.</w:t>
      </w:r>
    </w:p>
    <w:p w:rsidR="00D24080" w:rsidRPr="00E55BBF" w:rsidRDefault="00D2408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D2" w:rsidRDefault="00F973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D2" w:rsidRDefault="00F973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441D9F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0BBC7777" wp14:editId="583FBACA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441D9F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FEDB7D1" wp14:editId="7DB19DFF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721FCAC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2072E02" wp14:editId="087CCBA3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69CD593" wp14:editId="39BA4C6F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ctiveWritingStyle w:appName="MSWord" w:lang="pt-PT" w:vendorID="13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9F"/>
    <w:rsid w:val="00014BD8"/>
    <w:rsid w:val="000265AE"/>
    <w:rsid w:val="000324CF"/>
    <w:rsid w:val="00170880"/>
    <w:rsid w:val="001D792B"/>
    <w:rsid w:val="002B7D43"/>
    <w:rsid w:val="002E4A2F"/>
    <w:rsid w:val="00317513"/>
    <w:rsid w:val="00320B4F"/>
    <w:rsid w:val="0033622F"/>
    <w:rsid w:val="0037748E"/>
    <w:rsid w:val="00380BE2"/>
    <w:rsid w:val="0039714C"/>
    <w:rsid w:val="00406F25"/>
    <w:rsid w:val="00431009"/>
    <w:rsid w:val="00441D9F"/>
    <w:rsid w:val="004F6A9F"/>
    <w:rsid w:val="005313C5"/>
    <w:rsid w:val="00554E73"/>
    <w:rsid w:val="00566F83"/>
    <w:rsid w:val="00602577"/>
    <w:rsid w:val="0078233C"/>
    <w:rsid w:val="00951F89"/>
    <w:rsid w:val="009D64F6"/>
    <w:rsid w:val="009F1174"/>
    <w:rsid w:val="00A72B5C"/>
    <w:rsid w:val="00B44454"/>
    <w:rsid w:val="00B913BE"/>
    <w:rsid w:val="00BB1605"/>
    <w:rsid w:val="00BD080C"/>
    <w:rsid w:val="00BD7062"/>
    <w:rsid w:val="00CB1742"/>
    <w:rsid w:val="00CE7492"/>
    <w:rsid w:val="00D17DC0"/>
    <w:rsid w:val="00D24080"/>
    <w:rsid w:val="00D60EFF"/>
    <w:rsid w:val="00DA1315"/>
    <w:rsid w:val="00E01130"/>
    <w:rsid w:val="00E55BBF"/>
    <w:rsid w:val="00F34FE2"/>
    <w:rsid w:val="00F46C18"/>
    <w:rsid w:val="00F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1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3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3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3C5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951F89"/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51F8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1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3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3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3C5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951F89"/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51F8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ecilia.Sulhoff@fcc.g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tephen.Delsordo@fcc.gov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rene.Flannery@fcc.gov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c.gov/encyclopedia/positive-train-control-ptc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6</Pages>
  <Words>1724</Words>
  <Characters>10466</Characters>
  <Application>Microsoft Office Word</Application>
  <DocSecurity>0</DocSecurity>
  <Lines>330</Lines>
  <Paragraphs>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11935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2015-03-16T23:33:00Z</cp:lastPrinted>
  <dcterms:created xsi:type="dcterms:W3CDTF">2015-03-17T21:17:00Z</dcterms:created>
  <dcterms:modified xsi:type="dcterms:W3CDTF">2015-03-17T21:17:00Z</dcterms:modified>
  <cp:category> </cp:category>
  <cp:contentStatus> </cp:contentStatus>
</cp:coreProperties>
</file>