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DC66" w14:textId="7EDA2999" w:rsidR="002A6DE6" w:rsidRDefault="002A6DE6" w:rsidP="002A6DE6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DA 1</w:t>
      </w:r>
      <w:r w:rsidR="00F4225D">
        <w:rPr>
          <w:sz w:val="22"/>
        </w:rPr>
        <w:t>5</w:t>
      </w:r>
      <w:r>
        <w:rPr>
          <w:sz w:val="22"/>
        </w:rPr>
        <w:t>-</w:t>
      </w:r>
      <w:r w:rsidR="008A0BA1">
        <w:rPr>
          <w:sz w:val="22"/>
        </w:rPr>
        <w:t>1015</w:t>
      </w:r>
    </w:p>
    <w:p w14:paraId="4B5D01B5" w14:textId="77777777" w:rsidR="002A6DE6" w:rsidRPr="002A6DE6" w:rsidRDefault="002A6DE6" w:rsidP="002A6DE6"/>
    <w:p w14:paraId="4A174FA0" w14:textId="3124DFF9" w:rsidR="00EE7B78" w:rsidRDefault="0037383D" w:rsidP="00DE1E34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0"/>
        </w:tabs>
        <w:suppressAutoHyphens w:val="0"/>
        <w:jc w:val="right"/>
        <w:rPr>
          <w:sz w:val="22"/>
        </w:rPr>
      </w:pPr>
      <w:r>
        <w:rPr>
          <w:sz w:val="22"/>
        </w:rPr>
        <w:t>September 14</w:t>
      </w:r>
      <w:r w:rsidR="00AC11CE">
        <w:rPr>
          <w:sz w:val="22"/>
        </w:rPr>
        <w:t>,</w:t>
      </w:r>
      <w:r w:rsidR="002A6DE6">
        <w:rPr>
          <w:sz w:val="22"/>
        </w:rPr>
        <w:t xml:space="preserve"> 201</w:t>
      </w:r>
      <w:r w:rsidR="00F4225D">
        <w:rPr>
          <w:sz w:val="22"/>
        </w:rPr>
        <w:t>5</w:t>
      </w:r>
    </w:p>
    <w:p w14:paraId="7B5682EA" w14:textId="77777777" w:rsidR="00EE7B78" w:rsidRDefault="00EE7B78" w:rsidP="009F62A8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14:paraId="40E94A63" w14:textId="77777777" w:rsidR="009F62A8" w:rsidRPr="00F04201" w:rsidRDefault="005361DB" w:rsidP="009F62A8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 w:rsidRPr="00F04201">
        <w:rPr>
          <w:sz w:val="22"/>
        </w:rPr>
        <w:t>PUBLIC SAFETY AND HOMELAND SECURITY BUREAU A</w:t>
      </w:r>
      <w:r w:rsidR="009F62A8" w:rsidRPr="00F04201">
        <w:rPr>
          <w:sz w:val="22"/>
        </w:rPr>
        <w:t>NNOUNCES</w:t>
      </w:r>
    </w:p>
    <w:p w14:paraId="50D789B6" w14:textId="77777777" w:rsidR="005361DB" w:rsidRPr="00F04201" w:rsidRDefault="005361DB" w:rsidP="004825D2">
      <w:pPr>
        <w:pStyle w:val="Heading3"/>
        <w:rPr>
          <w:sz w:val="22"/>
          <w:szCs w:val="22"/>
        </w:rPr>
      </w:pPr>
      <w:r w:rsidRPr="00F04201">
        <w:rPr>
          <w:sz w:val="22"/>
          <w:szCs w:val="22"/>
        </w:rPr>
        <w:t xml:space="preserve">REGION </w:t>
      </w:r>
      <w:r w:rsidR="00B54124">
        <w:rPr>
          <w:sz w:val="22"/>
          <w:szCs w:val="22"/>
        </w:rPr>
        <w:t>55</w:t>
      </w:r>
      <w:r w:rsidR="00342545">
        <w:rPr>
          <w:sz w:val="22"/>
          <w:szCs w:val="22"/>
        </w:rPr>
        <w:t xml:space="preserve"> </w:t>
      </w:r>
      <w:r w:rsidRPr="00F04201">
        <w:rPr>
          <w:sz w:val="22"/>
          <w:szCs w:val="22"/>
        </w:rPr>
        <w:t>(</w:t>
      </w:r>
      <w:r w:rsidR="00B54124">
        <w:rPr>
          <w:sz w:val="22"/>
          <w:szCs w:val="22"/>
        </w:rPr>
        <w:t>NEW YORK - BUFFALO</w:t>
      </w:r>
      <w:r w:rsidRPr="00F04201">
        <w:rPr>
          <w:sz w:val="22"/>
          <w:szCs w:val="22"/>
        </w:rPr>
        <w:t>) PUBLIC SAFETY REGIONAL PLANNING COMMITTEES TO HOLD 700 MH</w:t>
      </w:r>
      <w:r w:rsidR="00D838FE" w:rsidRPr="00F04201">
        <w:rPr>
          <w:sz w:val="22"/>
          <w:szCs w:val="22"/>
        </w:rPr>
        <w:t>Z</w:t>
      </w:r>
      <w:r w:rsidRPr="00F04201">
        <w:rPr>
          <w:sz w:val="22"/>
          <w:szCs w:val="22"/>
        </w:rPr>
        <w:t xml:space="preserve"> </w:t>
      </w:r>
      <w:r w:rsidR="00D838FE" w:rsidRPr="00F04201">
        <w:rPr>
          <w:sz w:val="22"/>
          <w:szCs w:val="22"/>
        </w:rPr>
        <w:t xml:space="preserve">AND 800 MHZ </w:t>
      </w:r>
      <w:r w:rsidRPr="00F04201">
        <w:rPr>
          <w:sz w:val="22"/>
          <w:szCs w:val="22"/>
        </w:rPr>
        <w:t>NPSPAC PLANNING MEETING</w:t>
      </w:r>
      <w:r w:rsidR="008A2706">
        <w:rPr>
          <w:sz w:val="22"/>
          <w:szCs w:val="22"/>
        </w:rPr>
        <w:t>S</w:t>
      </w:r>
    </w:p>
    <w:p w14:paraId="77CAEB79" w14:textId="77777777" w:rsidR="005361DB" w:rsidRPr="008E322C" w:rsidRDefault="005361DB" w:rsidP="005361DB">
      <w:pPr>
        <w:rPr>
          <w:rFonts w:ascii="Times New Roman" w:hAnsi="Times New Roman"/>
          <w:sz w:val="22"/>
          <w:szCs w:val="22"/>
        </w:rPr>
      </w:pPr>
    </w:p>
    <w:p w14:paraId="3EB8716D" w14:textId="03A7F935" w:rsidR="005361DB" w:rsidRPr="008E322C" w:rsidRDefault="005361DB" w:rsidP="005361DB">
      <w:pPr>
        <w:jc w:val="center"/>
        <w:rPr>
          <w:rFonts w:ascii="Times New Roman" w:hAnsi="Times New Roman"/>
          <w:b/>
          <w:sz w:val="22"/>
          <w:szCs w:val="22"/>
        </w:rPr>
      </w:pPr>
      <w:r w:rsidRPr="008E322C">
        <w:rPr>
          <w:rFonts w:ascii="Times New Roman" w:hAnsi="Times New Roman"/>
          <w:b/>
          <w:sz w:val="22"/>
          <w:szCs w:val="22"/>
        </w:rPr>
        <w:t>PR Docket No. 92-</w:t>
      </w:r>
      <w:r w:rsidR="008804DF">
        <w:rPr>
          <w:rFonts w:ascii="Times New Roman" w:hAnsi="Times New Roman"/>
          <w:b/>
          <w:sz w:val="22"/>
          <w:szCs w:val="22"/>
        </w:rPr>
        <w:t>287</w:t>
      </w:r>
      <w:r w:rsidR="00AA6825">
        <w:rPr>
          <w:rFonts w:ascii="Times New Roman" w:hAnsi="Times New Roman"/>
          <w:b/>
          <w:sz w:val="22"/>
          <w:szCs w:val="22"/>
        </w:rPr>
        <w:t xml:space="preserve"> and </w:t>
      </w:r>
      <w:r w:rsidR="00AA6825" w:rsidRPr="00AA6825">
        <w:rPr>
          <w:rFonts w:ascii="Times New Roman" w:hAnsi="Times New Roman"/>
          <w:b/>
          <w:sz w:val="22"/>
          <w:szCs w:val="22"/>
        </w:rPr>
        <w:t>WT Docket 02-378</w:t>
      </w:r>
    </w:p>
    <w:p w14:paraId="44E42ECD" w14:textId="77777777" w:rsidR="005361DB" w:rsidRPr="008E322C" w:rsidRDefault="005361DB" w:rsidP="005361DB">
      <w:pPr>
        <w:pStyle w:val="Heading3"/>
        <w:rPr>
          <w:sz w:val="22"/>
          <w:szCs w:val="22"/>
        </w:rPr>
      </w:pPr>
    </w:p>
    <w:p w14:paraId="00E43DE7" w14:textId="2DDD9A41" w:rsidR="00B54124" w:rsidRDefault="005361DB" w:rsidP="003220F7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 xml:space="preserve">The Region </w:t>
      </w:r>
      <w:r w:rsidR="00B54124">
        <w:rPr>
          <w:rFonts w:ascii="Times New Roman" w:hAnsi="Times New Roman"/>
          <w:sz w:val="22"/>
          <w:szCs w:val="22"/>
        </w:rPr>
        <w:t>55</w:t>
      </w:r>
      <w:r w:rsidR="00447072">
        <w:rPr>
          <w:rFonts w:ascii="Times New Roman" w:hAnsi="Times New Roman"/>
          <w:sz w:val="22"/>
          <w:szCs w:val="22"/>
        </w:rPr>
        <w:t xml:space="preserve"> (</w:t>
      </w:r>
      <w:r w:rsidR="00B54124">
        <w:rPr>
          <w:rFonts w:ascii="Times New Roman" w:hAnsi="Times New Roman"/>
          <w:sz w:val="22"/>
          <w:szCs w:val="22"/>
        </w:rPr>
        <w:t>New York - Buffalo</w:t>
      </w:r>
      <w:r w:rsidR="00447072">
        <w:rPr>
          <w:rFonts w:ascii="Times New Roman" w:hAnsi="Times New Roman"/>
          <w:sz w:val="22"/>
          <w:szCs w:val="22"/>
        </w:rPr>
        <w:t>)</w:t>
      </w:r>
      <w:r w:rsidR="00EC781C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B54124"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 xml:space="preserve">Public Safety Regional Planning Committees </w:t>
      </w:r>
      <w:r w:rsidR="00F04201">
        <w:rPr>
          <w:rFonts w:ascii="Times New Roman" w:hAnsi="Times New Roman"/>
          <w:sz w:val="22"/>
          <w:szCs w:val="22"/>
        </w:rPr>
        <w:t>(RPC</w:t>
      </w:r>
      <w:r w:rsidR="00C63512">
        <w:rPr>
          <w:rFonts w:ascii="Times New Roman" w:hAnsi="Times New Roman"/>
          <w:sz w:val="22"/>
          <w:szCs w:val="22"/>
        </w:rPr>
        <w:t>s</w:t>
      </w:r>
      <w:r w:rsidR="00F04201">
        <w:rPr>
          <w:rFonts w:ascii="Times New Roman" w:hAnsi="Times New Roman"/>
          <w:sz w:val="22"/>
          <w:szCs w:val="22"/>
        </w:rPr>
        <w:t xml:space="preserve">) </w:t>
      </w:r>
      <w:r w:rsidRPr="008E322C">
        <w:rPr>
          <w:rFonts w:ascii="Times New Roman" w:hAnsi="Times New Roman"/>
          <w:sz w:val="22"/>
          <w:szCs w:val="22"/>
        </w:rPr>
        <w:t xml:space="preserve">will hold two consecutive planning meetings on </w:t>
      </w:r>
      <w:r w:rsidR="007067BB">
        <w:rPr>
          <w:rFonts w:ascii="Times New Roman" w:hAnsi="Times New Roman"/>
          <w:sz w:val="22"/>
          <w:szCs w:val="22"/>
        </w:rPr>
        <w:t>Thursday</w:t>
      </w:r>
      <w:r w:rsidR="00B54124">
        <w:rPr>
          <w:rFonts w:ascii="Times New Roman" w:hAnsi="Times New Roman"/>
          <w:sz w:val="22"/>
          <w:szCs w:val="22"/>
        </w:rPr>
        <w:t xml:space="preserve">, </w:t>
      </w:r>
      <w:r w:rsidR="0037383D">
        <w:rPr>
          <w:rFonts w:ascii="Times New Roman" w:hAnsi="Times New Roman"/>
          <w:sz w:val="22"/>
          <w:szCs w:val="22"/>
        </w:rPr>
        <w:t>September</w:t>
      </w:r>
      <w:r w:rsidR="00F42D86">
        <w:rPr>
          <w:rFonts w:ascii="Times New Roman" w:hAnsi="Times New Roman"/>
          <w:sz w:val="22"/>
          <w:szCs w:val="22"/>
        </w:rPr>
        <w:t xml:space="preserve"> </w:t>
      </w:r>
      <w:r w:rsidR="00E517E5">
        <w:rPr>
          <w:rFonts w:ascii="Times New Roman" w:hAnsi="Times New Roman"/>
          <w:sz w:val="22"/>
          <w:szCs w:val="22"/>
        </w:rPr>
        <w:t>1</w:t>
      </w:r>
      <w:r w:rsidR="0037383D">
        <w:rPr>
          <w:rFonts w:ascii="Times New Roman" w:hAnsi="Times New Roman"/>
          <w:sz w:val="22"/>
          <w:szCs w:val="22"/>
        </w:rPr>
        <w:t>7</w:t>
      </w:r>
      <w:r w:rsidR="00F42D86">
        <w:rPr>
          <w:rFonts w:ascii="Times New Roman" w:hAnsi="Times New Roman"/>
          <w:sz w:val="22"/>
          <w:szCs w:val="22"/>
        </w:rPr>
        <w:t>, 201</w:t>
      </w:r>
      <w:r w:rsidR="007067BB">
        <w:rPr>
          <w:rFonts w:ascii="Times New Roman" w:hAnsi="Times New Roman"/>
          <w:sz w:val="22"/>
          <w:szCs w:val="22"/>
        </w:rPr>
        <w:t>5</w:t>
      </w:r>
      <w:r w:rsidR="00F42D86">
        <w:rPr>
          <w:rFonts w:ascii="Times New Roman" w:hAnsi="Times New Roman"/>
          <w:sz w:val="22"/>
          <w:szCs w:val="22"/>
        </w:rPr>
        <w:t xml:space="preserve">. </w:t>
      </w:r>
      <w:r w:rsidR="008054B9"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>Beginning at 1</w:t>
      </w:r>
      <w:r w:rsidR="00342545">
        <w:rPr>
          <w:rFonts w:ascii="Times New Roman" w:hAnsi="Times New Roman"/>
          <w:sz w:val="22"/>
          <w:szCs w:val="22"/>
        </w:rPr>
        <w:t>0</w:t>
      </w:r>
      <w:r w:rsidRPr="008E322C">
        <w:rPr>
          <w:rFonts w:ascii="Times New Roman" w:hAnsi="Times New Roman"/>
          <w:sz w:val="22"/>
          <w:szCs w:val="22"/>
        </w:rPr>
        <w:t>:00</w:t>
      </w:r>
      <w:r w:rsidR="007D2FF5" w:rsidRPr="008E322C"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>a.m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., the </w:t>
      </w:r>
      <w:r w:rsidRPr="008E322C">
        <w:rPr>
          <w:rFonts w:ascii="Times New Roman" w:hAnsi="Times New Roman"/>
          <w:sz w:val="22"/>
          <w:szCs w:val="22"/>
        </w:rPr>
        <w:t xml:space="preserve">700 MHz </w:t>
      </w:r>
      <w:r w:rsidR="00F04201">
        <w:rPr>
          <w:rFonts w:ascii="Times New Roman" w:hAnsi="Times New Roman"/>
          <w:sz w:val="22"/>
          <w:szCs w:val="22"/>
        </w:rPr>
        <w:t>RPC</w:t>
      </w:r>
      <w:r w:rsidRPr="008E322C">
        <w:rPr>
          <w:rFonts w:ascii="Times New Roman" w:hAnsi="Times New Roman"/>
          <w:sz w:val="22"/>
          <w:szCs w:val="22"/>
        </w:rPr>
        <w:t xml:space="preserve"> will convene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 at </w:t>
      </w:r>
      <w:r w:rsidRPr="008E322C">
        <w:rPr>
          <w:rFonts w:ascii="Times New Roman" w:hAnsi="Times New Roman"/>
          <w:snapToGrid/>
          <w:color w:val="000000"/>
          <w:sz w:val="22"/>
          <w:szCs w:val="22"/>
        </w:rPr>
        <w:t>the</w:t>
      </w:r>
      <w:r w:rsidR="00010F61"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  <w:r w:rsidR="003220F7" w:rsidRPr="003220F7">
        <w:rPr>
          <w:rFonts w:ascii="Times New Roman" w:hAnsi="Times New Roman"/>
          <w:snapToGrid/>
          <w:color w:val="000000"/>
          <w:sz w:val="22"/>
          <w:szCs w:val="22"/>
        </w:rPr>
        <w:t>Steuben County 911 Dispatch Center</w:t>
      </w:r>
      <w:r w:rsidR="003220F7">
        <w:rPr>
          <w:rFonts w:ascii="Times New Roman" w:hAnsi="Times New Roman"/>
          <w:snapToGrid/>
          <w:color w:val="000000"/>
          <w:sz w:val="22"/>
          <w:szCs w:val="22"/>
        </w:rPr>
        <w:t xml:space="preserve">, </w:t>
      </w:r>
      <w:r w:rsidR="003220F7" w:rsidRPr="003220F7">
        <w:rPr>
          <w:rFonts w:ascii="Times New Roman" w:hAnsi="Times New Roman"/>
          <w:snapToGrid/>
          <w:color w:val="000000"/>
          <w:sz w:val="22"/>
          <w:szCs w:val="22"/>
        </w:rPr>
        <w:t>6979 Rumsey St Ext</w:t>
      </w:r>
      <w:r w:rsidR="003220F7">
        <w:rPr>
          <w:rFonts w:ascii="Times New Roman" w:hAnsi="Times New Roman"/>
          <w:snapToGrid/>
          <w:color w:val="000000"/>
          <w:sz w:val="22"/>
          <w:szCs w:val="22"/>
        </w:rPr>
        <w:t xml:space="preserve">, Bath, NY </w:t>
      </w:r>
      <w:r w:rsidR="003220F7" w:rsidRPr="003220F7">
        <w:rPr>
          <w:rFonts w:ascii="Times New Roman" w:hAnsi="Times New Roman"/>
          <w:snapToGrid/>
          <w:color w:val="000000"/>
          <w:sz w:val="22"/>
          <w:szCs w:val="22"/>
        </w:rPr>
        <w:t>14810</w:t>
      </w:r>
      <w:r w:rsidR="00F42D86">
        <w:rPr>
          <w:rFonts w:ascii="Times New Roman" w:hAnsi="Times New Roman"/>
          <w:snapToGrid/>
          <w:color w:val="000000"/>
          <w:sz w:val="22"/>
          <w:szCs w:val="22"/>
        </w:rPr>
        <w:t>.</w:t>
      </w:r>
      <w:r w:rsidR="00DC288E"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</w:p>
    <w:p w14:paraId="4F2768B6" w14:textId="77777777" w:rsidR="00B54124" w:rsidRDefault="00B54124" w:rsidP="00F04201">
      <w:pPr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1AAEEA39" w14:textId="77777777" w:rsidR="00DE1E34" w:rsidRDefault="005361DB" w:rsidP="00DE1E34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napToGrid/>
          <w:color w:val="000000"/>
          <w:sz w:val="22"/>
          <w:szCs w:val="22"/>
        </w:rPr>
        <w:t>The agenda f</w:t>
      </w:r>
      <w:r w:rsidR="00DE1E34">
        <w:rPr>
          <w:rFonts w:ascii="Times New Roman" w:hAnsi="Times New Roman"/>
          <w:snapToGrid/>
          <w:color w:val="000000"/>
          <w:sz w:val="22"/>
          <w:szCs w:val="22"/>
        </w:rPr>
        <w:t>or the 700 MHz meeting includes:</w:t>
      </w:r>
    </w:p>
    <w:p w14:paraId="42A1A471" w14:textId="6B0DAD42" w:rsidR="00047BCB" w:rsidRDefault="00447072" w:rsidP="00010F61">
      <w:pPr>
        <w:pStyle w:val="ListParagraph"/>
        <w:numPr>
          <w:ilvl w:val="0"/>
          <w:numId w:val="30"/>
        </w:numPr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 w:rsidRPr="00DE1E34">
        <w:rPr>
          <w:rFonts w:ascii="Times New Roman" w:hAnsi="Times New Roman"/>
          <w:snapToGrid/>
          <w:color w:val="000000"/>
          <w:sz w:val="22"/>
          <w:szCs w:val="22"/>
        </w:rPr>
        <w:t xml:space="preserve">Review and approve </w:t>
      </w:r>
      <w:r w:rsidR="0037383D">
        <w:rPr>
          <w:rFonts w:ascii="Times New Roman" w:hAnsi="Times New Roman"/>
          <w:snapToGrid/>
          <w:color w:val="000000"/>
          <w:sz w:val="22"/>
          <w:szCs w:val="22"/>
        </w:rPr>
        <w:t>September</w:t>
      </w:r>
      <w:r w:rsidR="00E0353C">
        <w:rPr>
          <w:rFonts w:ascii="Times New Roman" w:hAnsi="Times New Roman"/>
          <w:snapToGrid/>
          <w:color w:val="000000"/>
          <w:sz w:val="22"/>
          <w:szCs w:val="22"/>
        </w:rPr>
        <w:t xml:space="preserve"> 1</w:t>
      </w:r>
      <w:r w:rsidR="0037383D">
        <w:rPr>
          <w:rFonts w:ascii="Times New Roman" w:hAnsi="Times New Roman"/>
          <w:snapToGrid/>
          <w:color w:val="000000"/>
          <w:sz w:val="22"/>
          <w:szCs w:val="22"/>
        </w:rPr>
        <w:t>7</w:t>
      </w:r>
      <w:r w:rsidR="00010F61">
        <w:rPr>
          <w:rFonts w:ascii="Times New Roman" w:hAnsi="Times New Roman"/>
          <w:snapToGrid/>
          <w:color w:val="000000"/>
          <w:sz w:val="22"/>
          <w:szCs w:val="22"/>
        </w:rPr>
        <w:t>,</w:t>
      </w:r>
      <w:r w:rsidR="00F42D86" w:rsidRPr="00DE1E34">
        <w:rPr>
          <w:rFonts w:ascii="Times New Roman" w:hAnsi="Times New Roman"/>
          <w:snapToGrid/>
          <w:color w:val="000000"/>
          <w:sz w:val="22"/>
          <w:szCs w:val="22"/>
        </w:rPr>
        <w:t xml:space="preserve"> 201</w:t>
      </w:r>
      <w:r w:rsidR="00010F61">
        <w:rPr>
          <w:rFonts w:ascii="Times New Roman" w:hAnsi="Times New Roman"/>
          <w:snapToGrid/>
          <w:color w:val="000000"/>
          <w:sz w:val="22"/>
          <w:szCs w:val="22"/>
        </w:rPr>
        <w:t>5</w:t>
      </w:r>
      <w:r w:rsidR="00F42D86" w:rsidRPr="00DE1E34"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  <w:r w:rsidR="0037383D">
        <w:rPr>
          <w:rFonts w:ascii="Times New Roman" w:hAnsi="Times New Roman"/>
          <w:snapToGrid/>
          <w:color w:val="000000"/>
          <w:sz w:val="22"/>
          <w:szCs w:val="22"/>
        </w:rPr>
        <w:t xml:space="preserve">Meeting </w:t>
      </w:r>
      <w:r w:rsidR="001B7B54" w:rsidRPr="00DE1E34">
        <w:rPr>
          <w:rFonts w:ascii="Times New Roman" w:hAnsi="Times New Roman"/>
          <w:snapToGrid/>
          <w:color w:val="000000"/>
          <w:sz w:val="22"/>
          <w:szCs w:val="22"/>
        </w:rPr>
        <w:t>A</w:t>
      </w:r>
      <w:r w:rsidRPr="00DE1E34">
        <w:rPr>
          <w:rFonts w:ascii="Times New Roman" w:hAnsi="Times New Roman"/>
          <w:snapToGrid/>
          <w:color w:val="000000"/>
          <w:sz w:val="22"/>
          <w:szCs w:val="22"/>
        </w:rPr>
        <w:t>genda</w:t>
      </w:r>
    </w:p>
    <w:p w14:paraId="4E2E63EF" w14:textId="69EE496D" w:rsidR="00447072" w:rsidRDefault="00447072" w:rsidP="00010F61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 w:rsidRPr="00DE1E34">
        <w:rPr>
          <w:rFonts w:ascii="Times New Roman" w:hAnsi="Times New Roman"/>
          <w:snapToGrid/>
          <w:color w:val="000000"/>
          <w:sz w:val="22"/>
          <w:szCs w:val="22"/>
        </w:rPr>
        <w:t xml:space="preserve">Review and approve </w:t>
      </w:r>
      <w:r w:rsidR="0037383D">
        <w:rPr>
          <w:rFonts w:ascii="Times New Roman" w:hAnsi="Times New Roman"/>
          <w:snapToGrid/>
          <w:color w:val="000000"/>
          <w:sz w:val="22"/>
          <w:szCs w:val="22"/>
        </w:rPr>
        <w:t>June 11</w:t>
      </w:r>
      <w:r w:rsidR="00F42D86" w:rsidRPr="00DE1E34">
        <w:rPr>
          <w:rFonts w:ascii="Times New Roman" w:hAnsi="Times New Roman"/>
          <w:snapToGrid/>
          <w:color w:val="000000"/>
          <w:sz w:val="22"/>
          <w:szCs w:val="22"/>
        </w:rPr>
        <w:t>, 201</w:t>
      </w:r>
      <w:r w:rsidR="00010F61">
        <w:rPr>
          <w:rFonts w:ascii="Times New Roman" w:hAnsi="Times New Roman"/>
          <w:snapToGrid/>
          <w:color w:val="000000"/>
          <w:sz w:val="22"/>
          <w:szCs w:val="22"/>
        </w:rPr>
        <w:t>5</w:t>
      </w:r>
      <w:r w:rsidR="00F42D86" w:rsidRPr="00DE1E34"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  <w:r w:rsidR="001B7B54" w:rsidRPr="00DE1E34">
        <w:rPr>
          <w:rFonts w:ascii="Times New Roman" w:hAnsi="Times New Roman"/>
          <w:snapToGrid/>
          <w:color w:val="000000"/>
          <w:sz w:val="22"/>
          <w:szCs w:val="22"/>
        </w:rPr>
        <w:t>Meeting R</w:t>
      </w:r>
      <w:r w:rsidR="00B54124" w:rsidRPr="00DE1E34">
        <w:rPr>
          <w:rFonts w:ascii="Times New Roman" w:hAnsi="Times New Roman"/>
          <w:snapToGrid/>
          <w:color w:val="000000"/>
          <w:sz w:val="22"/>
          <w:szCs w:val="22"/>
        </w:rPr>
        <w:t>eport</w:t>
      </w:r>
    </w:p>
    <w:p w14:paraId="4F1613B9" w14:textId="77777777" w:rsidR="00DE1E34" w:rsidRDefault="00B54124" w:rsidP="00010F61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 w:rsidRPr="00DE1E34">
        <w:rPr>
          <w:rFonts w:ascii="Times New Roman" w:hAnsi="Times New Roman"/>
          <w:snapToGrid/>
          <w:color w:val="000000"/>
          <w:sz w:val="22"/>
          <w:szCs w:val="22"/>
        </w:rPr>
        <w:t>O</w:t>
      </w:r>
      <w:r w:rsidR="00447072" w:rsidRPr="00DE1E34">
        <w:rPr>
          <w:rFonts w:ascii="Times New Roman" w:hAnsi="Times New Roman"/>
          <w:snapToGrid/>
          <w:color w:val="000000"/>
          <w:sz w:val="22"/>
          <w:szCs w:val="22"/>
        </w:rPr>
        <w:t>ld Business</w:t>
      </w:r>
    </w:p>
    <w:p w14:paraId="788B690F" w14:textId="19081D9B" w:rsidR="00010F61" w:rsidRDefault="0037383D" w:rsidP="00010F61">
      <w:pPr>
        <w:pStyle w:val="ListParagraph"/>
        <w:numPr>
          <w:ilvl w:val="0"/>
          <w:numId w:val="31"/>
        </w:numPr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>Monroe East Cell Showing/Electronic Vote Results</w:t>
      </w:r>
    </w:p>
    <w:p w14:paraId="2B1ED958" w14:textId="65CCD107" w:rsidR="00010F61" w:rsidRDefault="00010F61" w:rsidP="00010F61">
      <w:pPr>
        <w:pStyle w:val="ListParagraph"/>
        <w:numPr>
          <w:ilvl w:val="0"/>
          <w:numId w:val="30"/>
        </w:numPr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>New Business</w:t>
      </w:r>
    </w:p>
    <w:p w14:paraId="39311568" w14:textId="77777777" w:rsidR="0037383D" w:rsidRDefault="0037383D" w:rsidP="0037383D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="Times New Roman" w:hAnsi="Times New Roman"/>
          <w:snapToGrid/>
          <w:color w:val="000000"/>
          <w:sz w:val="22"/>
          <w:szCs w:val="22"/>
        </w:rPr>
      </w:pPr>
      <w:r w:rsidRPr="0037383D">
        <w:rPr>
          <w:rFonts w:ascii="Times New Roman" w:hAnsi="Times New Roman"/>
          <w:snapToGrid/>
          <w:color w:val="000000"/>
          <w:sz w:val="22"/>
          <w:szCs w:val="22"/>
        </w:rPr>
        <w:t>DHSES/OIEC Update</w:t>
      </w:r>
    </w:p>
    <w:p w14:paraId="0D07F070" w14:textId="699725CD" w:rsidR="0037383D" w:rsidRDefault="003220F7" w:rsidP="0037383D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 xml:space="preserve">Window 11 - </w:t>
      </w:r>
      <w:r w:rsidR="0037383D" w:rsidRPr="0037383D">
        <w:rPr>
          <w:rFonts w:ascii="Times New Roman" w:hAnsi="Times New Roman"/>
          <w:snapToGrid/>
          <w:color w:val="000000"/>
          <w:sz w:val="22"/>
          <w:szCs w:val="22"/>
        </w:rPr>
        <w:t xml:space="preserve">Monroe </w:t>
      </w:r>
      <w:r w:rsidR="00E16A6B">
        <w:rPr>
          <w:rFonts w:ascii="Times New Roman" w:hAnsi="Times New Roman"/>
          <w:snapToGrid/>
          <w:color w:val="000000"/>
          <w:sz w:val="22"/>
          <w:szCs w:val="22"/>
        </w:rPr>
        <w:t>County South Cell Corrections/</w:t>
      </w:r>
      <w:r w:rsidR="0037383D" w:rsidRPr="0037383D">
        <w:rPr>
          <w:rFonts w:ascii="Times New Roman" w:hAnsi="Times New Roman"/>
          <w:snapToGrid/>
          <w:color w:val="000000"/>
          <w:sz w:val="22"/>
          <w:szCs w:val="22"/>
        </w:rPr>
        <w:t>Additional Frequencies</w:t>
      </w:r>
    </w:p>
    <w:p w14:paraId="6EF88D73" w14:textId="27854BA4" w:rsidR="0037383D" w:rsidRDefault="00E16A6B" w:rsidP="0037383D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 xml:space="preserve">Region 30 </w:t>
      </w:r>
      <w:r w:rsidR="003220F7">
        <w:rPr>
          <w:rFonts w:ascii="Times New Roman" w:hAnsi="Times New Roman"/>
          <w:snapToGrid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snapToGrid/>
          <w:color w:val="000000"/>
          <w:sz w:val="22"/>
          <w:szCs w:val="22"/>
        </w:rPr>
        <w:t>Regional Plan Updates/</w:t>
      </w:r>
      <w:r w:rsidR="0037383D" w:rsidRPr="0037383D">
        <w:rPr>
          <w:rFonts w:ascii="Times New Roman" w:hAnsi="Times New Roman"/>
          <w:snapToGrid/>
          <w:color w:val="000000"/>
          <w:sz w:val="22"/>
          <w:szCs w:val="22"/>
        </w:rPr>
        <w:t>Inter</w:t>
      </w:r>
      <w:r w:rsidR="003220F7">
        <w:rPr>
          <w:rFonts w:ascii="Times New Roman" w:hAnsi="Times New Roman"/>
          <w:snapToGrid/>
          <w:color w:val="000000"/>
          <w:sz w:val="22"/>
          <w:szCs w:val="22"/>
        </w:rPr>
        <w:t>-</w:t>
      </w:r>
      <w:r w:rsidR="0037383D" w:rsidRPr="0037383D">
        <w:rPr>
          <w:rFonts w:ascii="Times New Roman" w:hAnsi="Times New Roman"/>
          <w:snapToGrid/>
          <w:color w:val="000000"/>
          <w:sz w:val="22"/>
          <w:szCs w:val="22"/>
        </w:rPr>
        <w:t>regional Concurrence</w:t>
      </w:r>
    </w:p>
    <w:p w14:paraId="5350A268" w14:textId="66921CC9" w:rsidR="0037383D" w:rsidRDefault="0037383D" w:rsidP="0037383D">
      <w:pPr>
        <w:pStyle w:val="ListParagraph"/>
        <w:numPr>
          <w:ilvl w:val="0"/>
          <w:numId w:val="34"/>
        </w:numPr>
        <w:tabs>
          <w:tab w:val="left" w:pos="1080"/>
        </w:tabs>
        <w:rPr>
          <w:rFonts w:ascii="Times New Roman" w:hAnsi="Times New Roman"/>
          <w:snapToGrid/>
          <w:color w:val="000000"/>
          <w:sz w:val="22"/>
          <w:szCs w:val="22"/>
        </w:rPr>
      </w:pPr>
      <w:r w:rsidRPr="0037383D">
        <w:rPr>
          <w:rFonts w:ascii="Times New Roman" w:hAnsi="Times New Roman"/>
          <w:snapToGrid/>
          <w:color w:val="000000"/>
          <w:sz w:val="22"/>
          <w:szCs w:val="22"/>
        </w:rPr>
        <w:t xml:space="preserve">Region 55 </w:t>
      </w:r>
      <w:r w:rsidR="003220F7">
        <w:rPr>
          <w:rFonts w:ascii="Times New Roman" w:hAnsi="Times New Roman"/>
          <w:snapToGrid/>
          <w:color w:val="000000"/>
          <w:sz w:val="22"/>
          <w:szCs w:val="22"/>
        </w:rPr>
        <w:t xml:space="preserve">- </w:t>
      </w:r>
      <w:r w:rsidRPr="0037383D">
        <w:rPr>
          <w:rFonts w:ascii="Times New Roman" w:hAnsi="Times New Roman"/>
          <w:snapToGrid/>
          <w:color w:val="000000"/>
          <w:sz w:val="22"/>
          <w:szCs w:val="22"/>
        </w:rPr>
        <w:t>Regional Plan Update</w:t>
      </w:r>
      <w:r>
        <w:rPr>
          <w:rFonts w:ascii="Times New Roman" w:hAnsi="Times New Roman"/>
          <w:snapToGrid/>
          <w:color w:val="000000"/>
          <w:sz w:val="22"/>
          <w:szCs w:val="22"/>
        </w:rPr>
        <w:t>s</w:t>
      </w:r>
    </w:p>
    <w:p w14:paraId="3C0E1802" w14:textId="0C55A4DD" w:rsidR="00DE1E34" w:rsidRPr="0037383D" w:rsidRDefault="0037383D" w:rsidP="0037383D">
      <w:pPr>
        <w:pStyle w:val="ListParagraph"/>
        <w:numPr>
          <w:ilvl w:val="0"/>
          <w:numId w:val="30"/>
        </w:numPr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 w:rsidRPr="0037383D">
        <w:rPr>
          <w:rFonts w:ascii="Times New Roman" w:hAnsi="Times New Roman"/>
          <w:snapToGrid/>
          <w:color w:val="000000"/>
          <w:sz w:val="22"/>
          <w:szCs w:val="22"/>
        </w:rPr>
        <w:t xml:space="preserve">Schedule </w:t>
      </w:r>
      <w:r w:rsidR="00A57729" w:rsidRPr="0037383D">
        <w:rPr>
          <w:rFonts w:ascii="Times New Roman" w:hAnsi="Times New Roman"/>
          <w:snapToGrid/>
          <w:color w:val="000000"/>
          <w:sz w:val="22"/>
          <w:szCs w:val="22"/>
        </w:rPr>
        <w:t>N</w:t>
      </w:r>
      <w:r w:rsidR="0018741F" w:rsidRPr="0037383D">
        <w:rPr>
          <w:rFonts w:ascii="Times New Roman" w:hAnsi="Times New Roman"/>
          <w:snapToGrid/>
          <w:color w:val="000000"/>
          <w:sz w:val="22"/>
          <w:szCs w:val="22"/>
        </w:rPr>
        <w:t xml:space="preserve">ext </w:t>
      </w:r>
      <w:r>
        <w:rPr>
          <w:rFonts w:ascii="Times New Roman" w:hAnsi="Times New Roman"/>
          <w:snapToGrid/>
          <w:color w:val="000000"/>
          <w:sz w:val="22"/>
          <w:szCs w:val="22"/>
        </w:rPr>
        <w:t>M</w:t>
      </w:r>
      <w:r w:rsidR="0018741F" w:rsidRPr="0037383D">
        <w:rPr>
          <w:rFonts w:ascii="Times New Roman" w:hAnsi="Times New Roman"/>
          <w:snapToGrid/>
          <w:color w:val="000000"/>
          <w:sz w:val="22"/>
          <w:szCs w:val="22"/>
        </w:rPr>
        <w:t>eeting</w:t>
      </w:r>
      <w:r w:rsidR="00E77C7B">
        <w:rPr>
          <w:rFonts w:ascii="Times New Roman" w:hAnsi="Times New Roman"/>
          <w:snapToGrid/>
          <w:color w:val="000000"/>
          <w:sz w:val="22"/>
          <w:szCs w:val="22"/>
        </w:rPr>
        <w:t xml:space="preserve"> -</w:t>
      </w:r>
      <w:r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  <w:r w:rsidR="00A57729" w:rsidRPr="0037383D">
        <w:rPr>
          <w:rFonts w:ascii="Times New Roman" w:hAnsi="Times New Roman"/>
          <w:snapToGrid/>
          <w:color w:val="000000"/>
          <w:sz w:val="22"/>
          <w:szCs w:val="22"/>
        </w:rPr>
        <w:t>to be scheduled at the close of the 800 MHz meeting</w:t>
      </w:r>
    </w:p>
    <w:p w14:paraId="10F3F0D0" w14:textId="03BBD8F3" w:rsidR="00447072" w:rsidRPr="00DE1E34" w:rsidRDefault="00447072" w:rsidP="00010F61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 w:rsidRPr="00DE1E34">
        <w:rPr>
          <w:rFonts w:ascii="Times New Roman" w:hAnsi="Times New Roman"/>
          <w:snapToGrid/>
          <w:color w:val="000000"/>
          <w:sz w:val="22"/>
          <w:szCs w:val="22"/>
        </w:rPr>
        <w:t>Adjourn</w:t>
      </w:r>
    </w:p>
    <w:p w14:paraId="796A24B0" w14:textId="77777777" w:rsidR="00447072" w:rsidRDefault="00447072" w:rsidP="00447072">
      <w:pPr>
        <w:widowControl/>
        <w:rPr>
          <w:rFonts w:ascii="Times New Roman" w:hAnsi="Times New Roman"/>
          <w:snapToGrid/>
          <w:color w:val="000000"/>
          <w:sz w:val="22"/>
          <w:szCs w:val="22"/>
        </w:rPr>
      </w:pPr>
    </w:p>
    <w:p w14:paraId="780E7EED" w14:textId="16849A09" w:rsidR="005361DB" w:rsidRDefault="005361DB" w:rsidP="00937F81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 xml:space="preserve">Immediately following the 700 MHz Public Safety </w:t>
      </w:r>
      <w:r w:rsidR="00F04201">
        <w:rPr>
          <w:rFonts w:ascii="Times New Roman" w:hAnsi="Times New Roman"/>
          <w:sz w:val="22"/>
          <w:szCs w:val="22"/>
        </w:rPr>
        <w:t>RPC</w:t>
      </w:r>
      <w:r w:rsidRPr="008E322C">
        <w:rPr>
          <w:rFonts w:ascii="Times New Roman" w:hAnsi="Times New Roman"/>
          <w:sz w:val="22"/>
          <w:szCs w:val="22"/>
        </w:rPr>
        <w:t xml:space="preserve"> meeting, the 800 MHz </w:t>
      </w:r>
      <w:r w:rsidR="002337FF">
        <w:rPr>
          <w:rFonts w:ascii="Times New Roman" w:hAnsi="Times New Roman"/>
          <w:sz w:val="22"/>
          <w:szCs w:val="22"/>
        </w:rPr>
        <w:t xml:space="preserve">NPSPAC </w:t>
      </w:r>
      <w:r w:rsidRPr="008E322C">
        <w:rPr>
          <w:rFonts w:ascii="Times New Roman" w:hAnsi="Times New Roman"/>
          <w:sz w:val="22"/>
          <w:szCs w:val="22"/>
        </w:rPr>
        <w:t xml:space="preserve">Public Safety </w:t>
      </w:r>
      <w:r w:rsidR="00F04201">
        <w:rPr>
          <w:rFonts w:ascii="Times New Roman" w:hAnsi="Times New Roman"/>
          <w:sz w:val="22"/>
          <w:szCs w:val="22"/>
        </w:rPr>
        <w:t>RPC</w:t>
      </w:r>
      <w:r w:rsidRPr="008E322C">
        <w:rPr>
          <w:rFonts w:ascii="Times New Roman" w:hAnsi="Times New Roman"/>
          <w:sz w:val="22"/>
          <w:szCs w:val="22"/>
        </w:rPr>
        <w:t xml:space="preserve"> will convene at the same location.</w:t>
      </w:r>
    </w:p>
    <w:p w14:paraId="5F284833" w14:textId="77777777" w:rsidR="00447072" w:rsidRPr="008E322C" w:rsidRDefault="00447072" w:rsidP="00937F81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2766C158" w14:textId="77777777" w:rsidR="005361DB" w:rsidRPr="008E322C" w:rsidRDefault="005361DB" w:rsidP="00937F81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napToGrid/>
          <w:color w:val="000000"/>
          <w:sz w:val="22"/>
          <w:szCs w:val="22"/>
        </w:rPr>
        <w:t>The agenda for the 800 MHz meeting includes:</w:t>
      </w:r>
    </w:p>
    <w:p w14:paraId="2C140744" w14:textId="37C69C8D" w:rsidR="00476673" w:rsidRDefault="00447072" w:rsidP="00E16A6B">
      <w:pPr>
        <w:pStyle w:val="ListParagraph"/>
        <w:numPr>
          <w:ilvl w:val="0"/>
          <w:numId w:val="30"/>
        </w:numPr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 xml:space="preserve">Review and approve </w:t>
      </w:r>
      <w:r w:rsidR="00E16A6B" w:rsidRPr="00E16A6B">
        <w:rPr>
          <w:rFonts w:ascii="Times New Roman" w:hAnsi="Times New Roman"/>
          <w:snapToGrid/>
          <w:color w:val="000000"/>
          <w:sz w:val="22"/>
          <w:szCs w:val="22"/>
        </w:rPr>
        <w:t>September 17, 2015 Meeting Agenda</w:t>
      </w:r>
    </w:p>
    <w:p w14:paraId="17677B52" w14:textId="48A6F406" w:rsidR="00164DA4" w:rsidRDefault="00447072" w:rsidP="00AF4405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 w:rsidRPr="00950A02">
        <w:rPr>
          <w:rFonts w:ascii="Times New Roman" w:hAnsi="Times New Roman"/>
          <w:snapToGrid/>
          <w:color w:val="000000"/>
          <w:sz w:val="22"/>
          <w:szCs w:val="22"/>
        </w:rPr>
        <w:t xml:space="preserve">Review and approve </w:t>
      </w:r>
      <w:r w:rsidR="00E16A6B">
        <w:rPr>
          <w:rFonts w:ascii="Times New Roman" w:hAnsi="Times New Roman"/>
          <w:snapToGrid/>
          <w:color w:val="000000"/>
          <w:sz w:val="22"/>
          <w:szCs w:val="22"/>
        </w:rPr>
        <w:t>June 11</w:t>
      </w:r>
      <w:r w:rsidR="00611A4F" w:rsidRPr="00950A02">
        <w:rPr>
          <w:rFonts w:ascii="Times New Roman" w:hAnsi="Times New Roman"/>
          <w:snapToGrid/>
          <w:color w:val="000000"/>
          <w:sz w:val="22"/>
          <w:szCs w:val="22"/>
        </w:rPr>
        <w:t>, 201</w:t>
      </w:r>
      <w:r w:rsidR="00AF4405">
        <w:rPr>
          <w:rFonts w:ascii="Times New Roman" w:hAnsi="Times New Roman"/>
          <w:snapToGrid/>
          <w:color w:val="000000"/>
          <w:sz w:val="22"/>
          <w:szCs w:val="22"/>
        </w:rPr>
        <w:t>5</w:t>
      </w:r>
      <w:r w:rsidR="00611A4F" w:rsidRPr="00950A02">
        <w:rPr>
          <w:rFonts w:ascii="Times New Roman" w:hAnsi="Times New Roman"/>
          <w:snapToGrid/>
          <w:color w:val="000000"/>
          <w:sz w:val="22"/>
          <w:szCs w:val="22"/>
        </w:rPr>
        <w:t xml:space="preserve"> M</w:t>
      </w:r>
      <w:r w:rsidR="001B7B54" w:rsidRPr="00950A02">
        <w:rPr>
          <w:rFonts w:ascii="Times New Roman" w:hAnsi="Times New Roman"/>
          <w:snapToGrid/>
          <w:color w:val="000000"/>
          <w:sz w:val="22"/>
          <w:szCs w:val="22"/>
        </w:rPr>
        <w:t>eeting R</w:t>
      </w:r>
      <w:r w:rsidR="0018741F" w:rsidRPr="00950A02">
        <w:rPr>
          <w:rFonts w:ascii="Times New Roman" w:hAnsi="Times New Roman"/>
          <w:snapToGrid/>
          <w:color w:val="000000"/>
          <w:sz w:val="22"/>
          <w:szCs w:val="22"/>
        </w:rPr>
        <w:t>eport</w:t>
      </w:r>
    </w:p>
    <w:p w14:paraId="77F2B46E" w14:textId="77777777" w:rsidR="00ED410A" w:rsidRPr="00950A02" w:rsidRDefault="00ED410A" w:rsidP="00AF4405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 w:rsidRPr="00950A02">
        <w:rPr>
          <w:rFonts w:ascii="Times New Roman" w:hAnsi="Times New Roman"/>
          <w:snapToGrid/>
          <w:color w:val="000000"/>
          <w:sz w:val="22"/>
          <w:szCs w:val="22"/>
        </w:rPr>
        <w:t>Old business</w:t>
      </w:r>
    </w:p>
    <w:p w14:paraId="5C75BBF4" w14:textId="3A73DAC4" w:rsidR="00AF4405" w:rsidRDefault="00E16A6B" w:rsidP="00AF4405">
      <w:pPr>
        <w:widowControl/>
        <w:numPr>
          <w:ilvl w:val="0"/>
          <w:numId w:val="22"/>
        </w:numPr>
        <w:ind w:left="1440"/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>Post-Rebanding Plan Updates</w:t>
      </w:r>
      <w:r w:rsidR="00AF4405" w:rsidRPr="00AF4405">
        <w:rPr>
          <w:rFonts w:ascii="Times New Roman" w:hAnsi="Times New Roman"/>
          <w:snapToGrid/>
          <w:color w:val="000000"/>
          <w:sz w:val="22"/>
          <w:szCs w:val="22"/>
        </w:rPr>
        <w:t xml:space="preserve"> </w:t>
      </w:r>
    </w:p>
    <w:p w14:paraId="580CBEE6" w14:textId="099C6713" w:rsidR="00611A4F" w:rsidRDefault="00AF4405" w:rsidP="00AF4405">
      <w:pPr>
        <w:widowControl/>
        <w:numPr>
          <w:ilvl w:val="0"/>
          <w:numId w:val="33"/>
        </w:numPr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>New Business</w:t>
      </w:r>
      <w:r w:rsidR="00E16A6B">
        <w:rPr>
          <w:rFonts w:ascii="Times New Roman" w:hAnsi="Times New Roman"/>
          <w:snapToGrid/>
          <w:color w:val="000000"/>
          <w:sz w:val="22"/>
          <w:szCs w:val="22"/>
        </w:rPr>
        <w:t>/Comments</w:t>
      </w:r>
    </w:p>
    <w:p w14:paraId="70245DE5" w14:textId="293669CB" w:rsidR="00AF4405" w:rsidRDefault="003220F7" w:rsidP="00AF4405">
      <w:pPr>
        <w:widowControl/>
        <w:numPr>
          <w:ilvl w:val="1"/>
          <w:numId w:val="33"/>
        </w:numPr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 xml:space="preserve">Region 30 - </w:t>
      </w:r>
      <w:r w:rsidR="00E16A6B">
        <w:rPr>
          <w:rFonts w:ascii="Times New Roman" w:hAnsi="Times New Roman"/>
          <w:snapToGrid/>
          <w:color w:val="000000"/>
          <w:sz w:val="22"/>
          <w:szCs w:val="22"/>
        </w:rPr>
        <w:t>DHSES OIEC New York State Fair Application/Inter-regional Concurrence</w:t>
      </w:r>
    </w:p>
    <w:p w14:paraId="778CD0B2" w14:textId="42E58FB9" w:rsidR="00950A02" w:rsidRDefault="00AF4405" w:rsidP="00AF4405">
      <w:pPr>
        <w:widowControl/>
        <w:numPr>
          <w:ilvl w:val="0"/>
          <w:numId w:val="33"/>
        </w:numPr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lastRenderedPageBreak/>
        <w:t xml:space="preserve">Schedule </w:t>
      </w:r>
      <w:r w:rsidR="003220F7">
        <w:rPr>
          <w:rFonts w:ascii="Times New Roman" w:hAnsi="Times New Roman"/>
          <w:snapToGrid/>
          <w:color w:val="000000"/>
          <w:sz w:val="22"/>
          <w:szCs w:val="22"/>
        </w:rPr>
        <w:t>N</w:t>
      </w:r>
      <w:r>
        <w:rPr>
          <w:rFonts w:ascii="Times New Roman" w:hAnsi="Times New Roman"/>
          <w:snapToGrid/>
          <w:color w:val="000000"/>
          <w:sz w:val="22"/>
          <w:szCs w:val="22"/>
        </w:rPr>
        <w:t xml:space="preserve">ext </w:t>
      </w:r>
      <w:r w:rsidR="00E77C7B">
        <w:rPr>
          <w:rFonts w:ascii="Times New Roman" w:hAnsi="Times New Roman"/>
          <w:snapToGrid/>
          <w:color w:val="000000"/>
          <w:sz w:val="22"/>
          <w:szCs w:val="22"/>
        </w:rPr>
        <w:t>M</w:t>
      </w:r>
      <w:r>
        <w:rPr>
          <w:rFonts w:ascii="Times New Roman" w:hAnsi="Times New Roman"/>
          <w:snapToGrid/>
          <w:color w:val="000000"/>
          <w:sz w:val="22"/>
          <w:szCs w:val="22"/>
        </w:rPr>
        <w:t>eeting</w:t>
      </w:r>
    </w:p>
    <w:p w14:paraId="22E137FA" w14:textId="52AD8446" w:rsidR="00950A02" w:rsidRDefault="00AF4405" w:rsidP="00AF4405">
      <w:pPr>
        <w:pStyle w:val="ListParagraph"/>
        <w:numPr>
          <w:ilvl w:val="0"/>
          <w:numId w:val="33"/>
        </w:numPr>
        <w:tabs>
          <w:tab w:val="left" w:pos="1080"/>
        </w:tabs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  <w:r>
        <w:rPr>
          <w:rFonts w:ascii="Times New Roman" w:hAnsi="Times New Roman"/>
          <w:snapToGrid/>
          <w:color w:val="000000"/>
          <w:sz w:val="22"/>
          <w:szCs w:val="22"/>
        </w:rPr>
        <w:t>Adjourn</w:t>
      </w:r>
    </w:p>
    <w:p w14:paraId="77AC891E" w14:textId="77777777" w:rsidR="00E16A6B" w:rsidRDefault="00E16A6B" w:rsidP="00E16A6B">
      <w:pPr>
        <w:tabs>
          <w:tab w:val="left" w:pos="1080"/>
        </w:tabs>
        <w:rPr>
          <w:rFonts w:ascii="Times New Roman" w:hAnsi="Times New Roman"/>
          <w:snapToGrid/>
          <w:color w:val="000000"/>
          <w:sz w:val="22"/>
          <w:szCs w:val="22"/>
        </w:rPr>
      </w:pPr>
    </w:p>
    <w:p w14:paraId="1BEE0D65" w14:textId="77777777" w:rsidR="00E16A6B" w:rsidRPr="00E16A6B" w:rsidRDefault="00E16A6B" w:rsidP="00E16A6B">
      <w:pPr>
        <w:tabs>
          <w:tab w:val="left" w:pos="1080"/>
        </w:tabs>
        <w:rPr>
          <w:rFonts w:ascii="Times New Roman" w:hAnsi="Times New Roman"/>
          <w:snapToGrid/>
          <w:color w:val="000000"/>
          <w:sz w:val="22"/>
          <w:szCs w:val="22"/>
        </w:rPr>
      </w:pPr>
    </w:p>
    <w:p w14:paraId="61F927E6" w14:textId="640ED423" w:rsidR="005361DB" w:rsidRPr="008E322C" w:rsidRDefault="005361DB" w:rsidP="00E16A6B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>Both Region</w:t>
      </w:r>
      <w:r w:rsidR="008556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8741F">
        <w:rPr>
          <w:rFonts w:ascii="Times New Roman" w:hAnsi="Times New Roman"/>
          <w:color w:val="000000"/>
          <w:sz w:val="22"/>
          <w:szCs w:val="22"/>
        </w:rPr>
        <w:t>55</w:t>
      </w:r>
      <w:r w:rsidR="00ED410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E322C">
        <w:rPr>
          <w:rFonts w:ascii="Times New Roman" w:hAnsi="Times New Roman"/>
          <w:color w:val="000000"/>
          <w:sz w:val="22"/>
          <w:szCs w:val="22"/>
        </w:rPr>
        <w:t>Public Safety R</w:t>
      </w:r>
      <w:r w:rsidR="008556CA">
        <w:rPr>
          <w:rFonts w:ascii="Times New Roman" w:hAnsi="Times New Roman"/>
          <w:color w:val="000000"/>
          <w:sz w:val="22"/>
          <w:szCs w:val="22"/>
        </w:rPr>
        <w:t xml:space="preserve">PCs’ </w:t>
      </w:r>
      <w:r w:rsidRPr="008E322C">
        <w:rPr>
          <w:rFonts w:ascii="Times New Roman" w:hAnsi="Times New Roman"/>
          <w:color w:val="000000"/>
          <w:sz w:val="22"/>
          <w:szCs w:val="22"/>
        </w:rPr>
        <w:t>meetings are open to the public.</w:t>
      </w:r>
      <w:r w:rsidR="00D55F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420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556CA">
        <w:rPr>
          <w:rFonts w:ascii="Times New Roman" w:hAnsi="Times New Roman"/>
          <w:color w:val="000000"/>
          <w:sz w:val="22"/>
          <w:szCs w:val="22"/>
        </w:rPr>
        <w:t xml:space="preserve">All eligible </w:t>
      </w:r>
      <w:r w:rsidRPr="008E322C">
        <w:rPr>
          <w:rFonts w:ascii="Times New Roman" w:hAnsi="Times New Roman"/>
          <w:color w:val="000000"/>
          <w:sz w:val="22"/>
          <w:szCs w:val="22"/>
        </w:rPr>
        <w:t>public safet</w:t>
      </w:r>
      <w:r w:rsidR="008556CA">
        <w:rPr>
          <w:rFonts w:ascii="Times New Roman" w:hAnsi="Times New Roman"/>
          <w:color w:val="000000"/>
          <w:sz w:val="22"/>
          <w:szCs w:val="22"/>
        </w:rPr>
        <w:t xml:space="preserve">y providers in Region </w:t>
      </w:r>
      <w:r w:rsidR="0018741F">
        <w:rPr>
          <w:rFonts w:ascii="Times New Roman" w:hAnsi="Times New Roman"/>
          <w:color w:val="000000"/>
          <w:sz w:val="22"/>
          <w:szCs w:val="22"/>
        </w:rPr>
        <w:t>55</w:t>
      </w:r>
      <w:r w:rsidR="00ED410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556CA">
        <w:rPr>
          <w:rFonts w:ascii="Times New Roman" w:hAnsi="Times New Roman"/>
          <w:color w:val="000000"/>
          <w:sz w:val="22"/>
          <w:szCs w:val="22"/>
        </w:rPr>
        <w:t xml:space="preserve">may utilize these frequencies.  It is essential that eligible public safety agencies in all areas of government, including </w:t>
      </w:r>
      <w:r w:rsidRPr="008E322C">
        <w:rPr>
          <w:rFonts w:ascii="Times New Roman" w:hAnsi="Times New Roman"/>
          <w:color w:val="000000"/>
          <w:sz w:val="22"/>
          <w:szCs w:val="22"/>
        </w:rPr>
        <w:t>state, municipality, county, and Native American Tribal</w:t>
      </w:r>
      <w:r w:rsidR="008556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6A6B">
        <w:rPr>
          <w:rFonts w:ascii="Times New Roman" w:hAnsi="Times New Roman"/>
          <w:color w:val="000000"/>
          <w:sz w:val="22"/>
          <w:szCs w:val="22"/>
        </w:rPr>
        <w:t xml:space="preserve">be represented in </w:t>
      </w:r>
      <w:r w:rsidRPr="008E322C">
        <w:rPr>
          <w:rFonts w:ascii="Times New Roman" w:hAnsi="Times New Roman"/>
          <w:color w:val="000000"/>
          <w:sz w:val="22"/>
          <w:szCs w:val="22"/>
        </w:rPr>
        <w:t>order to ensure that each agency’s future spectrum needs are conside</w:t>
      </w:r>
      <w:r w:rsidR="00E16A6B">
        <w:rPr>
          <w:rFonts w:ascii="Times New Roman" w:hAnsi="Times New Roman"/>
          <w:color w:val="000000"/>
          <w:sz w:val="22"/>
          <w:szCs w:val="22"/>
        </w:rPr>
        <w:t xml:space="preserve">red in the allocation process. </w:t>
      </w:r>
      <w:r w:rsidRPr="008E322C">
        <w:rPr>
          <w:rFonts w:ascii="Times New Roman" w:hAnsi="Times New Roman"/>
          <w:color w:val="000000"/>
          <w:sz w:val="22"/>
          <w:szCs w:val="22"/>
        </w:rPr>
        <w:t>Administrators who are not oriented in the communications field should delegate someone with this knowledge to attend, participate, and represent their agency’s needs.</w:t>
      </w:r>
    </w:p>
    <w:p w14:paraId="2E7C7D5F" w14:textId="77777777" w:rsidR="005361DB" w:rsidRPr="008E322C" w:rsidRDefault="005361DB" w:rsidP="002E5532">
      <w:pPr>
        <w:rPr>
          <w:rFonts w:ascii="Times New Roman" w:hAnsi="Times New Roman"/>
          <w:color w:val="000000"/>
          <w:sz w:val="22"/>
          <w:szCs w:val="22"/>
        </w:rPr>
      </w:pPr>
    </w:p>
    <w:p w14:paraId="78E25EAE" w14:textId="77777777" w:rsidR="005361DB" w:rsidRPr="008E322C" w:rsidRDefault="005361DB" w:rsidP="002E5532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All interested parties wishing to participate in planning for the use of public safety spectrum in the 700 MHz and 800 MHz bands within Region </w:t>
      </w:r>
      <w:r w:rsidR="0018741F">
        <w:rPr>
          <w:rFonts w:ascii="Times New Roman" w:hAnsi="Times New Roman"/>
          <w:color w:val="000000"/>
          <w:sz w:val="22"/>
          <w:szCs w:val="22"/>
        </w:rPr>
        <w:t>55</w:t>
      </w:r>
      <w:r w:rsidR="00ED410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E322C">
        <w:rPr>
          <w:rFonts w:ascii="Times New Roman" w:hAnsi="Times New Roman"/>
          <w:color w:val="000000"/>
          <w:sz w:val="22"/>
          <w:szCs w:val="22"/>
        </w:rPr>
        <w:t>should plan to attend.  For further information, please contact:</w:t>
      </w:r>
    </w:p>
    <w:p w14:paraId="1F5729C1" w14:textId="77777777" w:rsidR="005361DB" w:rsidRPr="008E322C" w:rsidRDefault="005361DB" w:rsidP="002E5532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6DE9A45B" w14:textId="77777777" w:rsidR="005361DB" w:rsidRDefault="005361DB" w:rsidP="002E5532">
      <w:pPr>
        <w:widowControl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ab/>
      </w:r>
      <w:r w:rsidR="0018741F">
        <w:rPr>
          <w:rFonts w:ascii="Times New Roman" w:hAnsi="Times New Roman"/>
          <w:sz w:val="22"/>
          <w:szCs w:val="22"/>
        </w:rPr>
        <w:t>Steven Sharpe,</w:t>
      </w:r>
      <w:r w:rsidR="00104B96"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>Chair</w:t>
      </w:r>
      <w:r w:rsidR="00496528">
        <w:rPr>
          <w:rFonts w:ascii="Times New Roman" w:hAnsi="Times New Roman"/>
          <w:sz w:val="22"/>
          <w:szCs w:val="22"/>
        </w:rPr>
        <w:t>man</w:t>
      </w:r>
    </w:p>
    <w:p w14:paraId="37532FB2" w14:textId="77777777" w:rsidR="00ED410A" w:rsidRDefault="00ED410A" w:rsidP="002E5532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Region </w:t>
      </w:r>
      <w:r w:rsidR="0018741F">
        <w:rPr>
          <w:rFonts w:ascii="Times New Roman" w:hAnsi="Times New Roman"/>
          <w:sz w:val="22"/>
          <w:szCs w:val="22"/>
        </w:rPr>
        <w:t xml:space="preserve">55 </w:t>
      </w:r>
      <w:r>
        <w:rPr>
          <w:rFonts w:ascii="Times New Roman" w:hAnsi="Times New Roman"/>
          <w:sz w:val="22"/>
          <w:szCs w:val="22"/>
        </w:rPr>
        <w:t xml:space="preserve">700 MHz and 800 MHz Public Safety </w:t>
      </w:r>
      <w:r w:rsidR="00D759A9">
        <w:rPr>
          <w:rFonts w:ascii="Times New Roman" w:hAnsi="Times New Roman"/>
          <w:sz w:val="22"/>
          <w:szCs w:val="22"/>
        </w:rPr>
        <w:t>RPCs</w:t>
      </w:r>
    </w:p>
    <w:p w14:paraId="0D59843A" w14:textId="77777777" w:rsidR="00221F25" w:rsidRDefault="00221F25" w:rsidP="002E5532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Genesee County</w:t>
      </w:r>
    </w:p>
    <w:p w14:paraId="3E326044" w14:textId="77777777" w:rsidR="00221F25" w:rsidRDefault="00221F25" w:rsidP="002E5532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Director of Emergency Communications</w:t>
      </w:r>
    </w:p>
    <w:p w14:paraId="2DA3D736" w14:textId="77777777" w:rsidR="00ED410A" w:rsidRDefault="00ED410A" w:rsidP="0018741F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8741F">
        <w:rPr>
          <w:rFonts w:ascii="Times New Roman" w:hAnsi="Times New Roman"/>
          <w:sz w:val="22"/>
          <w:szCs w:val="22"/>
        </w:rPr>
        <w:t>165 Park Road</w:t>
      </w:r>
    </w:p>
    <w:p w14:paraId="0184098A" w14:textId="77777777" w:rsidR="0018741F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Batavia, NY 14020</w:t>
      </w:r>
    </w:p>
    <w:p w14:paraId="416E9B38" w14:textId="77777777" w:rsidR="0018741F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(585) 345-3000</w:t>
      </w:r>
      <w:r w:rsidR="00FB0264">
        <w:rPr>
          <w:rFonts w:ascii="Times New Roman" w:hAnsi="Times New Roman"/>
          <w:sz w:val="22"/>
          <w:szCs w:val="22"/>
        </w:rPr>
        <w:t>, ext. 3400</w:t>
      </w:r>
    </w:p>
    <w:p w14:paraId="4B459401" w14:textId="56A98FCE" w:rsidR="0018741F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8" w:history="1">
        <w:r w:rsidRPr="00A805B3">
          <w:rPr>
            <w:rStyle w:val="Hyperlink"/>
            <w:rFonts w:ascii="Times New Roman" w:hAnsi="Times New Roman"/>
            <w:sz w:val="22"/>
            <w:szCs w:val="22"/>
          </w:rPr>
          <w:t>ssharpe@co.genesee.ny.us</w:t>
        </w:r>
      </w:hyperlink>
    </w:p>
    <w:p w14:paraId="474BB571" w14:textId="77777777" w:rsidR="00ED410A" w:rsidRDefault="00ED410A" w:rsidP="002E5532">
      <w:pPr>
        <w:widowControl/>
        <w:rPr>
          <w:rFonts w:ascii="Times New Roman" w:hAnsi="Times New Roman"/>
          <w:sz w:val="22"/>
          <w:szCs w:val="22"/>
        </w:rPr>
      </w:pPr>
    </w:p>
    <w:p w14:paraId="3E7C8A0A" w14:textId="77777777" w:rsidR="0018741F" w:rsidRPr="002C7598" w:rsidRDefault="0018741F" w:rsidP="002E5532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C7598" w:rsidRPr="002C7598">
        <w:rPr>
          <w:rFonts w:ascii="Times New Roman" w:hAnsi="Times New Roman"/>
          <w:sz w:val="22"/>
          <w:szCs w:val="22"/>
        </w:rPr>
        <w:t xml:space="preserve">Peter </w:t>
      </w:r>
      <w:r w:rsidRPr="002C7598">
        <w:rPr>
          <w:rFonts w:ascii="Times New Roman" w:hAnsi="Times New Roman"/>
          <w:sz w:val="22"/>
          <w:szCs w:val="22"/>
        </w:rPr>
        <w:t>Stritzinger, Vice Chairman</w:t>
      </w:r>
    </w:p>
    <w:p w14:paraId="4AC8813E" w14:textId="77777777" w:rsidR="0018741F" w:rsidRPr="002C7598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Region 55 700 MHz and 800 MHz Public Safety RPCs</w:t>
      </w:r>
    </w:p>
    <w:p w14:paraId="0912F8AD" w14:textId="77777777" w:rsidR="00221F25" w:rsidRPr="002C7598" w:rsidRDefault="00221F25" w:rsidP="0018741F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Carlton Fire Company</w:t>
      </w:r>
    </w:p>
    <w:p w14:paraId="37DAAD76" w14:textId="77777777" w:rsidR="00221F25" w:rsidRPr="002C7598" w:rsidRDefault="00221F25" w:rsidP="0018741F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Iberdrola USA Management Corp, Lead Engineer</w:t>
      </w:r>
    </w:p>
    <w:p w14:paraId="5B3D4C93" w14:textId="77777777" w:rsidR="0018741F" w:rsidRPr="002C7598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89 East Avenue</w:t>
      </w:r>
    </w:p>
    <w:p w14:paraId="59AF92E5" w14:textId="77777777" w:rsidR="0018741F" w:rsidRPr="002C7598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Rochester, NY 14649</w:t>
      </w:r>
    </w:p>
    <w:p w14:paraId="3FA33FD2" w14:textId="77777777" w:rsidR="0018741F" w:rsidRPr="002C7598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(585) 724-8956</w:t>
      </w:r>
    </w:p>
    <w:p w14:paraId="74D432F4" w14:textId="40E54C96" w:rsidR="0018741F" w:rsidRPr="002C7598" w:rsidRDefault="0018741F" w:rsidP="0018741F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9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Peter.stritzinger@berdrolaus.com</w:t>
        </w:r>
      </w:hyperlink>
    </w:p>
    <w:p w14:paraId="0BB3A86A" w14:textId="5564F2D0" w:rsidR="0018741F" w:rsidRDefault="0018741F" w:rsidP="00B66782">
      <w:pPr>
        <w:widowControl/>
        <w:rPr>
          <w:rStyle w:val="Hyperlink"/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0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Pjs8779@yahoo.com</w:t>
        </w:r>
      </w:hyperlink>
    </w:p>
    <w:p w14:paraId="176BB2A9" w14:textId="77777777" w:rsidR="0004251E" w:rsidRDefault="0004251E" w:rsidP="00B66782">
      <w:pPr>
        <w:widowControl/>
        <w:rPr>
          <w:rStyle w:val="Hyperlink"/>
          <w:rFonts w:ascii="Times New Roman" w:hAnsi="Times New Roman"/>
          <w:sz w:val="22"/>
          <w:szCs w:val="22"/>
        </w:rPr>
      </w:pPr>
    </w:p>
    <w:p w14:paraId="19B1C807" w14:textId="77777777" w:rsidR="0004251E" w:rsidRPr="00B66782" w:rsidRDefault="0004251E" w:rsidP="00B66782">
      <w:pPr>
        <w:widowControl/>
        <w:rPr>
          <w:rFonts w:ascii="Times New Roman" w:hAnsi="Times New Roman"/>
          <w:sz w:val="22"/>
          <w:szCs w:val="22"/>
        </w:rPr>
      </w:pPr>
    </w:p>
    <w:p w14:paraId="0650A209" w14:textId="77777777" w:rsidR="0018741F" w:rsidRDefault="0018741F" w:rsidP="005361DB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5E64D73C" w14:textId="77777777" w:rsidR="005361DB" w:rsidRPr="008E322C" w:rsidRDefault="005361DB" w:rsidP="005361DB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p w14:paraId="5DA1F9D4" w14:textId="77777777" w:rsidR="00701A97" w:rsidRPr="008E322C" w:rsidRDefault="00701A97">
      <w:pPr>
        <w:rPr>
          <w:rFonts w:ascii="Times New Roman" w:hAnsi="Times New Roman"/>
          <w:sz w:val="22"/>
          <w:szCs w:val="22"/>
        </w:rPr>
      </w:pPr>
    </w:p>
    <w:sectPr w:rsidR="00701A97" w:rsidRPr="008E322C" w:rsidSect="00CA5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6FEEE" w14:textId="77777777" w:rsidR="00C148D2" w:rsidRDefault="00C148D2">
      <w:r>
        <w:separator/>
      </w:r>
    </w:p>
  </w:endnote>
  <w:endnote w:type="continuationSeparator" w:id="0">
    <w:p w14:paraId="6EA1CC20" w14:textId="77777777" w:rsidR="00C148D2" w:rsidRDefault="00C1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E261" w14:textId="77777777" w:rsidR="003220F7" w:rsidRDefault="003220F7" w:rsidP="00CA53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079C8" w14:textId="77777777" w:rsidR="003220F7" w:rsidRDefault="00322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CAAF" w14:textId="77777777" w:rsidR="003220F7" w:rsidRPr="00770140" w:rsidRDefault="003220F7" w:rsidP="00CA53E6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770140">
      <w:rPr>
        <w:rStyle w:val="PageNumber"/>
        <w:rFonts w:ascii="Times New Roman" w:hAnsi="Times New Roman"/>
      </w:rPr>
      <w:fldChar w:fldCharType="begin"/>
    </w:r>
    <w:r w:rsidRPr="00770140">
      <w:rPr>
        <w:rStyle w:val="PageNumber"/>
        <w:rFonts w:ascii="Times New Roman" w:hAnsi="Times New Roman"/>
      </w:rPr>
      <w:instrText xml:space="preserve">PAGE  </w:instrText>
    </w:r>
    <w:r w:rsidRPr="00770140">
      <w:rPr>
        <w:rStyle w:val="PageNumber"/>
        <w:rFonts w:ascii="Times New Roman" w:hAnsi="Times New Roman"/>
      </w:rPr>
      <w:fldChar w:fldCharType="separate"/>
    </w:r>
    <w:r w:rsidR="009F2239">
      <w:rPr>
        <w:rStyle w:val="PageNumber"/>
        <w:rFonts w:ascii="Times New Roman" w:hAnsi="Times New Roman"/>
        <w:noProof/>
      </w:rPr>
      <w:t>2</w:t>
    </w:r>
    <w:r w:rsidRPr="00770140">
      <w:rPr>
        <w:rStyle w:val="PageNumber"/>
        <w:rFonts w:ascii="Times New Roman" w:hAnsi="Times New Roman"/>
      </w:rPr>
      <w:fldChar w:fldCharType="end"/>
    </w:r>
  </w:p>
  <w:p w14:paraId="5E168080" w14:textId="77777777" w:rsidR="003220F7" w:rsidRDefault="00322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E4BE9" w14:textId="77777777" w:rsidR="005A5F30" w:rsidRDefault="005A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5F5E" w14:textId="77777777" w:rsidR="00C148D2" w:rsidRDefault="00C148D2">
      <w:r>
        <w:separator/>
      </w:r>
    </w:p>
  </w:footnote>
  <w:footnote w:type="continuationSeparator" w:id="0">
    <w:p w14:paraId="0DB1937B" w14:textId="77777777" w:rsidR="00C148D2" w:rsidRDefault="00C148D2">
      <w:r>
        <w:continuationSeparator/>
      </w:r>
    </w:p>
  </w:footnote>
  <w:footnote w:id="1">
    <w:p w14:paraId="53E4DD2D" w14:textId="77777777" w:rsidR="003220F7" w:rsidRPr="00EC781C" w:rsidRDefault="003220F7" w:rsidP="000F653D">
      <w:pPr>
        <w:pStyle w:val="FootnoteText"/>
        <w:rPr>
          <w:rFonts w:ascii="Times New Roman" w:hAnsi="Times New Roman"/>
          <w:sz w:val="20"/>
        </w:rPr>
      </w:pPr>
      <w:r w:rsidRPr="00EC781C">
        <w:rPr>
          <w:rStyle w:val="FootnoteReference"/>
          <w:rFonts w:ascii="Times New Roman" w:hAnsi="Times New Roman"/>
          <w:sz w:val="20"/>
        </w:rPr>
        <w:footnoteRef/>
      </w:r>
      <w:r w:rsidRPr="00EC781C">
        <w:rPr>
          <w:rFonts w:ascii="Times New Roman" w:hAnsi="Times New Roman"/>
          <w:sz w:val="20"/>
        </w:rPr>
        <w:t xml:space="preserve"> The Region 55 (New York-Buffalo) 700 MHz</w:t>
      </w:r>
      <w:r>
        <w:rPr>
          <w:rFonts w:ascii="Times New Roman" w:hAnsi="Times New Roman"/>
          <w:sz w:val="20"/>
        </w:rPr>
        <w:t xml:space="preserve"> and 800 MHz NPSPAC </w:t>
      </w:r>
      <w:r w:rsidRPr="00EC781C">
        <w:rPr>
          <w:rFonts w:ascii="Times New Roman" w:hAnsi="Times New Roman"/>
          <w:sz w:val="20"/>
        </w:rPr>
        <w:t>regional planning area includes seventeen (17) counties:  Allegany, Cattaraugus, Chautauqua, Chemung, Erie, Genesee, Livingston, Monroe, Niagara, Ontario, Orleans, Schuyler, Seneca, Steuben, Wayne, Wyoming and Yates.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A0FB5" w14:textId="77777777" w:rsidR="005A5F30" w:rsidRDefault="005A5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9CDA" w14:textId="77777777" w:rsidR="005A5F30" w:rsidRDefault="005A5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36EB" w14:textId="73540B34" w:rsidR="003220F7" w:rsidRPr="008217BA" w:rsidRDefault="008A0BA1" w:rsidP="00B013D2">
    <w:pPr>
      <w:pStyle w:val="Header"/>
      <w:tabs>
        <w:tab w:val="clear" w:pos="4320"/>
        <w:tab w:val="clear" w:pos="8640"/>
      </w:tabs>
      <w:spacing w:before="40"/>
      <w:ind w:firstLine="720"/>
      <w:rPr>
        <w:rFonts w:ascii="Arial" w:hAnsi="Arial" w:cs="Arial"/>
        <w:b/>
        <w:kern w:val="28"/>
        <w:sz w:val="96"/>
        <w:szCs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3E3CB81" wp14:editId="4CF425D9">
              <wp:simplePos x="0" y="0"/>
              <wp:positionH relativeFrom="column">
                <wp:posOffset>-352425</wp:posOffset>
              </wp:positionH>
              <wp:positionV relativeFrom="paragraph">
                <wp:posOffset>731520</wp:posOffset>
              </wp:positionV>
              <wp:extent cx="3632835" cy="640080"/>
              <wp:effectExtent l="0" t="0" r="571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83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5EBF" w14:textId="77777777" w:rsidR="003220F7" w:rsidRDefault="003220F7" w:rsidP="00A803E3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4579835A" w14:textId="77777777" w:rsidR="003220F7" w:rsidRDefault="003220F7" w:rsidP="00A803E3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1B0F5DA" w14:textId="77777777" w:rsidR="003220F7" w:rsidRDefault="003220F7" w:rsidP="00A803E3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E3CB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57.6pt;width:286.05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6ShA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h+r0xlXgdG/AzQ+wDSzHTJ250/SLQ0rftERt+JW1um85YRBdFk4mJ0dHHBdA&#10;1v17zeAasvU6Ag2N7ULpoBgI0IGlxyMzIRQKm9P5NF9MZxhRsM2LNF1E6hJSHU4b6/xbrjsUJjW2&#10;wHxEJ7s750M0pDq4hMucloKthJRxYTfrG2nRjoBKVvGLCbxwkyo4Kx2OjYjjDgQJdwRbCDey/lRm&#10;eZFe5+VkNV+cT4pVMZuU5+likmbldTlPi7K4XX0PAWZF1QrGuLoTih8UmBV/x/C+F0btRA2ivsbl&#10;LJ+NFP0xyTR+v0uyEx4aUoquxoujE6kCsW8Ug7RJ5YmQ4zz5OfxYZajB4R+rEmUQmB814If1AChB&#10;G2vNHkEQVgNfwDq8IjBptf2GUQ8dWWP3dUssx0i+UyCqMiuK0MJxUczOc1jYU8v61EIUBagae4zG&#10;6Y0f235rrNi0cNMoY6WvQIiNiBp5jmovX+i6mMz+hQhtfbqOXs/v2PIHAAAA//8DAFBLAwQUAAYA&#10;CAAAACEA607i3d8AAAALAQAADwAAAGRycy9kb3ducmV2LnhtbEyPy07DMBBF90j8gzVIbFDrJMIu&#10;hDgVIIHY9vEBTjJNIuJxFLtN+vcMK1iO7tG9Z4rt4gZxwSn0ngyk6wQEUu2bnloDx8PH6glEiJYa&#10;O3hCA1cMsC1vbwqbN36mHV72sRVcQiG3BroYx1zKUHfobFj7EYmzk5+cjXxOrWwmO3O5G2SWJFo6&#10;2xMvdHbE9w7r7/3ZGTh9zQ/qea4+43Gze9Rvtt9U/mrM/d3y+gIi4hL/YPjVZ3Uo2anyZ2qCGAys&#10;lFKMcpCqDAQTKtUaRGUgS3UCsizk/x/KHwAAAP//AwBQSwECLQAUAAYACAAAACEAtoM4kv4AAADh&#10;AQAAEwAAAAAAAAAAAAAAAAAAAAAAW0NvbnRlbnRfVHlwZXNdLnhtbFBLAQItABQABgAIAAAAIQA4&#10;/SH/1gAAAJQBAAALAAAAAAAAAAAAAAAAAC8BAABfcmVscy8ucmVsc1BLAQItABQABgAIAAAAIQCV&#10;Rv6ShAIAAA8FAAAOAAAAAAAAAAAAAAAAAC4CAABkcnMvZTJvRG9jLnhtbFBLAQItABQABgAIAAAA&#10;IQDrTuLd3wAAAAsBAAAPAAAAAAAAAAAAAAAAAN4EAABkcnMvZG93bnJldi54bWxQSwUGAAAAAAQA&#10;BADzAAAA6gUAAAAA&#10;" o:allowincell="f" stroked="f">
              <v:textbox>
                <w:txbxContent>
                  <w:p w14:paraId="15825EBF" w14:textId="77777777" w:rsidR="003220F7" w:rsidRDefault="003220F7" w:rsidP="00A803E3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4579835A" w14:textId="77777777" w:rsidR="003220F7" w:rsidRDefault="003220F7" w:rsidP="00A803E3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61B0F5DA" w14:textId="77777777" w:rsidR="003220F7" w:rsidRDefault="003220F7" w:rsidP="00A803E3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3220F7">
      <w:rPr>
        <w:noProof/>
        <w:snapToGrid/>
      </w:rPr>
      <w:drawing>
        <wp:anchor distT="0" distB="0" distL="114300" distR="114300" simplePos="0" relativeHeight="251660800" behindDoc="0" locked="0" layoutInCell="0" allowOverlap="1" wp14:anchorId="64ECCFCB" wp14:editId="3818110A">
          <wp:simplePos x="0" y="0"/>
          <wp:positionH relativeFrom="column">
            <wp:posOffset>-312420</wp:posOffset>
          </wp:positionH>
          <wp:positionV relativeFrom="paragraph">
            <wp:posOffset>117475</wp:posOffset>
          </wp:positionV>
          <wp:extent cx="530225" cy="530225"/>
          <wp:effectExtent l="0" t="0" r="3175" b="3175"/>
          <wp:wrapTopAndBottom/>
          <wp:docPr id="12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0F7" w:rsidRPr="008217BA">
      <w:rPr>
        <w:rFonts w:ascii="Arial" w:hAnsi="Arial" w:cs="Arial"/>
        <w:b/>
        <w:kern w:val="28"/>
        <w:sz w:val="96"/>
        <w:szCs w:val="96"/>
      </w:rPr>
      <w:t>PUBLIC NOTICE</w:t>
    </w:r>
  </w:p>
  <w:p w14:paraId="5ED4B4AE" w14:textId="4411A0D6" w:rsidR="003220F7" w:rsidRDefault="008A0BA1" w:rsidP="00A803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2C69AAE" wp14:editId="09BB4AD8">
              <wp:simplePos x="0" y="0"/>
              <wp:positionH relativeFrom="column">
                <wp:posOffset>3618865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698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1C4D" w14:textId="77777777" w:rsidR="003220F7" w:rsidRDefault="003220F7" w:rsidP="00A803E3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1A36ADC9" w14:textId="77777777" w:rsidR="003220F7" w:rsidRDefault="003220F7" w:rsidP="00A803E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EB5BC81" w14:textId="77777777" w:rsidR="003220F7" w:rsidRDefault="003220F7" w:rsidP="00A803E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5D0D7B73" w14:textId="77777777" w:rsidR="003220F7" w:rsidRDefault="003220F7" w:rsidP="00A803E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C69AAE" id="Text Box 4" o:spid="_x0000_s1027" type="#_x0000_t202" style="position:absolute;left:0;text-align:left;margin-left:284.95pt;margin-top:7.6pt;width:207.9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om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HmoTm9ciUEPBsP8gNMhMmTqzD3UXxzRcNsyvRXX1kLfCsaRXRZ2JmdbRxwXQDb9&#10;e+B4DNt5iEBDY7sAiMUgiI4qPZ2UCVRqnJzO87SYzyipcW2WL3AYj2Dlcbexzr8V0JHQqahF5SM6&#10;2987H9iw8hgS2YOSfC2VigO73dwqS/YMXbKO3wHdnYcpHYI1hG0j4jiDJPGMsBboRtW/F9k0T2+m&#10;xWQ9X1xO8nU+mxSX6WKSZsVNMU/zIr9bPweCWV62knOh76UWRwdm+d8pfLgLo3eiB0lf0WI2nY0S&#10;nbN350mm8ftTkp30eCGV7Cq6OAWxMgj7RnNMm5WeSTX2k5/pxypjDY7/WJVog6D86AE/bIaD3xAs&#10;WGQD/Al9YQFlQ/HxMcFOC/YbJT1ezIq6rztmBSXqnUZvFVmO4hMfB9ix57Ob4yzTNUJU1FMydm/9&#10;eOt3xsptiyeMLtZwjT5sZLTIC5uDe/HSxVwOD0S41efjGPXyjK1+AAAA//8DAFBLAwQUAAYACAAA&#10;ACEALmYqct8AAAAKAQAADwAAAGRycy9kb3ducmV2LnhtbEyPwU7DMBBE70j8g7VI3KjTiERNiFOh&#10;Cg6cEC2X3px4SULjdWS7bejXs5zocWeeZmeq9WxHcUIfBkcKlosEBFLrzECdgs/d68MKRIiajB4d&#10;oYIfDLCub28qXRp3pg88bWMnOIRCqRX0MU6llKHt0eqwcBMSe1/OWx359J00Xp853I4yTZJcWj0Q&#10;f+j1hJse28P2aBW87f37yz4kF5c2cfPdHtzuIh+Vur+bn59ARJzjPwx/9bk61NypcUcyQYwKsrwo&#10;GGUjS0EwUKwy3tKwkCxzkHUlryfUvwAAAP//AwBQSwECLQAUAAYACAAAACEAtoM4kv4AAADhAQAA&#10;EwAAAAAAAAAAAAAAAAAAAAAAW0NvbnRlbnRfVHlwZXNdLnhtbFBLAQItABQABgAIAAAAIQA4/SH/&#10;1gAAAJQBAAALAAAAAAAAAAAAAAAAAC8BAABfcmVscy8ucmVsc1BLAQItABQABgAIAAAAIQADT1om&#10;gQIAAA4FAAAOAAAAAAAAAAAAAAAAAC4CAABkcnMvZTJvRG9jLnhtbFBLAQItABQABgAIAAAAIQAu&#10;Zipy3wAAAAoBAAAPAAAAAAAAAAAAAAAAANsEAABkcnMvZG93bnJldi54bWxQSwUGAAAAAAQABADz&#10;AAAA5wUAAAAA&#10;" o:allowincell="f" stroked="f">
              <v:textbox inset=",0,,0">
                <w:txbxContent>
                  <w:p w14:paraId="5FDC1C4D" w14:textId="77777777" w:rsidR="003220F7" w:rsidRDefault="003220F7" w:rsidP="00A803E3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1A36ADC9" w14:textId="77777777" w:rsidR="003220F7" w:rsidRDefault="003220F7" w:rsidP="00A803E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EB5BC81" w14:textId="77777777" w:rsidR="003220F7" w:rsidRDefault="003220F7" w:rsidP="00A803E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5D0D7B73" w14:textId="77777777" w:rsidR="003220F7" w:rsidRDefault="003220F7" w:rsidP="00A803E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220F7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E60CA0" wp14:editId="7A3EC572">
              <wp:simplePos x="0" y="0"/>
              <wp:positionH relativeFrom="column">
                <wp:posOffset>-266700</wp:posOffset>
              </wp:positionH>
              <wp:positionV relativeFrom="paragraph">
                <wp:posOffset>702310</wp:posOffset>
              </wp:positionV>
              <wp:extent cx="6524625" cy="0"/>
              <wp:effectExtent l="0" t="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3F68F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55.3pt" to="492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KvEQIAACgEAAAOAAAAZHJzL2Uyb0RvYy54bWysU02P2jAQvVfqf7B8h3xsoBARVhWBXmgX&#10;abc/wNgOserYlm0IqOp/79gQtLu9VFVzcMaemec3M8+Lx3Mn0YlbJ7SqcDZOMeKKaibUocLfXzaj&#10;GUbOE8WI1IpX+MIdflx+/LDoTclz3WrJuEUAolzZmwq33psySRxteUfcWBuuwNlo2xEPW3tImCU9&#10;oHcyydN0mvTaMmM15c7BaX114mXEbxpO/VPTOO6RrDBw83G1cd2HNVkuSHmwxLSC3miQf2DREaHg&#10;0jtUTTxBRyv+gOoEtdrpxo+p7hLdNILyWANUk6XvqnluieGxFmiOM/c2uf8HS7+ddhYJVuEcI0U6&#10;GNFWKI4eQmd640oIWKmdDbXRs3o2W01/OKT0qiXqwCPDl4uBtCxkJG9SwsYZwN/3XzWDGHL0Orbp&#10;3NguQEID0DlO43KfBj97ROFwOsmLaT7BiA6+hJRDorHOf+G6Q8GosATOEZicts4HIqQcQsI9Sm+E&#10;lHHYUqG+wvMJIAeP01Kw4Iwbe9ivpEUnEuQSv1jVuzCrj4pFsJYTtr7Zngh5teFyqQIelAJ0btZV&#10;Dz/n6Xw9W8+KUZFP16MirevR582qGE032adJ/VCvVnX2K1DLirIVjHEV2A3azIq/m/3tlVxVdVfn&#10;vQ3JW/TYLyA7/CPpOMswvqsQ9ppddnaYMcgxBt+eTtD76z3Yrx/48jcAAAD//wMAUEsDBBQABgAI&#10;AAAAIQDTcTV53wAAAAsBAAAPAAAAZHJzL2Rvd25yZXYueG1sTI/BTsMwEETvSPyDtUhcqtZuoFUJ&#10;cSoE5MalBcR1myxJRLxOY7cNfD2LhATHnRnNvsnWo+vUkYbQerYwnxlQxKWvWq4tvDwX0xWoEJEr&#10;7DyThU8KsM7PzzJMK3/iDR23sVZSwiFFC02Mfap1KBtyGGa+Jxbv3Q8Oo5xDrasBT1LuOp0Ys9QO&#10;W5YPDfZ031D5sT04C6F4pX3xNSkn5u2q9pTsH54e0drLi/HuFlSkMf6F4Qdf0CEXpp0/cBVUZ2F6&#10;nciWKMbcLEFJ4ma1WIDa/So6z/T/Dfk3AAAA//8DAFBLAQItABQABgAIAAAAIQC2gziS/gAAAOEB&#10;AAATAAAAAAAAAAAAAAAAAAAAAABbQ29udGVudF9UeXBlc10ueG1sUEsBAi0AFAAGAAgAAAAhADj9&#10;If/WAAAAlAEAAAsAAAAAAAAAAAAAAAAALwEAAF9yZWxzLy5yZWxzUEsBAi0AFAAGAAgAAAAhAPE4&#10;Uq8RAgAAKAQAAA4AAAAAAAAAAAAAAAAALgIAAGRycy9lMm9Eb2MueG1sUEsBAi0AFAAGAAgAAAAh&#10;ANNxNXnfAAAACwEAAA8AAAAAAAAAAAAAAAAAawQAAGRycy9kb3ducmV2LnhtbFBLBQYAAAAABAAE&#10;APMAAAB3BQAAAAA=&#10;" o:allowincell="f"/>
          </w:pict>
        </mc:Fallback>
      </mc:AlternateContent>
    </w:r>
  </w:p>
  <w:p w14:paraId="212452DA" w14:textId="77777777" w:rsidR="003220F7" w:rsidRDefault="003220F7" w:rsidP="00EE7B78">
    <w:pPr>
      <w:pStyle w:val="Header"/>
      <w:tabs>
        <w:tab w:val="clear" w:pos="8640"/>
        <w:tab w:val="right" w:pos="1071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50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E6F5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B0A39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F46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F40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192E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FDAE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64CD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6C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7E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5ED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731D6"/>
    <w:multiLevelType w:val="hybridMultilevel"/>
    <w:tmpl w:val="1DAA4444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A8B36FF"/>
    <w:multiLevelType w:val="hybridMultilevel"/>
    <w:tmpl w:val="259E91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2044746"/>
    <w:multiLevelType w:val="hybridMultilevel"/>
    <w:tmpl w:val="FC92369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6C07E62"/>
    <w:multiLevelType w:val="hybridMultilevel"/>
    <w:tmpl w:val="A14695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D2862"/>
    <w:multiLevelType w:val="hybridMultilevel"/>
    <w:tmpl w:val="F466AB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165537D"/>
    <w:multiLevelType w:val="hybridMultilevel"/>
    <w:tmpl w:val="9544C0AA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37370932"/>
    <w:multiLevelType w:val="hybridMultilevel"/>
    <w:tmpl w:val="8B024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125F7"/>
    <w:multiLevelType w:val="hybridMultilevel"/>
    <w:tmpl w:val="748A65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F45A7"/>
    <w:multiLevelType w:val="hybridMultilevel"/>
    <w:tmpl w:val="A376954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1576BC8"/>
    <w:multiLevelType w:val="hybridMultilevel"/>
    <w:tmpl w:val="3934138A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620850"/>
    <w:multiLevelType w:val="hybridMultilevel"/>
    <w:tmpl w:val="2CB6B6C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1E06AD7"/>
    <w:multiLevelType w:val="hybridMultilevel"/>
    <w:tmpl w:val="1CE4B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612C57"/>
    <w:multiLevelType w:val="hybridMultilevel"/>
    <w:tmpl w:val="A3988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F241E"/>
    <w:multiLevelType w:val="hybridMultilevel"/>
    <w:tmpl w:val="BC640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C5071E"/>
    <w:multiLevelType w:val="hybridMultilevel"/>
    <w:tmpl w:val="5C4E9A1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113AEF"/>
    <w:multiLevelType w:val="hybridMultilevel"/>
    <w:tmpl w:val="BAA4C2E6"/>
    <w:lvl w:ilvl="0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1" w:tplc="083AE2CE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7">
    <w:nsid w:val="53603FA0"/>
    <w:multiLevelType w:val="hybridMultilevel"/>
    <w:tmpl w:val="9DD4651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6A67543"/>
    <w:multiLevelType w:val="hybridMultilevel"/>
    <w:tmpl w:val="D52481D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59DA4544"/>
    <w:multiLevelType w:val="hybridMultilevel"/>
    <w:tmpl w:val="27788B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0542A"/>
    <w:multiLevelType w:val="hybridMultilevel"/>
    <w:tmpl w:val="D4925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3D6F48"/>
    <w:multiLevelType w:val="hybridMultilevel"/>
    <w:tmpl w:val="5B564BE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>
    <w:nsid w:val="602360BE"/>
    <w:multiLevelType w:val="hybridMultilevel"/>
    <w:tmpl w:val="2F8A4F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5B6953"/>
    <w:multiLevelType w:val="hybridMultilevel"/>
    <w:tmpl w:val="BE7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13"/>
  </w:num>
  <w:num w:numId="5">
    <w:abstractNumId w:val="20"/>
  </w:num>
  <w:num w:numId="6">
    <w:abstractNumId w:val="11"/>
  </w:num>
  <w:num w:numId="7">
    <w:abstractNumId w:val="27"/>
  </w:num>
  <w:num w:numId="8">
    <w:abstractNumId w:val="25"/>
  </w:num>
  <w:num w:numId="9">
    <w:abstractNumId w:val="2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12"/>
  </w:num>
  <w:num w:numId="22">
    <w:abstractNumId w:val="26"/>
  </w:num>
  <w:num w:numId="23">
    <w:abstractNumId w:val="15"/>
  </w:num>
  <w:num w:numId="24">
    <w:abstractNumId w:val="19"/>
  </w:num>
  <w:num w:numId="25">
    <w:abstractNumId w:val="32"/>
  </w:num>
  <w:num w:numId="26">
    <w:abstractNumId w:val="29"/>
  </w:num>
  <w:num w:numId="27">
    <w:abstractNumId w:val="14"/>
  </w:num>
  <w:num w:numId="28">
    <w:abstractNumId w:val="0"/>
  </w:num>
  <w:num w:numId="29">
    <w:abstractNumId w:val="22"/>
  </w:num>
  <w:num w:numId="30">
    <w:abstractNumId w:val="23"/>
  </w:num>
  <w:num w:numId="31">
    <w:abstractNumId w:val="24"/>
  </w:num>
  <w:num w:numId="32">
    <w:abstractNumId w:val="18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7"/>
    <w:rsid w:val="00000D10"/>
    <w:rsid w:val="00005C9B"/>
    <w:rsid w:val="00006E3B"/>
    <w:rsid w:val="0000755D"/>
    <w:rsid w:val="0001040E"/>
    <w:rsid w:val="00010F61"/>
    <w:rsid w:val="000118C1"/>
    <w:rsid w:val="000162A3"/>
    <w:rsid w:val="00016460"/>
    <w:rsid w:val="00016EFC"/>
    <w:rsid w:val="000247DC"/>
    <w:rsid w:val="00030C85"/>
    <w:rsid w:val="0003279D"/>
    <w:rsid w:val="000356E8"/>
    <w:rsid w:val="00042318"/>
    <w:rsid w:val="0004251E"/>
    <w:rsid w:val="0004352D"/>
    <w:rsid w:val="00047BCB"/>
    <w:rsid w:val="00051998"/>
    <w:rsid w:val="000601EB"/>
    <w:rsid w:val="000602F9"/>
    <w:rsid w:val="00061763"/>
    <w:rsid w:val="00066A72"/>
    <w:rsid w:val="00070813"/>
    <w:rsid w:val="00070F30"/>
    <w:rsid w:val="00086919"/>
    <w:rsid w:val="00086C20"/>
    <w:rsid w:val="00091FF8"/>
    <w:rsid w:val="00092BCB"/>
    <w:rsid w:val="000971CA"/>
    <w:rsid w:val="00097925"/>
    <w:rsid w:val="000A4DFC"/>
    <w:rsid w:val="000B024D"/>
    <w:rsid w:val="000B2265"/>
    <w:rsid w:val="000B78AA"/>
    <w:rsid w:val="000C233F"/>
    <w:rsid w:val="000C306F"/>
    <w:rsid w:val="000C5C06"/>
    <w:rsid w:val="000C6A7A"/>
    <w:rsid w:val="000C733A"/>
    <w:rsid w:val="000E3F94"/>
    <w:rsid w:val="000E6B7D"/>
    <w:rsid w:val="000E722B"/>
    <w:rsid w:val="000F6249"/>
    <w:rsid w:val="000F653D"/>
    <w:rsid w:val="00104B96"/>
    <w:rsid w:val="00106683"/>
    <w:rsid w:val="00110108"/>
    <w:rsid w:val="00110EF7"/>
    <w:rsid w:val="001114DB"/>
    <w:rsid w:val="00114367"/>
    <w:rsid w:val="00115023"/>
    <w:rsid w:val="0012051A"/>
    <w:rsid w:val="001233F4"/>
    <w:rsid w:val="00126A91"/>
    <w:rsid w:val="00130450"/>
    <w:rsid w:val="00134A45"/>
    <w:rsid w:val="00134A86"/>
    <w:rsid w:val="00136385"/>
    <w:rsid w:val="001375F6"/>
    <w:rsid w:val="00140787"/>
    <w:rsid w:val="00150B03"/>
    <w:rsid w:val="00153B64"/>
    <w:rsid w:val="001556A6"/>
    <w:rsid w:val="00156DE4"/>
    <w:rsid w:val="00164117"/>
    <w:rsid w:val="001647ED"/>
    <w:rsid w:val="00164DA4"/>
    <w:rsid w:val="00165BC9"/>
    <w:rsid w:val="0017420B"/>
    <w:rsid w:val="0017660E"/>
    <w:rsid w:val="00176764"/>
    <w:rsid w:val="001828A0"/>
    <w:rsid w:val="001836E1"/>
    <w:rsid w:val="0018741F"/>
    <w:rsid w:val="00187C13"/>
    <w:rsid w:val="00190B48"/>
    <w:rsid w:val="00190EAF"/>
    <w:rsid w:val="00194ADC"/>
    <w:rsid w:val="0019718F"/>
    <w:rsid w:val="001971C0"/>
    <w:rsid w:val="001A32B6"/>
    <w:rsid w:val="001A5BEB"/>
    <w:rsid w:val="001B2804"/>
    <w:rsid w:val="001B29C9"/>
    <w:rsid w:val="001B63DA"/>
    <w:rsid w:val="001B7B54"/>
    <w:rsid w:val="001C25BB"/>
    <w:rsid w:val="001C4BBB"/>
    <w:rsid w:val="001D1142"/>
    <w:rsid w:val="001E1452"/>
    <w:rsid w:val="001E2E4C"/>
    <w:rsid w:val="001E4A7D"/>
    <w:rsid w:val="001E7733"/>
    <w:rsid w:val="001F197C"/>
    <w:rsid w:val="001F666C"/>
    <w:rsid w:val="001F77AE"/>
    <w:rsid w:val="001F7FB0"/>
    <w:rsid w:val="002043F2"/>
    <w:rsid w:val="00204C18"/>
    <w:rsid w:val="002100CE"/>
    <w:rsid w:val="00221443"/>
    <w:rsid w:val="00221F25"/>
    <w:rsid w:val="002258B6"/>
    <w:rsid w:val="00225C93"/>
    <w:rsid w:val="0022629F"/>
    <w:rsid w:val="00231925"/>
    <w:rsid w:val="00233049"/>
    <w:rsid w:val="002337FF"/>
    <w:rsid w:val="0024035A"/>
    <w:rsid w:val="00242498"/>
    <w:rsid w:val="002434B7"/>
    <w:rsid w:val="0024427A"/>
    <w:rsid w:val="00245E69"/>
    <w:rsid w:val="00246105"/>
    <w:rsid w:val="00246D89"/>
    <w:rsid w:val="00250F9E"/>
    <w:rsid w:val="00254343"/>
    <w:rsid w:val="002664F9"/>
    <w:rsid w:val="00266EE2"/>
    <w:rsid w:val="00281077"/>
    <w:rsid w:val="002837B6"/>
    <w:rsid w:val="0029170D"/>
    <w:rsid w:val="00292453"/>
    <w:rsid w:val="00295305"/>
    <w:rsid w:val="002A04E4"/>
    <w:rsid w:val="002A6DE6"/>
    <w:rsid w:val="002B7E11"/>
    <w:rsid w:val="002C25A7"/>
    <w:rsid w:val="002C2C24"/>
    <w:rsid w:val="002C3CF6"/>
    <w:rsid w:val="002C65CD"/>
    <w:rsid w:val="002C7598"/>
    <w:rsid w:val="002D730F"/>
    <w:rsid w:val="002D7F13"/>
    <w:rsid w:val="002E5532"/>
    <w:rsid w:val="002F40F8"/>
    <w:rsid w:val="002F5660"/>
    <w:rsid w:val="0030018A"/>
    <w:rsid w:val="003008A1"/>
    <w:rsid w:val="0030404C"/>
    <w:rsid w:val="003043B8"/>
    <w:rsid w:val="00312585"/>
    <w:rsid w:val="003220F7"/>
    <w:rsid w:val="0032369D"/>
    <w:rsid w:val="00323C9F"/>
    <w:rsid w:val="003357CB"/>
    <w:rsid w:val="003410B1"/>
    <w:rsid w:val="00342545"/>
    <w:rsid w:val="00342A67"/>
    <w:rsid w:val="00343EC4"/>
    <w:rsid w:val="00356530"/>
    <w:rsid w:val="003646AA"/>
    <w:rsid w:val="00366391"/>
    <w:rsid w:val="00367205"/>
    <w:rsid w:val="003712C4"/>
    <w:rsid w:val="00371800"/>
    <w:rsid w:val="00372B6D"/>
    <w:rsid w:val="0037383D"/>
    <w:rsid w:val="00373F3B"/>
    <w:rsid w:val="00384B31"/>
    <w:rsid w:val="00390FA9"/>
    <w:rsid w:val="0039245D"/>
    <w:rsid w:val="00392AFA"/>
    <w:rsid w:val="003A1FA2"/>
    <w:rsid w:val="003A45E2"/>
    <w:rsid w:val="003A5540"/>
    <w:rsid w:val="003B5CDE"/>
    <w:rsid w:val="003E30B6"/>
    <w:rsid w:val="003F2611"/>
    <w:rsid w:val="003F6945"/>
    <w:rsid w:val="00402E6A"/>
    <w:rsid w:val="0040682A"/>
    <w:rsid w:val="0041125B"/>
    <w:rsid w:val="00413940"/>
    <w:rsid w:val="00413E94"/>
    <w:rsid w:val="00424760"/>
    <w:rsid w:val="00441299"/>
    <w:rsid w:val="00444DE2"/>
    <w:rsid w:val="00447072"/>
    <w:rsid w:val="00452E95"/>
    <w:rsid w:val="004541D6"/>
    <w:rsid w:val="00456269"/>
    <w:rsid w:val="00456F31"/>
    <w:rsid w:val="00457DDC"/>
    <w:rsid w:val="0046791A"/>
    <w:rsid w:val="00470729"/>
    <w:rsid w:val="0047177D"/>
    <w:rsid w:val="00476673"/>
    <w:rsid w:val="004825D2"/>
    <w:rsid w:val="0048353C"/>
    <w:rsid w:val="004851DE"/>
    <w:rsid w:val="00485600"/>
    <w:rsid w:val="00485C82"/>
    <w:rsid w:val="0049159B"/>
    <w:rsid w:val="004943F3"/>
    <w:rsid w:val="0049539F"/>
    <w:rsid w:val="00496528"/>
    <w:rsid w:val="004A1851"/>
    <w:rsid w:val="004A5C3B"/>
    <w:rsid w:val="004A7893"/>
    <w:rsid w:val="004B018D"/>
    <w:rsid w:val="004C174F"/>
    <w:rsid w:val="004C7101"/>
    <w:rsid w:val="004D10F9"/>
    <w:rsid w:val="004D2C32"/>
    <w:rsid w:val="004D4C8C"/>
    <w:rsid w:val="004D63DF"/>
    <w:rsid w:val="004D7E5D"/>
    <w:rsid w:val="004E2C52"/>
    <w:rsid w:val="004E2E76"/>
    <w:rsid w:val="004E50A4"/>
    <w:rsid w:val="004E727D"/>
    <w:rsid w:val="00500A8E"/>
    <w:rsid w:val="00503E82"/>
    <w:rsid w:val="00503FDD"/>
    <w:rsid w:val="005102BA"/>
    <w:rsid w:val="00510D22"/>
    <w:rsid w:val="00514BD7"/>
    <w:rsid w:val="00516A14"/>
    <w:rsid w:val="005201D6"/>
    <w:rsid w:val="005220C1"/>
    <w:rsid w:val="00522DE0"/>
    <w:rsid w:val="005232AA"/>
    <w:rsid w:val="005259B5"/>
    <w:rsid w:val="00525DEE"/>
    <w:rsid w:val="005361DB"/>
    <w:rsid w:val="00540329"/>
    <w:rsid w:val="00540859"/>
    <w:rsid w:val="005455C5"/>
    <w:rsid w:val="00546BCC"/>
    <w:rsid w:val="0054718C"/>
    <w:rsid w:val="00547C03"/>
    <w:rsid w:val="005529F7"/>
    <w:rsid w:val="00554BC0"/>
    <w:rsid w:val="00560F55"/>
    <w:rsid w:val="00562A84"/>
    <w:rsid w:val="00562E5F"/>
    <w:rsid w:val="005664CF"/>
    <w:rsid w:val="00566BD7"/>
    <w:rsid w:val="0057101C"/>
    <w:rsid w:val="00576395"/>
    <w:rsid w:val="005811AA"/>
    <w:rsid w:val="00582120"/>
    <w:rsid w:val="005822B4"/>
    <w:rsid w:val="0058262E"/>
    <w:rsid w:val="00583FC2"/>
    <w:rsid w:val="00591DD0"/>
    <w:rsid w:val="00597C37"/>
    <w:rsid w:val="005A2C83"/>
    <w:rsid w:val="005A44B1"/>
    <w:rsid w:val="005A5F30"/>
    <w:rsid w:val="005B5B97"/>
    <w:rsid w:val="005B67E3"/>
    <w:rsid w:val="005C1E47"/>
    <w:rsid w:val="005C59E0"/>
    <w:rsid w:val="005C697B"/>
    <w:rsid w:val="005D0D3E"/>
    <w:rsid w:val="005D304D"/>
    <w:rsid w:val="005D31AE"/>
    <w:rsid w:val="005D6139"/>
    <w:rsid w:val="005E083B"/>
    <w:rsid w:val="005E1AED"/>
    <w:rsid w:val="005E3955"/>
    <w:rsid w:val="005E79CF"/>
    <w:rsid w:val="005F1577"/>
    <w:rsid w:val="005F1FB3"/>
    <w:rsid w:val="005F7E78"/>
    <w:rsid w:val="00600196"/>
    <w:rsid w:val="00602B8F"/>
    <w:rsid w:val="00603713"/>
    <w:rsid w:val="00605787"/>
    <w:rsid w:val="006065CA"/>
    <w:rsid w:val="0061176A"/>
    <w:rsid w:val="00611A4F"/>
    <w:rsid w:val="0061229C"/>
    <w:rsid w:val="006130DF"/>
    <w:rsid w:val="00615AD1"/>
    <w:rsid w:val="00620D92"/>
    <w:rsid w:val="00622B5B"/>
    <w:rsid w:val="006235B2"/>
    <w:rsid w:val="006278B1"/>
    <w:rsid w:val="00627C72"/>
    <w:rsid w:val="00635DA0"/>
    <w:rsid w:val="00640CCB"/>
    <w:rsid w:val="00641C4E"/>
    <w:rsid w:val="006444DE"/>
    <w:rsid w:val="00645507"/>
    <w:rsid w:val="00646B86"/>
    <w:rsid w:val="006500B2"/>
    <w:rsid w:val="00650D07"/>
    <w:rsid w:val="006510C8"/>
    <w:rsid w:val="00652D28"/>
    <w:rsid w:val="006531E4"/>
    <w:rsid w:val="00656B1E"/>
    <w:rsid w:val="00664090"/>
    <w:rsid w:val="00664C0E"/>
    <w:rsid w:val="00666575"/>
    <w:rsid w:val="00670223"/>
    <w:rsid w:val="00672DA6"/>
    <w:rsid w:val="00680A7F"/>
    <w:rsid w:val="00681D3A"/>
    <w:rsid w:val="006879A7"/>
    <w:rsid w:val="00696193"/>
    <w:rsid w:val="00696E51"/>
    <w:rsid w:val="00696F94"/>
    <w:rsid w:val="00697E3E"/>
    <w:rsid w:val="006A13F1"/>
    <w:rsid w:val="006A2555"/>
    <w:rsid w:val="006B11CE"/>
    <w:rsid w:val="006B52C8"/>
    <w:rsid w:val="006C33FB"/>
    <w:rsid w:val="006C3A69"/>
    <w:rsid w:val="006C3ABB"/>
    <w:rsid w:val="006C5036"/>
    <w:rsid w:val="006D243B"/>
    <w:rsid w:val="006D4EBA"/>
    <w:rsid w:val="006E248F"/>
    <w:rsid w:val="006E31E7"/>
    <w:rsid w:val="006E5474"/>
    <w:rsid w:val="006E6826"/>
    <w:rsid w:val="007002A6"/>
    <w:rsid w:val="007007E8"/>
    <w:rsid w:val="00701A97"/>
    <w:rsid w:val="00704945"/>
    <w:rsid w:val="007067BB"/>
    <w:rsid w:val="00706DB2"/>
    <w:rsid w:val="00707FAB"/>
    <w:rsid w:val="00714170"/>
    <w:rsid w:val="00715BDB"/>
    <w:rsid w:val="007226FC"/>
    <w:rsid w:val="007273EB"/>
    <w:rsid w:val="00731B01"/>
    <w:rsid w:val="0073585A"/>
    <w:rsid w:val="00735AC2"/>
    <w:rsid w:val="007413D9"/>
    <w:rsid w:val="00741BCA"/>
    <w:rsid w:val="00742B55"/>
    <w:rsid w:val="00743C19"/>
    <w:rsid w:val="007514D7"/>
    <w:rsid w:val="0075326D"/>
    <w:rsid w:val="00763150"/>
    <w:rsid w:val="007632E5"/>
    <w:rsid w:val="007632ED"/>
    <w:rsid w:val="00763DD2"/>
    <w:rsid w:val="00763E78"/>
    <w:rsid w:val="007724BB"/>
    <w:rsid w:val="00774831"/>
    <w:rsid w:val="00780A46"/>
    <w:rsid w:val="00785F8D"/>
    <w:rsid w:val="00787360"/>
    <w:rsid w:val="00787FF0"/>
    <w:rsid w:val="007942F8"/>
    <w:rsid w:val="00794902"/>
    <w:rsid w:val="0079495D"/>
    <w:rsid w:val="00795053"/>
    <w:rsid w:val="007B1AFB"/>
    <w:rsid w:val="007B3452"/>
    <w:rsid w:val="007C2A9C"/>
    <w:rsid w:val="007C35C2"/>
    <w:rsid w:val="007C3F7B"/>
    <w:rsid w:val="007C65FD"/>
    <w:rsid w:val="007D2FF5"/>
    <w:rsid w:val="007E4EB2"/>
    <w:rsid w:val="007E56D1"/>
    <w:rsid w:val="007E5AE9"/>
    <w:rsid w:val="007E6414"/>
    <w:rsid w:val="007F18FB"/>
    <w:rsid w:val="007F1965"/>
    <w:rsid w:val="007F249A"/>
    <w:rsid w:val="007F3A75"/>
    <w:rsid w:val="007F6435"/>
    <w:rsid w:val="007F711C"/>
    <w:rsid w:val="007F78B6"/>
    <w:rsid w:val="008054B9"/>
    <w:rsid w:val="0081016B"/>
    <w:rsid w:val="00812BBB"/>
    <w:rsid w:val="00812CA7"/>
    <w:rsid w:val="00813224"/>
    <w:rsid w:val="00813688"/>
    <w:rsid w:val="0081451C"/>
    <w:rsid w:val="00814993"/>
    <w:rsid w:val="0081660B"/>
    <w:rsid w:val="00822436"/>
    <w:rsid w:val="0082661D"/>
    <w:rsid w:val="00827551"/>
    <w:rsid w:val="00830059"/>
    <w:rsid w:val="008449C9"/>
    <w:rsid w:val="008556CA"/>
    <w:rsid w:val="008739B8"/>
    <w:rsid w:val="00875F92"/>
    <w:rsid w:val="008804DF"/>
    <w:rsid w:val="0089689B"/>
    <w:rsid w:val="008A0B86"/>
    <w:rsid w:val="008A0BA1"/>
    <w:rsid w:val="008A15AE"/>
    <w:rsid w:val="008A2706"/>
    <w:rsid w:val="008A3FD5"/>
    <w:rsid w:val="008A4A7A"/>
    <w:rsid w:val="008A5E3F"/>
    <w:rsid w:val="008B1CD8"/>
    <w:rsid w:val="008B4311"/>
    <w:rsid w:val="008C01BE"/>
    <w:rsid w:val="008C3CF5"/>
    <w:rsid w:val="008D521F"/>
    <w:rsid w:val="008D64AD"/>
    <w:rsid w:val="008E322C"/>
    <w:rsid w:val="008E4924"/>
    <w:rsid w:val="008F60AD"/>
    <w:rsid w:val="008F67B8"/>
    <w:rsid w:val="008F7B04"/>
    <w:rsid w:val="00903A57"/>
    <w:rsid w:val="009062BB"/>
    <w:rsid w:val="00912712"/>
    <w:rsid w:val="00916804"/>
    <w:rsid w:val="0092141C"/>
    <w:rsid w:val="0092174B"/>
    <w:rsid w:val="00921C65"/>
    <w:rsid w:val="00923887"/>
    <w:rsid w:val="00936F7D"/>
    <w:rsid w:val="00937F81"/>
    <w:rsid w:val="00947D93"/>
    <w:rsid w:val="0095041F"/>
    <w:rsid w:val="00950A02"/>
    <w:rsid w:val="00952081"/>
    <w:rsid w:val="009567FB"/>
    <w:rsid w:val="009611FE"/>
    <w:rsid w:val="0096762F"/>
    <w:rsid w:val="00970B23"/>
    <w:rsid w:val="0097138A"/>
    <w:rsid w:val="00972027"/>
    <w:rsid w:val="00977523"/>
    <w:rsid w:val="009777E7"/>
    <w:rsid w:val="00983D13"/>
    <w:rsid w:val="00994A90"/>
    <w:rsid w:val="009952A9"/>
    <w:rsid w:val="00996A6D"/>
    <w:rsid w:val="009A37F6"/>
    <w:rsid w:val="009A39CA"/>
    <w:rsid w:val="009B0F2B"/>
    <w:rsid w:val="009C2024"/>
    <w:rsid w:val="009C3B83"/>
    <w:rsid w:val="009C3DBB"/>
    <w:rsid w:val="009D0A94"/>
    <w:rsid w:val="009D79CF"/>
    <w:rsid w:val="009E10DD"/>
    <w:rsid w:val="009E247D"/>
    <w:rsid w:val="009F01A4"/>
    <w:rsid w:val="009F1EBA"/>
    <w:rsid w:val="009F2239"/>
    <w:rsid w:val="009F231A"/>
    <w:rsid w:val="009F62A8"/>
    <w:rsid w:val="009F65FD"/>
    <w:rsid w:val="00A0073E"/>
    <w:rsid w:val="00A05BB8"/>
    <w:rsid w:val="00A0619C"/>
    <w:rsid w:val="00A0665B"/>
    <w:rsid w:val="00A06E68"/>
    <w:rsid w:val="00A124DF"/>
    <w:rsid w:val="00A13F15"/>
    <w:rsid w:val="00A1419C"/>
    <w:rsid w:val="00A14CB7"/>
    <w:rsid w:val="00A219A9"/>
    <w:rsid w:val="00A23301"/>
    <w:rsid w:val="00A26F85"/>
    <w:rsid w:val="00A32C82"/>
    <w:rsid w:val="00A32CB9"/>
    <w:rsid w:val="00A33D6E"/>
    <w:rsid w:val="00A404F4"/>
    <w:rsid w:val="00A423B3"/>
    <w:rsid w:val="00A4325D"/>
    <w:rsid w:val="00A44EE0"/>
    <w:rsid w:val="00A45312"/>
    <w:rsid w:val="00A477D7"/>
    <w:rsid w:val="00A52059"/>
    <w:rsid w:val="00A53614"/>
    <w:rsid w:val="00A55DB0"/>
    <w:rsid w:val="00A57729"/>
    <w:rsid w:val="00A73A25"/>
    <w:rsid w:val="00A803E3"/>
    <w:rsid w:val="00A859CD"/>
    <w:rsid w:val="00A86060"/>
    <w:rsid w:val="00A90C1C"/>
    <w:rsid w:val="00A93F95"/>
    <w:rsid w:val="00AA064F"/>
    <w:rsid w:val="00AA6825"/>
    <w:rsid w:val="00AB2836"/>
    <w:rsid w:val="00AC11CE"/>
    <w:rsid w:val="00AC1DBE"/>
    <w:rsid w:val="00AC5BC1"/>
    <w:rsid w:val="00AD07F6"/>
    <w:rsid w:val="00AE5B5E"/>
    <w:rsid w:val="00AF2079"/>
    <w:rsid w:val="00AF3283"/>
    <w:rsid w:val="00AF4405"/>
    <w:rsid w:val="00AF4B81"/>
    <w:rsid w:val="00AF5756"/>
    <w:rsid w:val="00B013D2"/>
    <w:rsid w:val="00B05575"/>
    <w:rsid w:val="00B06302"/>
    <w:rsid w:val="00B07864"/>
    <w:rsid w:val="00B13AEF"/>
    <w:rsid w:val="00B145EA"/>
    <w:rsid w:val="00B15C7B"/>
    <w:rsid w:val="00B15D5E"/>
    <w:rsid w:val="00B20217"/>
    <w:rsid w:val="00B20D81"/>
    <w:rsid w:val="00B22001"/>
    <w:rsid w:val="00B2262A"/>
    <w:rsid w:val="00B24A8B"/>
    <w:rsid w:val="00B25AF9"/>
    <w:rsid w:val="00B26C39"/>
    <w:rsid w:val="00B27222"/>
    <w:rsid w:val="00B30F00"/>
    <w:rsid w:val="00B31452"/>
    <w:rsid w:val="00B3169C"/>
    <w:rsid w:val="00B41BA5"/>
    <w:rsid w:val="00B431C3"/>
    <w:rsid w:val="00B43905"/>
    <w:rsid w:val="00B52C9D"/>
    <w:rsid w:val="00B52CB7"/>
    <w:rsid w:val="00B54022"/>
    <w:rsid w:val="00B54124"/>
    <w:rsid w:val="00B57D2B"/>
    <w:rsid w:val="00B61C13"/>
    <w:rsid w:val="00B624CF"/>
    <w:rsid w:val="00B66782"/>
    <w:rsid w:val="00B73093"/>
    <w:rsid w:val="00B75F0D"/>
    <w:rsid w:val="00B77E9A"/>
    <w:rsid w:val="00B838CC"/>
    <w:rsid w:val="00B855D2"/>
    <w:rsid w:val="00B953E9"/>
    <w:rsid w:val="00B962A3"/>
    <w:rsid w:val="00B96E99"/>
    <w:rsid w:val="00B97B81"/>
    <w:rsid w:val="00BA134A"/>
    <w:rsid w:val="00BA79F8"/>
    <w:rsid w:val="00BB218D"/>
    <w:rsid w:val="00BB2AB8"/>
    <w:rsid w:val="00BB4EDB"/>
    <w:rsid w:val="00BB6031"/>
    <w:rsid w:val="00BB781C"/>
    <w:rsid w:val="00BB7F76"/>
    <w:rsid w:val="00BB7F94"/>
    <w:rsid w:val="00BC261F"/>
    <w:rsid w:val="00BC7327"/>
    <w:rsid w:val="00BD3AAC"/>
    <w:rsid w:val="00BD42E4"/>
    <w:rsid w:val="00BE18CD"/>
    <w:rsid w:val="00BE5F4B"/>
    <w:rsid w:val="00BF1AE1"/>
    <w:rsid w:val="00BF2F07"/>
    <w:rsid w:val="00BF6290"/>
    <w:rsid w:val="00BF64AC"/>
    <w:rsid w:val="00BF757C"/>
    <w:rsid w:val="00C009B3"/>
    <w:rsid w:val="00C02079"/>
    <w:rsid w:val="00C0326D"/>
    <w:rsid w:val="00C04BA9"/>
    <w:rsid w:val="00C134F5"/>
    <w:rsid w:val="00C140ED"/>
    <w:rsid w:val="00C144D9"/>
    <w:rsid w:val="00C148D2"/>
    <w:rsid w:val="00C236BB"/>
    <w:rsid w:val="00C34474"/>
    <w:rsid w:val="00C40C35"/>
    <w:rsid w:val="00C40F8D"/>
    <w:rsid w:val="00C44D27"/>
    <w:rsid w:val="00C45C3A"/>
    <w:rsid w:val="00C513E5"/>
    <w:rsid w:val="00C53822"/>
    <w:rsid w:val="00C552E2"/>
    <w:rsid w:val="00C60273"/>
    <w:rsid w:val="00C624C0"/>
    <w:rsid w:val="00C63512"/>
    <w:rsid w:val="00C63774"/>
    <w:rsid w:val="00C65CA3"/>
    <w:rsid w:val="00C65FA9"/>
    <w:rsid w:val="00C67D4B"/>
    <w:rsid w:val="00C70839"/>
    <w:rsid w:val="00C719D6"/>
    <w:rsid w:val="00C74235"/>
    <w:rsid w:val="00C76969"/>
    <w:rsid w:val="00C769C1"/>
    <w:rsid w:val="00C77AC5"/>
    <w:rsid w:val="00C827A8"/>
    <w:rsid w:val="00C86317"/>
    <w:rsid w:val="00C8688B"/>
    <w:rsid w:val="00C91C5E"/>
    <w:rsid w:val="00C92E58"/>
    <w:rsid w:val="00C933D3"/>
    <w:rsid w:val="00CA2302"/>
    <w:rsid w:val="00CA3040"/>
    <w:rsid w:val="00CA53E6"/>
    <w:rsid w:val="00CB2867"/>
    <w:rsid w:val="00CB6196"/>
    <w:rsid w:val="00CB6A56"/>
    <w:rsid w:val="00CC0E17"/>
    <w:rsid w:val="00CC438C"/>
    <w:rsid w:val="00CD0436"/>
    <w:rsid w:val="00CD38D4"/>
    <w:rsid w:val="00CE07F0"/>
    <w:rsid w:val="00CE2B49"/>
    <w:rsid w:val="00CE4AC0"/>
    <w:rsid w:val="00CE4ACD"/>
    <w:rsid w:val="00CF0F95"/>
    <w:rsid w:val="00D007A1"/>
    <w:rsid w:val="00D01903"/>
    <w:rsid w:val="00D01F3C"/>
    <w:rsid w:val="00D021C6"/>
    <w:rsid w:val="00D1103C"/>
    <w:rsid w:val="00D14795"/>
    <w:rsid w:val="00D231DC"/>
    <w:rsid w:val="00D267D4"/>
    <w:rsid w:val="00D26B1B"/>
    <w:rsid w:val="00D27E0C"/>
    <w:rsid w:val="00D3079E"/>
    <w:rsid w:val="00D30876"/>
    <w:rsid w:val="00D30C0B"/>
    <w:rsid w:val="00D32D09"/>
    <w:rsid w:val="00D35E90"/>
    <w:rsid w:val="00D40F33"/>
    <w:rsid w:val="00D41C1A"/>
    <w:rsid w:val="00D439B4"/>
    <w:rsid w:val="00D512C4"/>
    <w:rsid w:val="00D55F55"/>
    <w:rsid w:val="00D6508D"/>
    <w:rsid w:val="00D67409"/>
    <w:rsid w:val="00D71A40"/>
    <w:rsid w:val="00D75031"/>
    <w:rsid w:val="00D759A9"/>
    <w:rsid w:val="00D76FF8"/>
    <w:rsid w:val="00D774BE"/>
    <w:rsid w:val="00D77C83"/>
    <w:rsid w:val="00D838FE"/>
    <w:rsid w:val="00D85F5E"/>
    <w:rsid w:val="00D90810"/>
    <w:rsid w:val="00DA46EE"/>
    <w:rsid w:val="00DA5169"/>
    <w:rsid w:val="00DB2CDE"/>
    <w:rsid w:val="00DC0681"/>
    <w:rsid w:val="00DC288E"/>
    <w:rsid w:val="00DC3C18"/>
    <w:rsid w:val="00DD49D0"/>
    <w:rsid w:val="00DE1E34"/>
    <w:rsid w:val="00DE2CAF"/>
    <w:rsid w:val="00DE325A"/>
    <w:rsid w:val="00DE78ED"/>
    <w:rsid w:val="00DF03B0"/>
    <w:rsid w:val="00DF57FD"/>
    <w:rsid w:val="00E010A2"/>
    <w:rsid w:val="00E015D9"/>
    <w:rsid w:val="00E0316A"/>
    <w:rsid w:val="00E0353C"/>
    <w:rsid w:val="00E0571C"/>
    <w:rsid w:val="00E14F9C"/>
    <w:rsid w:val="00E16A6B"/>
    <w:rsid w:val="00E225B4"/>
    <w:rsid w:val="00E22B28"/>
    <w:rsid w:val="00E24273"/>
    <w:rsid w:val="00E25A54"/>
    <w:rsid w:val="00E265D0"/>
    <w:rsid w:val="00E35EF2"/>
    <w:rsid w:val="00E36B07"/>
    <w:rsid w:val="00E40B87"/>
    <w:rsid w:val="00E44792"/>
    <w:rsid w:val="00E44908"/>
    <w:rsid w:val="00E517E5"/>
    <w:rsid w:val="00E56553"/>
    <w:rsid w:val="00E56D8C"/>
    <w:rsid w:val="00E57AB3"/>
    <w:rsid w:val="00E64F4A"/>
    <w:rsid w:val="00E65332"/>
    <w:rsid w:val="00E65377"/>
    <w:rsid w:val="00E77C7B"/>
    <w:rsid w:val="00E8615A"/>
    <w:rsid w:val="00E9008A"/>
    <w:rsid w:val="00E914B6"/>
    <w:rsid w:val="00E9610C"/>
    <w:rsid w:val="00EA2005"/>
    <w:rsid w:val="00EA6DEB"/>
    <w:rsid w:val="00EA6F67"/>
    <w:rsid w:val="00EC0D4E"/>
    <w:rsid w:val="00EC6245"/>
    <w:rsid w:val="00EC687F"/>
    <w:rsid w:val="00EC781C"/>
    <w:rsid w:val="00EC7A25"/>
    <w:rsid w:val="00ED410A"/>
    <w:rsid w:val="00ED571C"/>
    <w:rsid w:val="00ED759A"/>
    <w:rsid w:val="00EE48A9"/>
    <w:rsid w:val="00EE6E57"/>
    <w:rsid w:val="00EE764B"/>
    <w:rsid w:val="00EE7B78"/>
    <w:rsid w:val="00EE7ECF"/>
    <w:rsid w:val="00EF09A3"/>
    <w:rsid w:val="00EF1151"/>
    <w:rsid w:val="00EF3B40"/>
    <w:rsid w:val="00F00B72"/>
    <w:rsid w:val="00F02CA3"/>
    <w:rsid w:val="00F02EFF"/>
    <w:rsid w:val="00F04201"/>
    <w:rsid w:val="00F11536"/>
    <w:rsid w:val="00F21A6C"/>
    <w:rsid w:val="00F2784F"/>
    <w:rsid w:val="00F30F8E"/>
    <w:rsid w:val="00F311D2"/>
    <w:rsid w:val="00F3130D"/>
    <w:rsid w:val="00F35335"/>
    <w:rsid w:val="00F37886"/>
    <w:rsid w:val="00F37DC8"/>
    <w:rsid w:val="00F4225D"/>
    <w:rsid w:val="00F42D86"/>
    <w:rsid w:val="00F47273"/>
    <w:rsid w:val="00F4786C"/>
    <w:rsid w:val="00F52045"/>
    <w:rsid w:val="00F5313D"/>
    <w:rsid w:val="00F54AF3"/>
    <w:rsid w:val="00F560FD"/>
    <w:rsid w:val="00F60CED"/>
    <w:rsid w:val="00F62A81"/>
    <w:rsid w:val="00F6705B"/>
    <w:rsid w:val="00F75ED9"/>
    <w:rsid w:val="00F875BE"/>
    <w:rsid w:val="00F932F4"/>
    <w:rsid w:val="00F93D36"/>
    <w:rsid w:val="00F94EC2"/>
    <w:rsid w:val="00F97937"/>
    <w:rsid w:val="00F97E58"/>
    <w:rsid w:val="00FA4568"/>
    <w:rsid w:val="00FA6E45"/>
    <w:rsid w:val="00FB0264"/>
    <w:rsid w:val="00FB4A8B"/>
    <w:rsid w:val="00FB74CE"/>
    <w:rsid w:val="00FC26F7"/>
    <w:rsid w:val="00FC4889"/>
    <w:rsid w:val="00FD1093"/>
    <w:rsid w:val="00FD193C"/>
    <w:rsid w:val="00FD3AB1"/>
    <w:rsid w:val="00FD4654"/>
    <w:rsid w:val="00FD4C39"/>
    <w:rsid w:val="00FE5430"/>
    <w:rsid w:val="00FE6670"/>
    <w:rsid w:val="00FF051C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7C5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DB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5361DB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5361DB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61DB"/>
  </w:style>
  <w:style w:type="paragraph" w:styleId="FootnoteText">
    <w:name w:val="footnote text"/>
    <w:basedOn w:val="Normal"/>
    <w:semiHidden/>
    <w:rsid w:val="005361DB"/>
  </w:style>
  <w:style w:type="character" w:styleId="FootnoteReference">
    <w:name w:val="footnote reference"/>
    <w:aliases w:val="Appel note de bas de p,Style 12,(NECG) Footnote Reference,Style 124"/>
    <w:semiHidden/>
    <w:rsid w:val="005361DB"/>
    <w:rPr>
      <w:vertAlign w:val="superscript"/>
    </w:rPr>
  </w:style>
  <w:style w:type="character" w:styleId="Hyperlink">
    <w:name w:val="Hyperlink"/>
    <w:rsid w:val="005361DB"/>
    <w:rPr>
      <w:color w:val="0000FF"/>
      <w:u w:val="single"/>
    </w:rPr>
  </w:style>
  <w:style w:type="paragraph" w:styleId="Footer">
    <w:name w:val="footer"/>
    <w:basedOn w:val="Normal"/>
    <w:rsid w:val="00536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1DB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A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04B96"/>
    <w:pPr>
      <w:widowControl/>
      <w:jc w:val="center"/>
    </w:pPr>
    <w:rPr>
      <w:rFonts w:ascii="Times New Roman" w:hAnsi="Times New Roman"/>
      <w:b/>
      <w:bCs/>
      <w:snapToGrid/>
      <w:sz w:val="28"/>
      <w:szCs w:val="24"/>
    </w:rPr>
  </w:style>
  <w:style w:type="character" w:customStyle="1" w:styleId="BodyText2Char">
    <w:name w:val="Body Text 2 Char"/>
    <w:link w:val="BodyText2"/>
    <w:rsid w:val="00104B96"/>
    <w:rPr>
      <w:b/>
      <w:bCs/>
      <w:sz w:val="28"/>
      <w:szCs w:val="24"/>
    </w:rPr>
  </w:style>
  <w:style w:type="paragraph" w:customStyle="1" w:styleId="MediumGrid21">
    <w:name w:val="Medium Grid 21"/>
    <w:qFormat/>
    <w:rsid w:val="002C2C24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EE7B78"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E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DB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5361DB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5361DB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61DB"/>
  </w:style>
  <w:style w:type="paragraph" w:styleId="FootnoteText">
    <w:name w:val="footnote text"/>
    <w:basedOn w:val="Normal"/>
    <w:semiHidden/>
    <w:rsid w:val="005361DB"/>
  </w:style>
  <w:style w:type="character" w:styleId="FootnoteReference">
    <w:name w:val="footnote reference"/>
    <w:aliases w:val="Appel note de bas de p,Style 12,(NECG) Footnote Reference,Style 124"/>
    <w:semiHidden/>
    <w:rsid w:val="005361DB"/>
    <w:rPr>
      <w:vertAlign w:val="superscript"/>
    </w:rPr>
  </w:style>
  <w:style w:type="character" w:styleId="Hyperlink">
    <w:name w:val="Hyperlink"/>
    <w:rsid w:val="005361DB"/>
    <w:rPr>
      <w:color w:val="0000FF"/>
      <w:u w:val="single"/>
    </w:rPr>
  </w:style>
  <w:style w:type="paragraph" w:styleId="Footer">
    <w:name w:val="footer"/>
    <w:basedOn w:val="Normal"/>
    <w:rsid w:val="00536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1DB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A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04B96"/>
    <w:pPr>
      <w:widowControl/>
      <w:jc w:val="center"/>
    </w:pPr>
    <w:rPr>
      <w:rFonts w:ascii="Times New Roman" w:hAnsi="Times New Roman"/>
      <w:b/>
      <w:bCs/>
      <w:snapToGrid/>
      <w:sz w:val="28"/>
      <w:szCs w:val="24"/>
    </w:rPr>
  </w:style>
  <w:style w:type="character" w:customStyle="1" w:styleId="BodyText2Char">
    <w:name w:val="Body Text 2 Char"/>
    <w:link w:val="BodyText2"/>
    <w:rsid w:val="00104B96"/>
    <w:rPr>
      <w:b/>
      <w:bCs/>
      <w:sz w:val="28"/>
      <w:szCs w:val="24"/>
    </w:rPr>
  </w:style>
  <w:style w:type="paragraph" w:customStyle="1" w:styleId="MediumGrid21">
    <w:name w:val="Medium Grid 21"/>
    <w:qFormat/>
    <w:rsid w:val="002C2C24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EE7B78"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E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arpe@co.genesee.ny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js8779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stritzinger@berdrolaus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2349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2762</CharactersWithSpaces>
  <SharedDoc>false</SharedDoc>
  <HyperlinkBase> </HyperlinkBase>
  <HLinks>
    <vt:vector size="18" baseType="variant"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mailto:Pjs8779@yahoo.com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mailto:Peter.stritzinger@berdrolaus.com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mailto:ssharpe@co.genesee.ny.us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2012-08-07T11:31:00Z</cp:lastPrinted>
  <dcterms:created xsi:type="dcterms:W3CDTF">2015-09-11T19:39:00Z</dcterms:created>
  <dcterms:modified xsi:type="dcterms:W3CDTF">2015-09-11T19:39:00Z</dcterms:modified>
  <cp:category> </cp:category>
  <cp:contentStatus> </cp:contentStatus>
</cp:coreProperties>
</file>