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33261" w14:textId="21E5A501" w:rsidR="002A6DE6" w:rsidRDefault="0029509D" w:rsidP="002A6DE6">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jc w:val="right"/>
        <w:rPr>
          <w:sz w:val="22"/>
        </w:rPr>
      </w:pPr>
      <w:bookmarkStart w:id="0" w:name="_GoBack"/>
      <w:bookmarkEnd w:id="0"/>
      <w:r>
        <w:rPr>
          <w:sz w:val="22"/>
        </w:rPr>
        <w:t xml:space="preserve">DA </w:t>
      </w:r>
      <w:r w:rsidRPr="0029509D">
        <w:rPr>
          <w:sz w:val="22"/>
        </w:rPr>
        <w:t xml:space="preserve">14-1494 </w:t>
      </w:r>
    </w:p>
    <w:p w14:paraId="48507CBE" w14:textId="77777777" w:rsidR="002A6DE6" w:rsidRPr="002A6DE6" w:rsidRDefault="002A6DE6" w:rsidP="002A6DE6"/>
    <w:p w14:paraId="52CE6621" w14:textId="3D70691C" w:rsidR="00EE7B78" w:rsidRDefault="00C217EB" w:rsidP="00F43193">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jc w:val="right"/>
        <w:rPr>
          <w:sz w:val="22"/>
        </w:rPr>
      </w:pPr>
      <w:r>
        <w:rPr>
          <w:sz w:val="22"/>
        </w:rPr>
        <w:t>October</w:t>
      </w:r>
      <w:r w:rsidR="000F2CDE">
        <w:rPr>
          <w:sz w:val="22"/>
        </w:rPr>
        <w:t xml:space="preserve"> </w:t>
      </w:r>
      <w:r w:rsidR="0029509D">
        <w:rPr>
          <w:sz w:val="22"/>
        </w:rPr>
        <w:t>15</w:t>
      </w:r>
      <w:r w:rsidR="00AC11CE">
        <w:rPr>
          <w:sz w:val="22"/>
        </w:rPr>
        <w:t>,</w:t>
      </w:r>
      <w:r w:rsidR="0029509D">
        <w:rPr>
          <w:sz w:val="22"/>
        </w:rPr>
        <w:t xml:space="preserve"> </w:t>
      </w:r>
      <w:r w:rsidR="00F43193">
        <w:rPr>
          <w:sz w:val="22"/>
        </w:rPr>
        <w:t>2014</w:t>
      </w:r>
    </w:p>
    <w:p w14:paraId="5330E969" w14:textId="77777777" w:rsidR="009A37FB" w:rsidRDefault="009A37FB" w:rsidP="009A37FB"/>
    <w:p w14:paraId="167750CA" w14:textId="77777777" w:rsidR="009A37FB" w:rsidRPr="009A37FB" w:rsidRDefault="009A37FB" w:rsidP="009A37FB"/>
    <w:p w14:paraId="7A632195" w14:textId="77777777" w:rsidR="009F62A8" w:rsidRPr="00F04201" w:rsidRDefault="005361DB" w:rsidP="009F62A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w:t>
      </w:r>
      <w:r w:rsidR="009F62A8" w:rsidRPr="00F04201">
        <w:rPr>
          <w:sz w:val="22"/>
        </w:rPr>
        <w:t>NNOUNCES</w:t>
      </w:r>
    </w:p>
    <w:p w14:paraId="480C46EA" w14:textId="77777777" w:rsidR="005361DB" w:rsidRPr="00F04201" w:rsidRDefault="005361DB" w:rsidP="004825D2">
      <w:pPr>
        <w:pStyle w:val="Heading3"/>
        <w:rPr>
          <w:sz w:val="22"/>
          <w:szCs w:val="22"/>
        </w:rPr>
      </w:pPr>
      <w:r w:rsidRPr="00F04201">
        <w:rPr>
          <w:sz w:val="22"/>
          <w:szCs w:val="22"/>
        </w:rPr>
        <w:t xml:space="preserve">REGION </w:t>
      </w:r>
      <w:r w:rsidR="007107ED">
        <w:rPr>
          <w:sz w:val="22"/>
          <w:szCs w:val="22"/>
        </w:rPr>
        <w:t>42</w:t>
      </w:r>
      <w:r w:rsidR="00342545">
        <w:rPr>
          <w:sz w:val="22"/>
          <w:szCs w:val="22"/>
        </w:rPr>
        <w:t xml:space="preserve"> </w:t>
      </w:r>
      <w:r w:rsidRPr="00F04201">
        <w:rPr>
          <w:sz w:val="22"/>
          <w:szCs w:val="22"/>
        </w:rPr>
        <w:t>(</w:t>
      </w:r>
      <w:r w:rsidR="007107ED">
        <w:rPr>
          <w:sz w:val="22"/>
          <w:szCs w:val="22"/>
        </w:rPr>
        <w:t>VIRGINIA</w:t>
      </w:r>
      <w:r w:rsidRPr="00F04201">
        <w:rPr>
          <w:sz w:val="22"/>
          <w:szCs w:val="22"/>
        </w:rPr>
        <w:t>) PUBLIC SAFETY REGIONAL PLANNING COMMITTEES TO HOLD 700 MH</w:t>
      </w:r>
      <w:r w:rsidR="00D838FE" w:rsidRPr="00F04201">
        <w:rPr>
          <w:sz w:val="22"/>
          <w:szCs w:val="22"/>
        </w:rPr>
        <w:t>Z</w:t>
      </w:r>
      <w:r w:rsidRPr="00F04201">
        <w:rPr>
          <w:sz w:val="22"/>
          <w:szCs w:val="22"/>
        </w:rPr>
        <w:t xml:space="preserve"> </w:t>
      </w:r>
      <w:r w:rsidR="00D838FE" w:rsidRPr="00F04201">
        <w:rPr>
          <w:sz w:val="22"/>
          <w:szCs w:val="22"/>
        </w:rPr>
        <w:t xml:space="preserve">AND 800 MHZ </w:t>
      </w:r>
      <w:r w:rsidRPr="00F04201">
        <w:rPr>
          <w:sz w:val="22"/>
          <w:szCs w:val="22"/>
        </w:rPr>
        <w:t>NPSPAC PLANNING MEETING</w:t>
      </w:r>
      <w:r w:rsidR="008A2706">
        <w:rPr>
          <w:sz w:val="22"/>
          <w:szCs w:val="22"/>
        </w:rPr>
        <w:t>S</w:t>
      </w:r>
    </w:p>
    <w:p w14:paraId="1A096D88" w14:textId="77777777" w:rsidR="005361DB" w:rsidRPr="008E322C" w:rsidRDefault="005361DB" w:rsidP="005361DB">
      <w:pPr>
        <w:rPr>
          <w:rFonts w:ascii="Times New Roman" w:hAnsi="Times New Roman"/>
          <w:sz w:val="22"/>
          <w:szCs w:val="22"/>
        </w:rPr>
      </w:pPr>
    </w:p>
    <w:p w14:paraId="76BBAACF" w14:textId="68C18A12" w:rsidR="005361DB" w:rsidRPr="008E322C" w:rsidRDefault="005361DB" w:rsidP="0010516C">
      <w:pPr>
        <w:tabs>
          <w:tab w:val="left" w:pos="630"/>
          <w:tab w:val="left" w:pos="810"/>
          <w:tab w:val="left" w:pos="1080"/>
        </w:tabs>
        <w:jc w:val="center"/>
        <w:rPr>
          <w:rFonts w:ascii="Times New Roman" w:hAnsi="Times New Roman"/>
          <w:b/>
          <w:sz w:val="22"/>
          <w:szCs w:val="22"/>
        </w:rPr>
      </w:pPr>
      <w:r w:rsidRPr="00985B26">
        <w:rPr>
          <w:rFonts w:ascii="Times New Roman" w:hAnsi="Times New Roman"/>
          <w:b/>
          <w:sz w:val="22"/>
          <w:szCs w:val="22"/>
        </w:rPr>
        <w:t xml:space="preserve">PR Docket No. </w:t>
      </w:r>
      <w:r w:rsidR="007107ED" w:rsidRPr="00985B26">
        <w:rPr>
          <w:rFonts w:ascii="Times New Roman" w:hAnsi="Times New Roman"/>
          <w:b/>
          <w:sz w:val="22"/>
          <w:szCs w:val="22"/>
        </w:rPr>
        <w:t>91-300</w:t>
      </w:r>
      <w:r w:rsidR="00A14998">
        <w:rPr>
          <w:rFonts w:ascii="Times New Roman" w:hAnsi="Times New Roman"/>
          <w:b/>
          <w:sz w:val="22"/>
          <w:szCs w:val="22"/>
        </w:rPr>
        <w:t xml:space="preserve"> and WT Docket 02-378</w:t>
      </w:r>
    </w:p>
    <w:p w14:paraId="1894AE14" w14:textId="77777777" w:rsidR="005361DB" w:rsidRPr="000F2CDE" w:rsidRDefault="005361DB" w:rsidP="005361DB">
      <w:pPr>
        <w:pStyle w:val="Heading3"/>
        <w:rPr>
          <w:sz w:val="22"/>
          <w:szCs w:val="22"/>
        </w:rPr>
      </w:pPr>
    </w:p>
    <w:p w14:paraId="4F0CE850" w14:textId="223567AD" w:rsidR="0009682C" w:rsidRDefault="005361DB" w:rsidP="004773A2">
      <w:pPr>
        <w:widowControl/>
        <w:ind w:firstLine="720"/>
        <w:rPr>
          <w:rFonts w:ascii="Times New Roman" w:hAnsi="Times New Roman"/>
          <w:snapToGrid/>
          <w:color w:val="000000"/>
          <w:sz w:val="22"/>
          <w:szCs w:val="22"/>
        </w:rPr>
      </w:pPr>
      <w:r w:rsidRPr="008E322C">
        <w:rPr>
          <w:rFonts w:ascii="Times New Roman" w:hAnsi="Times New Roman"/>
          <w:sz w:val="22"/>
          <w:szCs w:val="22"/>
        </w:rPr>
        <w:t xml:space="preserve">The Region </w:t>
      </w:r>
      <w:r w:rsidR="007107ED">
        <w:rPr>
          <w:rFonts w:ascii="Times New Roman" w:hAnsi="Times New Roman"/>
          <w:sz w:val="22"/>
          <w:szCs w:val="22"/>
        </w:rPr>
        <w:t>42</w:t>
      </w:r>
      <w:r w:rsidR="00447072">
        <w:rPr>
          <w:rFonts w:ascii="Times New Roman" w:hAnsi="Times New Roman"/>
          <w:sz w:val="22"/>
          <w:szCs w:val="22"/>
        </w:rPr>
        <w:t xml:space="preserve"> (</w:t>
      </w:r>
      <w:r w:rsidR="007107ED">
        <w:rPr>
          <w:rFonts w:ascii="Times New Roman" w:hAnsi="Times New Roman"/>
          <w:sz w:val="22"/>
          <w:szCs w:val="22"/>
        </w:rPr>
        <w:t xml:space="preserve">Virginia) </w:t>
      </w:r>
      <w:r w:rsidRPr="008E322C">
        <w:rPr>
          <w:rFonts w:ascii="Times New Roman" w:hAnsi="Times New Roman"/>
          <w:sz w:val="22"/>
          <w:szCs w:val="22"/>
        </w:rPr>
        <w:t xml:space="preserve">Public Safety Regional Planning Committees </w:t>
      </w:r>
      <w:r w:rsidR="00F04201">
        <w:rPr>
          <w:rFonts w:ascii="Times New Roman" w:hAnsi="Times New Roman"/>
          <w:sz w:val="22"/>
          <w:szCs w:val="22"/>
        </w:rPr>
        <w:t>(RPC</w:t>
      </w:r>
      <w:r w:rsidR="00C63512">
        <w:rPr>
          <w:rFonts w:ascii="Times New Roman" w:hAnsi="Times New Roman"/>
          <w:sz w:val="22"/>
          <w:szCs w:val="22"/>
        </w:rPr>
        <w:t>s</w:t>
      </w:r>
      <w:r w:rsidR="00F04201">
        <w:rPr>
          <w:rFonts w:ascii="Times New Roman" w:hAnsi="Times New Roman"/>
          <w:sz w:val="22"/>
          <w:szCs w:val="22"/>
        </w:rPr>
        <w:t xml:space="preserve">) </w:t>
      </w:r>
      <w:r w:rsidRPr="008E322C">
        <w:rPr>
          <w:rFonts w:ascii="Times New Roman" w:hAnsi="Times New Roman"/>
          <w:sz w:val="22"/>
          <w:szCs w:val="22"/>
        </w:rPr>
        <w:t xml:space="preserve">will hold two consecutive planning meetings on </w:t>
      </w:r>
      <w:r w:rsidR="000F2CDE">
        <w:rPr>
          <w:rFonts w:ascii="Times New Roman" w:hAnsi="Times New Roman"/>
          <w:sz w:val="22"/>
          <w:szCs w:val="22"/>
        </w:rPr>
        <w:t>Tuesday</w:t>
      </w:r>
      <w:r w:rsidR="007107ED">
        <w:rPr>
          <w:rFonts w:ascii="Times New Roman" w:hAnsi="Times New Roman"/>
          <w:sz w:val="22"/>
          <w:szCs w:val="22"/>
        </w:rPr>
        <w:t xml:space="preserve">, </w:t>
      </w:r>
      <w:r w:rsidR="000F2CDE">
        <w:rPr>
          <w:rFonts w:ascii="Times New Roman" w:hAnsi="Times New Roman"/>
          <w:sz w:val="22"/>
          <w:szCs w:val="22"/>
        </w:rPr>
        <w:t>October 28</w:t>
      </w:r>
      <w:r w:rsidR="007107ED">
        <w:rPr>
          <w:rFonts w:ascii="Times New Roman" w:hAnsi="Times New Roman"/>
          <w:sz w:val="22"/>
          <w:szCs w:val="22"/>
        </w:rPr>
        <w:t xml:space="preserve">, </w:t>
      </w:r>
      <w:r w:rsidR="00F42D86">
        <w:rPr>
          <w:rFonts w:ascii="Times New Roman" w:hAnsi="Times New Roman"/>
          <w:sz w:val="22"/>
          <w:szCs w:val="22"/>
        </w:rPr>
        <w:t>201</w:t>
      </w:r>
      <w:r w:rsidR="00F43193">
        <w:rPr>
          <w:rFonts w:ascii="Times New Roman" w:hAnsi="Times New Roman"/>
          <w:sz w:val="22"/>
          <w:szCs w:val="22"/>
        </w:rPr>
        <w:t>4</w:t>
      </w:r>
      <w:r w:rsidR="00F42D86">
        <w:rPr>
          <w:rFonts w:ascii="Times New Roman" w:hAnsi="Times New Roman"/>
          <w:sz w:val="22"/>
          <w:szCs w:val="22"/>
        </w:rPr>
        <w:t>.</w:t>
      </w:r>
      <w:r w:rsidR="007107ED">
        <w:rPr>
          <w:rFonts w:ascii="Times New Roman" w:hAnsi="Times New Roman"/>
          <w:sz w:val="22"/>
          <w:szCs w:val="22"/>
        </w:rPr>
        <w:t xml:space="preserve">  </w:t>
      </w:r>
      <w:r w:rsidR="000F2CDE" w:rsidRPr="000F2CDE">
        <w:rPr>
          <w:rFonts w:ascii="Times New Roman" w:hAnsi="Times New Roman"/>
          <w:sz w:val="22"/>
          <w:szCs w:val="22"/>
        </w:rPr>
        <w:t>The meetings will be held at the Roanoke Hotel and Conference Center, 110 Shenandoah Avenue, Roanoke,</w:t>
      </w:r>
      <w:r w:rsidR="000F2CDE" w:rsidRPr="000F2CDE">
        <w:rPr>
          <w:rFonts w:ascii="Times New Roman" w:hAnsi="Times New Roman"/>
          <w:color w:val="000000"/>
          <w:sz w:val="22"/>
          <w:szCs w:val="22"/>
        </w:rPr>
        <w:t xml:space="preserve"> </w:t>
      </w:r>
      <w:r w:rsidR="000F2CDE" w:rsidRPr="000F2CDE">
        <w:rPr>
          <w:rFonts w:ascii="Times New Roman" w:hAnsi="Times New Roman"/>
          <w:sz w:val="22"/>
          <w:szCs w:val="22"/>
        </w:rPr>
        <w:t xml:space="preserve">Virginia 24016. The </w:t>
      </w:r>
      <w:r w:rsidR="001F0FAD">
        <w:rPr>
          <w:rFonts w:ascii="Times New Roman" w:hAnsi="Times New Roman"/>
          <w:sz w:val="22"/>
          <w:szCs w:val="22"/>
        </w:rPr>
        <w:t>700</w:t>
      </w:r>
      <w:r w:rsidR="000F2CDE" w:rsidRPr="000F2CDE">
        <w:rPr>
          <w:rFonts w:ascii="Times New Roman" w:hAnsi="Times New Roman"/>
          <w:sz w:val="22"/>
          <w:szCs w:val="22"/>
        </w:rPr>
        <w:t xml:space="preserve"> MHz </w:t>
      </w:r>
      <w:r w:rsidR="004773A2">
        <w:rPr>
          <w:rFonts w:ascii="Times New Roman" w:hAnsi="Times New Roman"/>
          <w:sz w:val="22"/>
          <w:szCs w:val="22"/>
        </w:rPr>
        <w:t xml:space="preserve">RPC </w:t>
      </w:r>
      <w:r w:rsidR="000F2CDE" w:rsidRPr="000F2CDE">
        <w:rPr>
          <w:rFonts w:ascii="Times New Roman" w:hAnsi="Times New Roman"/>
          <w:sz w:val="22"/>
          <w:szCs w:val="22"/>
        </w:rPr>
        <w:t xml:space="preserve">meeting will start at </w:t>
      </w:r>
      <w:r w:rsidR="001F0FAD">
        <w:rPr>
          <w:rFonts w:ascii="Times New Roman" w:hAnsi="Times New Roman"/>
          <w:sz w:val="22"/>
          <w:szCs w:val="22"/>
        </w:rPr>
        <w:t xml:space="preserve">1:00 p.m. local time.  </w:t>
      </w:r>
      <w:r w:rsidR="0009682C">
        <w:rPr>
          <w:rFonts w:ascii="Times New Roman" w:hAnsi="Times New Roman"/>
          <w:sz w:val="22"/>
          <w:szCs w:val="22"/>
        </w:rPr>
        <w:t>Immediately following the</w:t>
      </w:r>
      <w:r w:rsidR="004773A2">
        <w:rPr>
          <w:rFonts w:ascii="Times New Roman" w:hAnsi="Times New Roman"/>
          <w:sz w:val="22"/>
          <w:szCs w:val="22"/>
        </w:rPr>
        <w:t xml:space="preserve"> </w:t>
      </w:r>
      <w:r w:rsidR="001F0FAD">
        <w:rPr>
          <w:rFonts w:ascii="Times New Roman" w:hAnsi="Times New Roman"/>
          <w:sz w:val="22"/>
          <w:szCs w:val="22"/>
        </w:rPr>
        <w:t>7</w:t>
      </w:r>
      <w:r w:rsidR="004773A2">
        <w:rPr>
          <w:rFonts w:ascii="Times New Roman" w:hAnsi="Times New Roman"/>
          <w:sz w:val="22"/>
          <w:szCs w:val="22"/>
        </w:rPr>
        <w:t>00 MHz RPC meeting</w:t>
      </w:r>
      <w:r w:rsidR="0009682C">
        <w:rPr>
          <w:rFonts w:ascii="Times New Roman" w:hAnsi="Times New Roman"/>
          <w:sz w:val="22"/>
          <w:szCs w:val="22"/>
        </w:rPr>
        <w:t xml:space="preserve">, the </w:t>
      </w:r>
      <w:r w:rsidR="004773A2">
        <w:rPr>
          <w:rFonts w:ascii="Times New Roman" w:hAnsi="Times New Roman"/>
          <w:sz w:val="22"/>
          <w:szCs w:val="22"/>
        </w:rPr>
        <w:t>8</w:t>
      </w:r>
      <w:r w:rsidR="0009682C">
        <w:rPr>
          <w:rFonts w:ascii="Times New Roman" w:hAnsi="Times New Roman"/>
          <w:sz w:val="22"/>
          <w:szCs w:val="22"/>
        </w:rPr>
        <w:t xml:space="preserve">00 MHz </w:t>
      </w:r>
      <w:r w:rsidR="004773A2">
        <w:rPr>
          <w:rFonts w:ascii="Times New Roman" w:hAnsi="Times New Roman"/>
          <w:sz w:val="22"/>
          <w:szCs w:val="22"/>
        </w:rPr>
        <w:t xml:space="preserve">RPC meeting </w:t>
      </w:r>
      <w:r w:rsidR="0009682C" w:rsidRPr="009A37FB">
        <w:rPr>
          <w:rFonts w:ascii="Times New Roman" w:hAnsi="Times New Roman"/>
          <w:sz w:val="22"/>
          <w:szCs w:val="22"/>
        </w:rPr>
        <w:t>will convene at the same location.</w:t>
      </w:r>
      <w:r w:rsidR="004773A2">
        <w:rPr>
          <w:rFonts w:ascii="Times New Roman" w:hAnsi="Times New Roman"/>
          <w:snapToGrid/>
          <w:color w:val="000000"/>
          <w:sz w:val="22"/>
          <w:szCs w:val="22"/>
        </w:rPr>
        <w:t xml:space="preserve">  Following are the</w:t>
      </w:r>
      <w:r w:rsidR="0009682C">
        <w:rPr>
          <w:rFonts w:ascii="Times New Roman" w:hAnsi="Times New Roman"/>
          <w:snapToGrid/>
          <w:color w:val="000000"/>
          <w:sz w:val="22"/>
          <w:szCs w:val="22"/>
        </w:rPr>
        <w:t xml:space="preserve"> agenda</w:t>
      </w:r>
      <w:r w:rsidR="004773A2">
        <w:rPr>
          <w:rFonts w:ascii="Times New Roman" w:hAnsi="Times New Roman"/>
          <w:snapToGrid/>
          <w:color w:val="000000"/>
          <w:sz w:val="22"/>
          <w:szCs w:val="22"/>
        </w:rPr>
        <w:t>s for both meetings.</w:t>
      </w:r>
    </w:p>
    <w:p w14:paraId="56FBF3F7" w14:textId="2B88451E" w:rsidR="000F2CDE" w:rsidRDefault="000F2CDE" w:rsidP="00F04201">
      <w:pPr>
        <w:ind w:firstLine="720"/>
        <w:rPr>
          <w:rFonts w:ascii="Times New Roman" w:hAnsi="Times New Roman"/>
          <w:sz w:val="22"/>
          <w:szCs w:val="22"/>
        </w:rPr>
      </w:pPr>
    </w:p>
    <w:p w14:paraId="5AF1D856" w14:textId="37E01D0A" w:rsidR="0009682C" w:rsidRPr="004773A2" w:rsidRDefault="0009682C" w:rsidP="0009682C">
      <w:pPr>
        <w:widowControl/>
        <w:rPr>
          <w:rFonts w:ascii="Times New Roman" w:hAnsi="Times New Roman"/>
          <w:b/>
          <w:snapToGrid/>
          <w:color w:val="000000"/>
          <w:sz w:val="22"/>
          <w:szCs w:val="22"/>
          <w:u w:val="single"/>
        </w:rPr>
      </w:pPr>
      <w:r w:rsidRPr="004773A2">
        <w:rPr>
          <w:rFonts w:ascii="Times New Roman" w:hAnsi="Times New Roman"/>
          <w:b/>
          <w:snapToGrid/>
          <w:color w:val="000000"/>
          <w:sz w:val="22"/>
          <w:szCs w:val="22"/>
          <w:u w:val="single"/>
        </w:rPr>
        <w:t>Agenda</w:t>
      </w:r>
      <w:r w:rsidR="001F0FAD" w:rsidRPr="004773A2">
        <w:rPr>
          <w:rFonts w:ascii="Times New Roman" w:hAnsi="Times New Roman"/>
          <w:b/>
          <w:snapToGrid/>
          <w:color w:val="000000"/>
          <w:sz w:val="22"/>
          <w:szCs w:val="22"/>
          <w:u w:val="single"/>
        </w:rPr>
        <w:t xml:space="preserve">:  </w:t>
      </w:r>
      <w:r w:rsidRPr="004773A2">
        <w:rPr>
          <w:rFonts w:ascii="Times New Roman" w:hAnsi="Times New Roman"/>
          <w:b/>
          <w:snapToGrid/>
          <w:color w:val="000000"/>
          <w:sz w:val="22"/>
          <w:szCs w:val="22"/>
          <w:u w:val="single"/>
        </w:rPr>
        <w:t xml:space="preserve">700 MHz </w:t>
      </w:r>
      <w:r w:rsidR="001F0FAD" w:rsidRPr="004773A2">
        <w:rPr>
          <w:rFonts w:ascii="Times New Roman" w:hAnsi="Times New Roman"/>
          <w:b/>
          <w:snapToGrid/>
          <w:color w:val="000000"/>
          <w:sz w:val="22"/>
          <w:szCs w:val="22"/>
          <w:u w:val="single"/>
        </w:rPr>
        <w:t xml:space="preserve">Regional Planning </w:t>
      </w:r>
      <w:r w:rsidRPr="004773A2">
        <w:rPr>
          <w:rFonts w:ascii="Times New Roman" w:hAnsi="Times New Roman"/>
          <w:b/>
          <w:snapToGrid/>
          <w:color w:val="000000"/>
          <w:sz w:val="22"/>
          <w:szCs w:val="22"/>
          <w:u w:val="single"/>
        </w:rPr>
        <w:t xml:space="preserve">Meeting – </w:t>
      </w:r>
      <w:r w:rsidR="001F0FAD" w:rsidRPr="004773A2">
        <w:rPr>
          <w:rFonts w:ascii="Times New Roman" w:hAnsi="Times New Roman"/>
          <w:b/>
          <w:snapToGrid/>
          <w:color w:val="000000"/>
          <w:sz w:val="22"/>
          <w:szCs w:val="22"/>
          <w:u w:val="single"/>
        </w:rPr>
        <w:t>1</w:t>
      </w:r>
      <w:r w:rsidRPr="004773A2">
        <w:rPr>
          <w:rFonts w:ascii="Times New Roman" w:hAnsi="Times New Roman"/>
          <w:b/>
          <w:snapToGrid/>
          <w:color w:val="000000"/>
          <w:sz w:val="22"/>
          <w:szCs w:val="22"/>
          <w:u w:val="single"/>
        </w:rPr>
        <w:t>:00 p.m.</w:t>
      </w:r>
    </w:p>
    <w:p w14:paraId="7D4F91D4" w14:textId="77777777" w:rsidR="000F2CDE" w:rsidRDefault="000F2CDE" w:rsidP="0009682C">
      <w:pPr>
        <w:rPr>
          <w:rFonts w:ascii="Times New Roman" w:hAnsi="Times New Roman"/>
          <w:sz w:val="22"/>
          <w:szCs w:val="22"/>
        </w:rPr>
      </w:pPr>
    </w:p>
    <w:p w14:paraId="144A05D1" w14:textId="77777777" w:rsidR="001F0FAD" w:rsidRPr="001F0FAD" w:rsidRDefault="001F0FAD" w:rsidP="001F0FAD">
      <w:pPr>
        <w:pStyle w:val="FootnoteText"/>
        <w:widowControl/>
        <w:numPr>
          <w:ilvl w:val="0"/>
          <w:numId w:val="33"/>
        </w:numPr>
        <w:ind w:left="720"/>
        <w:rPr>
          <w:rFonts w:ascii="Times New Roman" w:hAnsi="Times New Roman"/>
          <w:sz w:val="22"/>
          <w:szCs w:val="22"/>
        </w:rPr>
      </w:pPr>
      <w:r w:rsidRPr="001F0FAD">
        <w:rPr>
          <w:rFonts w:ascii="Times New Roman" w:hAnsi="Times New Roman"/>
          <w:sz w:val="22"/>
          <w:szCs w:val="22"/>
        </w:rPr>
        <w:t xml:space="preserve">Call to order </w:t>
      </w:r>
    </w:p>
    <w:p w14:paraId="76CDDD38" w14:textId="77777777" w:rsidR="001F0FAD" w:rsidRPr="001F0FAD" w:rsidRDefault="001F0FAD" w:rsidP="001F0FAD">
      <w:pPr>
        <w:pStyle w:val="FootnoteText"/>
        <w:widowControl/>
        <w:numPr>
          <w:ilvl w:val="0"/>
          <w:numId w:val="33"/>
        </w:numPr>
        <w:ind w:left="720"/>
        <w:rPr>
          <w:rFonts w:ascii="Times New Roman" w:hAnsi="Times New Roman"/>
          <w:sz w:val="22"/>
          <w:szCs w:val="22"/>
        </w:rPr>
      </w:pPr>
      <w:r w:rsidRPr="001F0FAD">
        <w:rPr>
          <w:rFonts w:ascii="Times New Roman" w:hAnsi="Times New Roman"/>
          <w:sz w:val="22"/>
          <w:szCs w:val="22"/>
        </w:rPr>
        <w:t>Introductions</w:t>
      </w:r>
    </w:p>
    <w:p w14:paraId="7D590C31" w14:textId="77777777" w:rsidR="001F0FAD" w:rsidRDefault="001F0FAD" w:rsidP="001F0FAD">
      <w:pPr>
        <w:pStyle w:val="FootnoteText"/>
        <w:widowControl/>
        <w:numPr>
          <w:ilvl w:val="0"/>
          <w:numId w:val="33"/>
        </w:numPr>
        <w:ind w:left="720"/>
        <w:rPr>
          <w:rFonts w:ascii="Times New Roman" w:hAnsi="Times New Roman"/>
          <w:sz w:val="22"/>
          <w:szCs w:val="22"/>
        </w:rPr>
      </w:pPr>
      <w:r w:rsidRPr="001F0FAD">
        <w:rPr>
          <w:rFonts w:ascii="Times New Roman" w:hAnsi="Times New Roman"/>
          <w:sz w:val="22"/>
          <w:szCs w:val="22"/>
        </w:rPr>
        <w:t>Old Business</w:t>
      </w:r>
    </w:p>
    <w:p w14:paraId="419C92DF" w14:textId="5C35AE75" w:rsidR="001F0FAD" w:rsidRPr="001F0FAD" w:rsidRDefault="001F0FAD" w:rsidP="001F0FAD">
      <w:pPr>
        <w:pStyle w:val="FootnoteText"/>
        <w:widowControl/>
        <w:numPr>
          <w:ilvl w:val="1"/>
          <w:numId w:val="33"/>
        </w:numPr>
        <w:ind w:left="1080"/>
        <w:rPr>
          <w:rFonts w:ascii="Times New Roman" w:hAnsi="Times New Roman"/>
          <w:sz w:val="22"/>
          <w:szCs w:val="22"/>
        </w:rPr>
      </w:pPr>
      <w:r w:rsidRPr="001F0FAD">
        <w:rPr>
          <w:rFonts w:ascii="Times New Roman" w:hAnsi="Times New Roman"/>
          <w:sz w:val="22"/>
          <w:szCs w:val="22"/>
        </w:rPr>
        <w:t xml:space="preserve">Pittsylvania modification request </w:t>
      </w:r>
    </w:p>
    <w:p w14:paraId="2EBB45F0" w14:textId="77777777" w:rsidR="001F0FAD" w:rsidRPr="001F0FAD" w:rsidRDefault="001F0FAD" w:rsidP="001F0FAD">
      <w:pPr>
        <w:pStyle w:val="FootnoteText"/>
        <w:widowControl/>
        <w:numPr>
          <w:ilvl w:val="0"/>
          <w:numId w:val="33"/>
        </w:numPr>
        <w:ind w:left="720"/>
        <w:rPr>
          <w:rFonts w:ascii="Times New Roman" w:hAnsi="Times New Roman"/>
          <w:sz w:val="22"/>
          <w:szCs w:val="22"/>
        </w:rPr>
      </w:pPr>
      <w:r w:rsidRPr="001F0FAD">
        <w:rPr>
          <w:rFonts w:ascii="Times New Roman" w:hAnsi="Times New Roman"/>
          <w:sz w:val="22"/>
          <w:szCs w:val="22"/>
        </w:rPr>
        <w:t>New Business</w:t>
      </w:r>
    </w:p>
    <w:p w14:paraId="28D3C51C" w14:textId="77777777" w:rsidR="001F0FAD" w:rsidRDefault="001F0FAD" w:rsidP="001F0FAD">
      <w:pPr>
        <w:pStyle w:val="FootnoteText"/>
        <w:widowControl/>
        <w:numPr>
          <w:ilvl w:val="0"/>
          <w:numId w:val="33"/>
        </w:numPr>
        <w:ind w:left="720"/>
        <w:rPr>
          <w:rFonts w:ascii="Times New Roman" w:hAnsi="Times New Roman"/>
          <w:sz w:val="22"/>
          <w:szCs w:val="22"/>
        </w:rPr>
      </w:pPr>
      <w:r w:rsidRPr="001F0FAD">
        <w:rPr>
          <w:rFonts w:ascii="Times New Roman" w:hAnsi="Times New Roman"/>
          <w:sz w:val="22"/>
          <w:szCs w:val="22"/>
        </w:rPr>
        <w:t>Other Business</w:t>
      </w:r>
    </w:p>
    <w:p w14:paraId="721C0E35" w14:textId="77777777" w:rsidR="001F0FAD" w:rsidRDefault="001F0FAD" w:rsidP="001F0FAD">
      <w:pPr>
        <w:pStyle w:val="FootnoteText"/>
        <w:widowControl/>
        <w:numPr>
          <w:ilvl w:val="1"/>
          <w:numId w:val="33"/>
        </w:numPr>
        <w:ind w:left="1080"/>
        <w:rPr>
          <w:rFonts w:ascii="Times New Roman" w:hAnsi="Times New Roman"/>
          <w:sz w:val="22"/>
          <w:szCs w:val="22"/>
        </w:rPr>
      </w:pPr>
      <w:r w:rsidRPr="001F0FAD">
        <w:rPr>
          <w:rFonts w:ascii="Times New Roman" w:hAnsi="Times New Roman"/>
          <w:sz w:val="22"/>
          <w:szCs w:val="22"/>
        </w:rPr>
        <w:t>Nominations for committee officers</w:t>
      </w:r>
    </w:p>
    <w:p w14:paraId="42A4CDBB" w14:textId="3959F519" w:rsidR="001F0FAD" w:rsidRPr="001F0FAD" w:rsidRDefault="001F0FAD" w:rsidP="001F0FAD">
      <w:pPr>
        <w:pStyle w:val="FootnoteText"/>
        <w:widowControl/>
        <w:numPr>
          <w:ilvl w:val="2"/>
          <w:numId w:val="33"/>
        </w:numPr>
        <w:tabs>
          <w:tab w:val="left" w:pos="1440"/>
        </w:tabs>
        <w:ind w:hanging="1440"/>
        <w:rPr>
          <w:rFonts w:ascii="Times New Roman" w:hAnsi="Times New Roman"/>
          <w:sz w:val="22"/>
          <w:szCs w:val="22"/>
        </w:rPr>
      </w:pPr>
      <w:r w:rsidRPr="001F0FAD">
        <w:rPr>
          <w:rFonts w:ascii="Times New Roman" w:hAnsi="Times New Roman"/>
          <w:sz w:val="22"/>
          <w:szCs w:val="22"/>
        </w:rPr>
        <w:t>Election for Chairperson, Vice-Chairperson, Treasurer, and Secretary</w:t>
      </w:r>
    </w:p>
    <w:p w14:paraId="477547C4" w14:textId="77777777" w:rsidR="001F0FAD" w:rsidRDefault="001F0FAD" w:rsidP="001F0FAD">
      <w:pPr>
        <w:pStyle w:val="FootnoteText"/>
        <w:widowControl/>
        <w:numPr>
          <w:ilvl w:val="0"/>
          <w:numId w:val="33"/>
        </w:numPr>
        <w:ind w:left="720"/>
        <w:rPr>
          <w:rFonts w:ascii="Times New Roman" w:hAnsi="Times New Roman"/>
          <w:sz w:val="22"/>
          <w:szCs w:val="22"/>
        </w:rPr>
      </w:pPr>
      <w:r w:rsidRPr="001F0FAD">
        <w:rPr>
          <w:rFonts w:ascii="Times New Roman" w:hAnsi="Times New Roman"/>
          <w:sz w:val="22"/>
          <w:szCs w:val="22"/>
        </w:rPr>
        <w:t>Adjourn</w:t>
      </w:r>
    </w:p>
    <w:p w14:paraId="7E1A857A" w14:textId="77777777" w:rsidR="004773A2" w:rsidRPr="001F0FAD" w:rsidRDefault="004773A2" w:rsidP="004773A2">
      <w:pPr>
        <w:pStyle w:val="FootnoteText"/>
        <w:widowControl/>
        <w:ind w:left="720"/>
        <w:rPr>
          <w:rFonts w:ascii="Times New Roman" w:hAnsi="Times New Roman"/>
          <w:sz w:val="22"/>
          <w:szCs w:val="22"/>
        </w:rPr>
      </w:pPr>
    </w:p>
    <w:p w14:paraId="2B968D81" w14:textId="77777777" w:rsidR="004773A2" w:rsidRPr="004773A2" w:rsidRDefault="004773A2" w:rsidP="004773A2">
      <w:pPr>
        <w:widowControl/>
        <w:rPr>
          <w:rFonts w:ascii="Times New Roman" w:hAnsi="Times New Roman"/>
          <w:b/>
          <w:snapToGrid/>
          <w:color w:val="000000"/>
          <w:sz w:val="22"/>
          <w:szCs w:val="22"/>
          <w:u w:val="single"/>
        </w:rPr>
      </w:pPr>
      <w:r w:rsidRPr="004773A2">
        <w:rPr>
          <w:rFonts w:ascii="Times New Roman" w:hAnsi="Times New Roman"/>
          <w:b/>
          <w:snapToGrid/>
          <w:color w:val="000000"/>
          <w:sz w:val="22"/>
          <w:szCs w:val="22"/>
          <w:u w:val="single"/>
        </w:rPr>
        <w:t>Agenda:  800 MHz Regional Planning Meeting – 2:00 p.m.</w:t>
      </w:r>
    </w:p>
    <w:p w14:paraId="49BF6AA0" w14:textId="77777777" w:rsidR="004773A2" w:rsidRPr="0009682C" w:rsidRDefault="004773A2" w:rsidP="004773A2">
      <w:pPr>
        <w:pStyle w:val="FootnoteText"/>
        <w:rPr>
          <w:rFonts w:ascii="Times New Roman" w:hAnsi="Times New Roman"/>
          <w:sz w:val="22"/>
          <w:szCs w:val="22"/>
        </w:rPr>
      </w:pPr>
    </w:p>
    <w:p w14:paraId="4F6A5105" w14:textId="77777777" w:rsidR="004773A2" w:rsidRPr="0009682C" w:rsidRDefault="004773A2" w:rsidP="004773A2">
      <w:pPr>
        <w:pStyle w:val="FootnoteText"/>
        <w:widowControl/>
        <w:numPr>
          <w:ilvl w:val="0"/>
          <w:numId w:val="31"/>
        </w:numPr>
        <w:rPr>
          <w:rFonts w:ascii="Times New Roman" w:hAnsi="Times New Roman"/>
          <w:sz w:val="22"/>
          <w:szCs w:val="22"/>
        </w:rPr>
      </w:pPr>
      <w:r w:rsidRPr="0009682C">
        <w:rPr>
          <w:rFonts w:ascii="Times New Roman" w:hAnsi="Times New Roman"/>
          <w:sz w:val="22"/>
          <w:szCs w:val="22"/>
        </w:rPr>
        <w:t xml:space="preserve">Call to order </w:t>
      </w:r>
    </w:p>
    <w:p w14:paraId="3CB2FEF0" w14:textId="77777777" w:rsidR="004773A2" w:rsidRPr="0009682C" w:rsidRDefault="004773A2" w:rsidP="004773A2">
      <w:pPr>
        <w:pStyle w:val="FootnoteText"/>
        <w:widowControl/>
        <w:numPr>
          <w:ilvl w:val="0"/>
          <w:numId w:val="31"/>
        </w:numPr>
        <w:rPr>
          <w:rFonts w:ascii="Times New Roman" w:hAnsi="Times New Roman"/>
          <w:sz w:val="22"/>
          <w:szCs w:val="22"/>
        </w:rPr>
      </w:pPr>
      <w:r w:rsidRPr="0009682C">
        <w:rPr>
          <w:rFonts w:ascii="Times New Roman" w:hAnsi="Times New Roman"/>
          <w:sz w:val="22"/>
          <w:szCs w:val="22"/>
        </w:rPr>
        <w:t>Introductions</w:t>
      </w:r>
    </w:p>
    <w:p w14:paraId="39EB1A06" w14:textId="77777777" w:rsidR="004773A2" w:rsidRPr="0009682C" w:rsidRDefault="004773A2" w:rsidP="004773A2">
      <w:pPr>
        <w:pStyle w:val="FootnoteText"/>
        <w:widowControl/>
        <w:numPr>
          <w:ilvl w:val="0"/>
          <w:numId w:val="31"/>
        </w:numPr>
        <w:rPr>
          <w:rFonts w:ascii="Times New Roman" w:hAnsi="Times New Roman"/>
          <w:sz w:val="22"/>
          <w:szCs w:val="22"/>
        </w:rPr>
      </w:pPr>
      <w:r w:rsidRPr="0009682C">
        <w:rPr>
          <w:rFonts w:ascii="Times New Roman" w:hAnsi="Times New Roman"/>
          <w:sz w:val="22"/>
          <w:szCs w:val="22"/>
        </w:rPr>
        <w:t>Old Business</w:t>
      </w:r>
    </w:p>
    <w:p w14:paraId="0B52340C" w14:textId="77777777" w:rsidR="004773A2" w:rsidRPr="0009682C" w:rsidRDefault="004773A2" w:rsidP="004773A2">
      <w:pPr>
        <w:pStyle w:val="FootnoteText"/>
        <w:widowControl/>
        <w:numPr>
          <w:ilvl w:val="1"/>
          <w:numId w:val="31"/>
        </w:numPr>
        <w:ind w:left="1080"/>
        <w:rPr>
          <w:rFonts w:ascii="Times New Roman" w:hAnsi="Times New Roman"/>
          <w:sz w:val="22"/>
          <w:szCs w:val="22"/>
        </w:rPr>
      </w:pPr>
      <w:r>
        <w:rPr>
          <w:rFonts w:ascii="Times New Roman" w:hAnsi="Times New Roman"/>
          <w:sz w:val="22"/>
          <w:szCs w:val="22"/>
        </w:rPr>
        <w:t xml:space="preserve">800 </w:t>
      </w:r>
      <w:r w:rsidRPr="0009682C">
        <w:rPr>
          <w:rFonts w:ascii="Times New Roman" w:hAnsi="Times New Roman"/>
          <w:sz w:val="22"/>
          <w:szCs w:val="22"/>
        </w:rPr>
        <w:t>MHz Plan updates</w:t>
      </w:r>
    </w:p>
    <w:p w14:paraId="6BA357FE" w14:textId="77777777" w:rsidR="004773A2" w:rsidRPr="0009682C" w:rsidRDefault="004773A2" w:rsidP="004773A2">
      <w:pPr>
        <w:pStyle w:val="FootnoteText"/>
        <w:widowControl/>
        <w:numPr>
          <w:ilvl w:val="0"/>
          <w:numId w:val="32"/>
        </w:numPr>
        <w:rPr>
          <w:rFonts w:ascii="Times New Roman" w:hAnsi="Times New Roman"/>
          <w:sz w:val="22"/>
          <w:szCs w:val="22"/>
        </w:rPr>
      </w:pPr>
      <w:r w:rsidRPr="0009682C">
        <w:rPr>
          <w:rFonts w:ascii="Times New Roman" w:hAnsi="Times New Roman"/>
          <w:sz w:val="22"/>
          <w:szCs w:val="22"/>
        </w:rPr>
        <w:t>New Business</w:t>
      </w:r>
    </w:p>
    <w:p w14:paraId="7473AED8" w14:textId="77777777" w:rsidR="004773A2" w:rsidRPr="0009682C" w:rsidRDefault="004773A2" w:rsidP="004773A2">
      <w:pPr>
        <w:pStyle w:val="FootnoteText"/>
        <w:widowControl/>
        <w:numPr>
          <w:ilvl w:val="1"/>
          <w:numId w:val="32"/>
        </w:numPr>
        <w:ind w:left="1080"/>
        <w:rPr>
          <w:rFonts w:ascii="Times New Roman" w:hAnsi="Times New Roman"/>
          <w:sz w:val="22"/>
          <w:szCs w:val="22"/>
        </w:rPr>
      </w:pPr>
      <w:r w:rsidRPr="0009682C">
        <w:rPr>
          <w:rFonts w:ascii="Times New Roman" w:hAnsi="Times New Roman"/>
          <w:sz w:val="22"/>
          <w:szCs w:val="22"/>
        </w:rPr>
        <w:t>Newport News P25 upgrade application</w:t>
      </w:r>
    </w:p>
    <w:p w14:paraId="1507932D" w14:textId="77777777" w:rsidR="004773A2" w:rsidRPr="0009682C" w:rsidRDefault="004773A2" w:rsidP="004773A2">
      <w:pPr>
        <w:pStyle w:val="FootnoteText"/>
        <w:widowControl/>
        <w:numPr>
          <w:ilvl w:val="0"/>
          <w:numId w:val="32"/>
        </w:numPr>
        <w:rPr>
          <w:rFonts w:ascii="Times New Roman" w:hAnsi="Times New Roman"/>
          <w:sz w:val="22"/>
          <w:szCs w:val="22"/>
        </w:rPr>
      </w:pPr>
      <w:r w:rsidRPr="0009682C">
        <w:rPr>
          <w:rFonts w:ascii="Times New Roman" w:hAnsi="Times New Roman"/>
          <w:sz w:val="22"/>
          <w:szCs w:val="22"/>
        </w:rPr>
        <w:t>Other Business</w:t>
      </w:r>
    </w:p>
    <w:p w14:paraId="5EA5DED1" w14:textId="77777777" w:rsidR="004773A2" w:rsidRPr="0009682C" w:rsidRDefault="004773A2" w:rsidP="004773A2">
      <w:pPr>
        <w:pStyle w:val="FootnoteText"/>
        <w:widowControl/>
        <w:numPr>
          <w:ilvl w:val="1"/>
          <w:numId w:val="32"/>
        </w:numPr>
        <w:ind w:left="1080"/>
        <w:rPr>
          <w:rFonts w:ascii="Times New Roman" w:hAnsi="Times New Roman"/>
          <w:sz w:val="22"/>
          <w:szCs w:val="22"/>
        </w:rPr>
      </w:pPr>
      <w:r w:rsidRPr="0009682C">
        <w:rPr>
          <w:rFonts w:ascii="Times New Roman" w:hAnsi="Times New Roman"/>
          <w:sz w:val="22"/>
          <w:szCs w:val="22"/>
        </w:rPr>
        <w:t>Nominations for committee officers</w:t>
      </w:r>
    </w:p>
    <w:p w14:paraId="1C61DDFB" w14:textId="77777777" w:rsidR="004773A2" w:rsidRPr="0009682C" w:rsidRDefault="004773A2" w:rsidP="004773A2">
      <w:pPr>
        <w:pStyle w:val="FootnoteText"/>
        <w:widowControl/>
        <w:numPr>
          <w:ilvl w:val="2"/>
          <w:numId w:val="32"/>
        </w:numPr>
        <w:ind w:left="1440"/>
        <w:rPr>
          <w:rFonts w:ascii="Times New Roman" w:hAnsi="Times New Roman"/>
          <w:sz w:val="22"/>
          <w:szCs w:val="22"/>
        </w:rPr>
      </w:pPr>
      <w:r w:rsidRPr="0009682C">
        <w:rPr>
          <w:rFonts w:ascii="Times New Roman" w:hAnsi="Times New Roman"/>
          <w:sz w:val="22"/>
          <w:szCs w:val="22"/>
        </w:rPr>
        <w:t>Election for Chairperson, Vice-Chairperson, Treasurer, and Secretary</w:t>
      </w:r>
    </w:p>
    <w:p w14:paraId="718DA8CB" w14:textId="77777777" w:rsidR="004773A2" w:rsidRPr="0009682C" w:rsidRDefault="004773A2" w:rsidP="004773A2">
      <w:pPr>
        <w:pStyle w:val="FootnoteText"/>
        <w:widowControl/>
        <w:numPr>
          <w:ilvl w:val="0"/>
          <w:numId w:val="32"/>
        </w:numPr>
        <w:rPr>
          <w:rFonts w:ascii="Times New Roman" w:hAnsi="Times New Roman"/>
          <w:sz w:val="22"/>
          <w:szCs w:val="22"/>
        </w:rPr>
      </w:pPr>
      <w:r w:rsidRPr="0009682C">
        <w:rPr>
          <w:rFonts w:ascii="Times New Roman" w:hAnsi="Times New Roman"/>
          <w:sz w:val="22"/>
          <w:szCs w:val="22"/>
        </w:rPr>
        <w:t>Adjourn</w:t>
      </w:r>
    </w:p>
    <w:p w14:paraId="2B12477D" w14:textId="77777777" w:rsidR="001F0FAD" w:rsidRDefault="001F0FAD" w:rsidP="0009682C">
      <w:pPr>
        <w:rPr>
          <w:rFonts w:ascii="Times New Roman" w:hAnsi="Times New Roman"/>
          <w:sz w:val="22"/>
          <w:szCs w:val="22"/>
        </w:rPr>
      </w:pPr>
    </w:p>
    <w:p w14:paraId="774D5BAD" w14:textId="77777777" w:rsidR="001F0FAD" w:rsidRDefault="001F0FAD" w:rsidP="0009682C">
      <w:pPr>
        <w:rPr>
          <w:rFonts w:ascii="Times New Roman" w:hAnsi="Times New Roman"/>
          <w:sz w:val="22"/>
          <w:szCs w:val="22"/>
        </w:rPr>
      </w:pPr>
    </w:p>
    <w:p w14:paraId="6DC2F0CF" w14:textId="77777777" w:rsidR="001F0FAD" w:rsidRDefault="001F0FAD" w:rsidP="0009682C">
      <w:pPr>
        <w:rPr>
          <w:rFonts w:ascii="Times New Roman" w:hAnsi="Times New Roman"/>
          <w:sz w:val="22"/>
          <w:szCs w:val="22"/>
        </w:rPr>
      </w:pPr>
    </w:p>
    <w:p w14:paraId="6A9D23DE" w14:textId="77777777" w:rsidR="001F0FAD" w:rsidRDefault="001F0FAD" w:rsidP="0009682C">
      <w:pPr>
        <w:rPr>
          <w:rFonts w:ascii="Times New Roman" w:hAnsi="Times New Roman"/>
          <w:sz w:val="22"/>
          <w:szCs w:val="22"/>
        </w:rPr>
      </w:pPr>
    </w:p>
    <w:p w14:paraId="54D38520" w14:textId="2961644E" w:rsidR="005361DB" w:rsidRPr="00A14998" w:rsidRDefault="005361DB" w:rsidP="00B818CB">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sidR="008556CA">
        <w:rPr>
          <w:rFonts w:ascii="Times New Roman" w:hAnsi="Times New Roman"/>
          <w:color w:val="000000"/>
          <w:sz w:val="22"/>
          <w:szCs w:val="22"/>
        </w:rPr>
        <w:t xml:space="preserve"> </w:t>
      </w:r>
      <w:r w:rsidR="00B078EF">
        <w:rPr>
          <w:rFonts w:ascii="Times New Roman" w:hAnsi="Times New Roman"/>
          <w:color w:val="000000"/>
          <w:sz w:val="22"/>
          <w:szCs w:val="22"/>
        </w:rPr>
        <w:t>42</w:t>
      </w:r>
      <w:r w:rsidR="00ED410A">
        <w:rPr>
          <w:rFonts w:ascii="Times New Roman" w:hAnsi="Times New Roman"/>
          <w:color w:val="000000"/>
          <w:sz w:val="22"/>
          <w:szCs w:val="22"/>
        </w:rPr>
        <w:t xml:space="preserve"> </w:t>
      </w:r>
      <w:r w:rsidRPr="008E322C">
        <w:rPr>
          <w:rFonts w:ascii="Times New Roman" w:hAnsi="Times New Roman"/>
          <w:color w:val="000000"/>
          <w:sz w:val="22"/>
          <w:szCs w:val="22"/>
        </w:rPr>
        <w:t>Public Safety R</w:t>
      </w:r>
      <w:r w:rsidR="008556CA">
        <w:rPr>
          <w:rFonts w:ascii="Times New Roman" w:hAnsi="Times New Roman"/>
          <w:color w:val="000000"/>
          <w:sz w:val="22"/>
          <w:szCs w:val="22"/>
        </w:rPr>
        <w:t>PC</w:t>
      </w:r>
      <w:r w:rsidR="004773A2">
        <w:rPr>
          <w:rFonts w:ascii="Times New Roman" w:hAnsi="Times New Roman"/>
          <w:color w:val="000000"/>
          <w:sz w:val="22"/>
          <w:szCs w:val="22"/>
        </w:rPr>
        <w:t xml:space="preserve"> </w:t>
      </w:r>
      <w:r w:rsidRPr="008E322C">
        <w:rPr>
          <w:rFonts w:ascii="Times New Roman" w:hAnsi="Times New Roman"/>
          <w:color w:val="000000"/>
          <w:sz w:val="22"/>
          <w:szCs w:val="22"/>
        </w:rPr>
        <w:t xml:space="preserve">meetings are open to the </w:t>
      </w:r>
      <w:r w:rsidRPr="00A14998">
        <w:rPr>
          <w:rFonts w:ascii="Times New Roman" w:hAnsi="Times New Roman"/>
          <w:color w:val="000000"/>
          <w:sz w:val="22"/>
          <w:szCs w:val="22"/>
        </w:rPr>
        <w:t>public.</w:t>
      </w:r>
      <w:r w:rsidR="00D55F55" w:rsidRPr="00A14998">
        <w:rPr>
          <w:rFonts w:ascii="Times New Roman" w:hAnsi="Times New Roman"/>
          <w:color w:val="000000"/>
          <w:sz w:val="22"/>
          <w:szCs w:val="22"/>
        </w:rPr>
        <w:t xml:space="preserve"> </w:t>
      </w:r>
      <w:r w:rsidR="00F04201" w:rsidRPr="00A14998">
        <w:rPr>
          <w:rFonts w:ascii="Times New Roman" w:hAnsi="Times New Roman"/>
          <w:color w:val="000000"/>
          <w:sz w:val="22"/>
          <w:szCs w:val="22"/>
        </w:rPr>
        <w:t xml:space="preserve"> </w:t>
      </w:r>
      <w:r w:rsidR="00A14998" w:rsidRPr="00A14998">
        <w:rPr>
          <w:rFonts w:ascii="Times New Roman" w:hAnsi="Times New Roman"/>
          <w:sz w:val="22"/>
          <w:szCs w:val="22"/>
        </w:rPr>
        <w:t xml:space="preserve">All public safety providers in Region </w:t>
      </w:r>
      <w:r w:rsidR="00A14998">
        <w:rPr>
          <w:rFonts w:ascii="Times New Roman" w:hAnsi="Times New Roman"/>
          <w:sz w:val="22"/>
          <w:szCs w:val="22"/>
        </w:rPr>
        <w:t>42</w:t>
      </w:r>
      <w:r w:rsidR="00A14998" w:rsidRPr="00A14998">
        <w:rPr>
          <w:rFonts w:ascii="Times New Roman" w:hAnsi="Times New Roman"/>
          <w:sz w:val="22"/>
          <w:szCs w:val="22"/>
        </w:rPr>
        <w:t xml:space="preserve"> may utilize these frequencies.  </w:t>
      </w:r>
      <w:r w:rsidR="00A14998" w:rsidRPr="00A14998">
        <w:rPr>
          <w:rFonts w:ascii="Times New Roman" w:hAnsi="Times New Roman"/>
          <w:color w:val="000000"/>
          <w:sz w:val="22"/>
          <w:szCs w:val="22"/>
        </w:rPr>
        <w:t>It is essential that public safety agencies in all areas of government, including state, municipality, county, and Native American Tribal, and non-governmental organizations eligible under Sections 90.20 and 90.523 of the Commission’s rules, 47 C.F.R. §§ 90.20 and 90.523, be represented in order to ensure that each agency’s future spectrum needs are considered in the allocation process</w:t>
      </w:r>
      <w:r w:rsidR="00A14998" w:rsidRPr="00A14998">
        <w:rPr>
          <w:rFonts w:ascii="Times New Roman" w:hAnsi="Times New Roman"/>
          <w:sz w:val="22"/>
          <w:szCs w:val="22"/>
        </w:rPr>
        <w:t xml:space="preserve">.  Administrators who are not oriented in the communications field should delegate someone with this knowledge to attend, participate, and represent their agency’s needs.  </w:t>
      </w:r>
    </w:p>
    <w:p w14:paraId="1B8EE70A" w14:textId="77777777" w:rsidR="001F0FAD" w:rsidRPr="00A14998" w:rsidRDefault="001F0FAD" w:rsidP="002E5532">
      <w:pPr>
        <w:ind w:firstLine="720"/>
        <w:rPr>
          <w:rFonts w:ascii="Times New Roman" w:hAnsi="Times New Roman"/>
          <w:color w:val="000000"/>
          <w:sz w:val="22"/>
          <w:szCs w:val="22"/>
        </w:rPr>
      </w:pPr>
    </w:p>
    <w:p w14:paraId="51A6ED9F" w14:textId="77777777" w:rsidR="005361DB" w:rsidRPr="008E322C" w:rsidRDefault="005361DB" w:rsidP="002E5532">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sidR="00B078EF">
        <w:rPr>
          <w:rFonts w:ascii="Times New Roman" w:hAnsi="Times New Roman"/>
          <w:color w:val="000000"/>
          <w:sz w:val="22"/>
          <w:szCs w:val="22"/>
        </w:rPr>
        <w:t>42</w:t>
      </w:r>
      <w:r w:rsidR="00ED410A">
        <w:rPr>
          <w:rFonts w:ascii="Times New Roman" w:hAnsi="Times New Roman"/>
          <w:color w:val="000000"/>
          <w:sz w:val="22"/>
          <w:szCs w:val="22"/>
        </w:rPr>
        <w:t xml:space="preserve"> </w:t>
      </w:r>
      <w:r w:rsidRPr="008E322C">
        <w:rPr>
          <w:rFonts w:ascii="Times New Roman" w:hAnsi="Times New Roman"/>
          <w:color w:val="000000"/>
          <w:sz w:val="22"/>
          <w:szCs w:val="22"/>
        </w:rPr>
        <w:t>should plan to attend.  For further information, please contact:</w:t>
      </w:r>
    </w:p>
    <w:p w14:paraId="0BF6D42B" w14:textId="77777777" w:rsidR="005361DB" w:rsidRPr="008E322C" w:rsidRDefault="005361DB" w:rsidP="002E5532">
      <w:pPr>
        <w:ind w:firstLine="720"/>
        <w:rPr>
          <w:rFonts w:ascii="Times New Roman" w:hAnsi="Times New Roman"/>
          <w:color w:val="000000"/>
          <w:sz w:val="22"/>
          <w:szCs w:val="22"/>
        </w:rPr>
      </w:pPr>
    </w:p>
    <w:p w14:paraId="31850D84" w14:textId="73C38E64" w:rsidR="001F0FAD" w:rsidRPr="001F0FAD" w:rsidRDefault="001F0FAD" w:rsidP="001F0FAD">
      <w:pPr>
        <w:pStyle w:val="Header"/>
        <w:tabs>
          <w:tab w:val="clear" w:pos="4320"/>
          <w:tab w:val="clear" w:pos="8640"/>
        </w:tabs>
        <w:autoSpaceDE w:val="0"/>
        <w:autoSpaceDN w:val="0"/>
        <w:adjustRightInd w:val="0"/>
        <w:ind w:left="720"/>
        <w:rPr>
          <w:rFonts w:ascii="Times New Roman" w:hAnsi="Times New Roman"/>
          <w:sz w:val="22"/>
          <w:szCs w:val="22"/>
        </w:rPr>
      </w:pPr>
      <w:r w:rsidRPr="001F0FAD">
        <w:rPr>
          <w:rFonts w:ascii="Times New Roman" w:hAnsi="Times New Roman"/>
          <w:sz w:val="22"/>
          <w:szCs w:val="22"/>
        </w:rPr>
        <w:t>Linda Boring</w:t>
      </w:r>
      <w:r w:rsidRPr="001F0FAD">
        <w:rPr>
          <w:rFonts w:ascii="Times New Roman" w:hAnsi="Times New Roman"/>
          <w:sz w:val="22"/>
          <w:szCs w:val="22"/>
        </w:rPr>
        <w:tab/>
      </w:r>
    </w:p>
    <w:p w14:paraId="58645180" w14:textId="77777777" w:rsidR="001F0FAD" w:rsidRPr="001F0FAD" w:rsidRDefault="001F0FAD" w:rsidP="001F0FAD">
      <w:pPr>
        <w:ind w:left="720"/>
        <w:rPr>
          <w:rFonts w:ascii="Times New Roman" w:eastAsiaTheme="minorEastAsia" w:hAnsi="Times New Roman"/>
          <w:noProof/>
          <w:sz w:val="22"/>
          <w:szCs w:val="22"/>
        </w:rPr>
      </w:pPr>
      <w:bookmarkStart w:id="1" w:name="_MailAutoSig"/>
      <w:r w:rsidRPr="001F0FAD">
        <w:rPr>
          <w:rFonts w:ascii="Times New Roman" w:eastAsiaTheme="minorEastAsia" w:hAnsi="Times New Roman"/>
          <w:noProof/>
          <w:sz w:val="22"/>
          <w:szCs w:val="22"/>
        </w:rPr>
        <w:t xml:space="preserve">Region 42 800 MHz Chairman </w:t>
      </w:r>
    </w:p>
    <w:p w14:paraId="1B977F75" w14:textId="77777777" w:rsidR="001F0FAD" w:rsidRPr="001F0FAD" w:rsidRDefault="001F0FAD" w:rsidP="001F0FAD">
      <w:pPr>
        <w:ind w:left="720"/>
        <w:rPr>
          <w:rFonts w:ascii="Times New Roman" w:eastAsiaTheme="minorEastAsia" w:hAnsi="Times New Roman"/>
          <w:noProof/>
          <w:sz w:val="22"/>
          <w:szCs w:val="22"/>
        </w:rPr>
      </w:pPr>
      <w:r w:rsidRPr="001F0FAD">
        <w:rPr>
          <w:rFonts w:ascii="Times New Roman" w:eastAsiaTheme="minorEastAsia" w:hAnsi="Times New Roman"/>
          <w:noProof/>
          <w:sz w:val="22"/>
          <w:szCs w:val="22"/>
        </w:rPr>
        <w:t>Region 42 700 MHz Vice Chairman</w:t>
      </w:r>
    </w:p>
    <w:p w14:paraId="1E016AD2" w14:textId="77777777" w:rsidR="001F0FAD" w:rsidRPr="001F0FAD" w:rsidRDefault="001F0FAD" w:rsidP="001F0FAD">
      <w:pPr>
        <w:ind w:left="720"/>
        <w:rPr>
          <w:rFonts w:ascii="Times New Roman" w:eastAsiaTheme="minorEastAsia" w:hAnsi="Times New Roman"/>
          <w:noProof/>
          <w:sz w:val="22"/>
          <w:szCs w:val="22"/>
        </w:rPr>
      </w:pPr>
      <w:r w:rsidRPr="001F0FAD">
        <w:rPr>
          <w:rFonts w:ascii="Times New Roman" w:eastAsiaTheme="minorEastAsia" w:hAnsi="Times New Roman"/>
          <w:noProof/>
          <w:sz w:val="22"/>
          <w:szCs w:val="22"/>
        </w:rPr>
        <w:t xml:space="preserve">Wireless Communications </w:t>
      </w:r>
    </w:p>
    <w:p w14:paraId="376BC06C" w14:textId="77777777" w:rsidR="001F0FAD" w:rsidRPr="001F0FAD" w:rsidRDefault="001F0FAD" w:rsidP="001F0FAD">
      <w:pPr>
        <w:ind w:left="720"/>
        <w:rPr>
          <w:rFonts w:ascii="Times New Roman" w:eastAsiaTheme="minorEastAsia" w:hAnsi="Times New Roman"/>
          <w:noProof/>
          <w:sz w:val="22"/>
          <w:szCs w:val="22"/>
        </w:rPr>
      </w:pPr>
      <w:r w:rsidRPr="001F0FAD">
        <w:rPr>
          <w:rFonts w:ascii="Times New Roman" w:eastAsiaTheme="minorEastAsia" w:hAnsi="Times New Roman"/>
          <w:noProof/>
          <w:sz w:val="22"/>
          <w:szCs w:val="22"/>
        </w:rPr>
        <w:t>City of Newport News</w:t>
      </w:r>
    </w:p>
    <w:p w14:paraId="3BC1C9AC" w14:textId="77777777" w:rsidR="001F0FAD" w:rsidRPr="001F0FAD" w:rsidRDefault="001F0FAD" w:rsidP="001F0FAD">
      <w:pPr>
        <w:ind w:left="720"/>
        <w:rPr>
          <w:rFonts w:ascii="Times New Roman" w:eastAsiaTheme="minorEastAsia" w:hAnsi="Times New Roman"/>
          <w:noProof/>
          <w:sz w:val="22"/>
          <w:szCs w:val="22"/>
        </w:rPr>
      </w:pPr>
      <w:r w:rsidRPr="001F0FAD">
        <w:rPr>
          <w:rFonts w:ascii="Times New Roman" w:eastAsiaTheme="minorEastAsia" w:hAnsi="Times New Roman"/>
          <w:noProof/>
          <w:sz w:val="22"/>
          <w:szCs w:val="22"/>
        </w:rPr>
        <w:t>513 Oyster Point Rd</w:t>
      </w:r>
    </w:p>
    <w:p w14:paraId="1462AE8B" w14:textId="77777777" w:rsidR="001F0FAD" w:rsidRPr="001F0FAD" w:rsidRDefault="001F0FAD" w:rsidP="001F0FAD">
      <w:pPr>
        <w:ind w:left="720"/>
        <w:rPr>
          <w:rFonts w:ascii="Times New Roman" w:eastAsiaTheme="minorEastAsia" w:hAnsi="Times New Roman"/>
          <w:noProof/>
          <w:sz w:val="22"/>
          <w:szCs w:val="22"/>
        </w:rPr>
      </w:pPr>
      <w:r w:rsidRPr="001F0FAD">
        <w:rPr>
          <w:rFonts w:ascii="Times New Roman" w:eastAsiaTheme="minorEastAsia" w:hAnsi="Times New Roman"/>
          <w:noProof/>
          <w:sz w:val="22"/>
          <w:szCs w:val="22"/>
        </w:rPr>
        <w:t>Newport News, VA 23602</w:t>
      </w:r>
    </w:p>
    <w:p w14:paraId="1F188298" w14:textId="77777777" w:rsidR="001F0FAD" w:rsidRPr="001F0FAD" w:rsidRDefault="001F0FAD" w:rsidP="001F0FAD">
      <w:pPr>
        <w:ind w:left="720"/>
        <w:rPr>
          <w:rFonts w:ascii="Times New Roman" w:eastAsiaTheme="minorEastAsia" w:hAnsi="Times New Roman"/>
          <w:noProof/>
          <w:sz w:val="22"/>
          <w:szCs w:val="22"/>
        </w:rPr>
      </w:pPr>
      <w:r w:rsidRPr="001F0FAD">
        <w:rPr>
          <w:rFonts w:ascii="Times New Roman" w:eastAsiaTheme="minorEastAsia" w:hAnsi="Times New Roman"/>
          <w:noProof/>
          <w:sz w:val="22"/>
          <w:szCs w:val="22"/>
        </w:rPr>
        <w:t>757-269-2430 office</w:t>
      </w:r>
    </w:p>
    <w:p w14:paraId="0A56D72A" w14:textId="77777777" w:rsidR="001F0FAD" w:rsidRPr="001F0FAD" w:rsidRDefault="001F0FAD" w:rsidP="001F0FAD">
      <w:pPr>
        <w:ind w:left="720"/>
        <w:rPr>
          <w:rFonts w:ascii="Times New Roman" w:eastAsiaTheme="minorEastAsia" w:hAnsi="Times New Roman"/>
          <w:noProof/>
          <w:sz w:val="22"/>
          <w:szCs w:val="22"/>
        </w:rPr>
      </w:pPr>
      <w:r w:rsidRPr="001F0FAD">
        <w:rPr>
          <w:rFonts w:ascii="Times New Roman" w:eastAsiaTheme="minorEastAsia" w:hAnsi="Times New Roman"/>
          <w:noProof/>
          <w:sz w:val="22"/>
          <w:szCs w:val="22"/>
        </w:rPr>
        <w:t>757-268-7325 cell</w:t>
      </w:r>
    </w:p>
    <w:p w14:paraId="408926D9" w14:textId="77777777" w:rsidR="001F0FAD" w:rsidRPr="001F0FAD" w:rsidRDefault="001F0FAD" w:rsidP="001F0FAD">
      <w:pPr>
        <w:ind w:left="720"/>
        <w:rPr>
          <w:rFonts w:ascii="Times New Roman" w:eastAsiaTheme="minorEastAsia" w:hAnsi="Times New Roman"/>
          <w:noProof/>
          <w:sz w:val="22"/>
          <w:szCs w:val="22"/>
        </w:rPr>
      </w:pPr>
      <w:r w:rsidRPr="001F0FAD">
        <w:rPr>
          <w:rFonts w:ascii="Times New Roman" w:eastAsiaTheme="minorEastAsia" w:hAnsi="Times New Roman"/>
          <w:noProof/>
          <w:sz w:val="22"/>
          <w:szCs w:val="22"/>
        </w:rPr>
        <w:t>757-269-2436 fax</w:t>
      </w:r>
    </w:p>
    <w:p w14:paraId="7ADFF059" w14:textId="6F2343AB" w:rsidR="001F0FAD" w:rsidRPr="001F0FAD" w:rsidRDefault="006C56B1" w:rsidP="001F0FAD">
      <w:pPr>
        <w:ind w:left="720"/>
        <w:rPr>
          <w:rFonts w:ascii="Times New Roman" w:eastAsiaTheme="minorEastAsia" w:hAnsi="Times New Roman"/>
          <w:noProof/>
          <w:sz w:val="22"/>
          <w:szCs w:val="22"/>
        </w:rPr>
      </w:pPr>
      <w:hyperlink r:id="rId8" w:history="1">
        <w:r w:rsidR="001F0FAD" w:rsidRPr="001F0FAD">
          <w:rPr>
            <w:rStyle w:val="Hyperlink"/>
            <w:rFonts w:ascii="Times New Roman" w:eastAsiaTheme="minorEastAsia" w:hAnsi="Times New Roman"/>
            <w:noProof/>
            <w:sz w:val="22"/>
            <w:szCs w:val="22"/>
          </w:rPr>
          <w:t>lboring@nngov.com</w:t>
        </w:r>
      </w:hyperlink>
      <w:bookmarkEnd w:id="1"/>
    </w:p>
    <w:p w14:paraId="37102ED5" w14:textId="77777777" w:rsidR="001F0FAD" w:rsidRPr="001F0FAD" w:rsidRDefault="001F0FAD" w:rsidP="001F0FAD">
      <w:pPr>
        <w:pStyle w:val="Header"/>
        <w:tabs>
          <w:tab w:val="clear" w:pos="4320"/>
          <w:tab w:val="clear" w:pos="8640"/>
        </w:tabs>
        <w:autoSpaceDE w:val="0"/>
        <w:autoSpaceDN w:val="0"/>
        <w:adjustRightInd w:val="0"/>
        <w:ind w:left="720"/>
        <w:rPr>
          <w:rFonts w:ascii="Times New Roman" w:hAnsi="Times New Roman"/>
          <w:sz w:val="22"/>
          <w:szCs w:val="22"/>
        </w:rPr>
      </w:pPr>
    </w:p>
    <w:p w14:paraId="1DA10A04" w14:textId="383DAF91" w:rsidR="00C32622" w:rsidRDefault="00C32622" w:rsidP="001F0FAD">
      <w:pPr>
        <w:widowControl/>
        <w:rPr>
          <w:rFonts w:ascii="Times New Roman" w:hAnsi="Times New Roman"/>
          <w:sz w:val="22"/>
          <w:szCs w:val="22"/>
        </w:rPr>
      </w:pPr>
    </w:p>
    <w:p w14:paraId="460A03AF" w14:textId="77777777" w:rsidR="00C32622" w:rsidRDefault="00C32622" w:rsidP="00C32622">
      <w:pPr>
        <w:widowControl/>
        <w:ind w:firstLine="720"/>
        <w:rPr>
          <w:rFonts w:ascii="Times New Roman" w:hAnsi="Times New Roman"/>
          <w:sz w:val="22"/>
          <w:szCs w:val="22"/>
        </w:rPr>
      </w:pPr>
    </w:p>
    <w:p w14:paraId="093C2E50" w14:textId="77777777" w:rsidR="0018741F" w:rsidRDefault="0018741F" w:rsidP="005361DB">
      <w:pPr>
        <w:jc w:val="center"/>
        <w:rPr>
          <w:rFonts w:ascii="Times New Roman" w:hAnsi="Times New Roman"/>
          <w:color w:val="000000"/>
          <w:sz w:val="22"/>
          <w:szCs w:val="22"/>
        </w:rPr>
      </w:pPr>
    </w:p>
    <w:p w14:paraId="64C96F74" w14:textId="77777777" w:rsidR="005361DB" w:rsidRPr="008E322C" w:rsidRDefault="005361DB" w:rsidP="005361DB">
      <w:pPr>
        <w:jc w:val="center"/>
        <w:rPr>
          <w:rFonts w:ascii="Times New Roman" w:hAnsi="Times New Roman"/>
          <w:color w:val="000000"/>
          <w:sz w:val="22"/>
          <w:szCs w:val="22"/>
        </w:rPr>
      </w:pPr>
      <w:r w:rsidRPr="008E322C">
        <w:rPr>
          <w:rFonts w:ascii="Times New Roman" w:hAnsi="Times New Roman"/>
          <w:color w:val="000000"/>
          <w:sz w:val="22"/>
          <w:szCs w:val="22"/>
        </w:rPr>
        <w:t xml:space="preserve">- FCC - </w:t>
      </w:r>
    </w:p>
    <w:p w14:paraId="1EC59E6B" w14:textId="77777777" w:rsidR="00701A97" w:rsidRPr="008E322C" w:rsidRDefault="00701A97">
      <w:pPr>
        <w:rPr>
          <w:rFonts w:ascii="Times New Roman" w:hAnsi="Times New Roman"/>
          <w:sz w:val="22"/>
          <w:szCs w:val="22"/>
        </w:rPr>
      </w:pPr>
    </w:p>
    <w:sectPr w:rsidR="00701A97" w:rsidRPr="008E322C" w:rsidSect="00CA53E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880EF" w14:textId="77777777" w:rsidR="006A15CF" w:rsidRDefault="006A15CF">
      <w:r>
        <w:separator/>
      </w:r>
    </w:p>
  </w:endnote>
  <w:endnote w:type="continuationSeparator" w:id="0">
    <w:p w14:paraId="66A36B49" w14:textId="77777777" w:rsidR="006A15CF" w:rsidRDefault="006A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1B73F" w14:textId="77777777" w:rsidR="001F0FAD" w:rsidRDefault="001F0FAD" w:rsidP="00CA5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FAFEC" w14:textId="77777777" w:rsidR="001F0FAD" w:rsidRDefault="001F0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CBFBA" w14:textId="77777777" w:rsidR="001F0FAD" w:rsidRPr="00275647" w:rsidRDefault="001F0FAD" w:rsidP="00275647">
    <w:pPr>
      <w:pStyle w:val="Footer"/>
      <w:framePr w:wrap="around" w:vAnchor="text" w:hAnchor="page" w:x="6121" w:y="3"/>
      <w:rPr>
        <w:rStyle w:val="PageNumber"/>
        <w:rFonts w:ascii="Times New Roman" w:hAnsi="Times New Roman"/>
        <w:sz w:val="22"/>
        <w:szCs w:val="22"/>
      </w:rPr>
    </w:pPr>
    <w:r w:rsidRPr="00275647">
      <w:rPr>
        <w:rStyle w:val="PageNumber"/>
        <w:rFonts w:ascii="Times New Roman" w:hAnsi="Times New Roman"/>
        <w:sz w:val="22"/>
        <w:szCs w:val="22"/>
      </w:rPr>
      <w:fldChar w:fldCharType="begin"/>
    </w:r>
    <w:r w:rsidRPr="00275647">
      <w:rPr>
        <w:rStyle w:val="PageNumber"/>
        <w:rFonts w:ascii="Times New Roman" w:hAnsi="Times New Roman"/>
        <w:sz w:val="22"/>
        <w:szCs w:val="22"/>
      </w:rPr>
      <w:instrText xml:space="preserve">PAGE  </w:instrText>
    </w:r>
    <w:r w:rsidRPr="00275647">
      <w:rPr>
        <w:rStyle w:val="PageNumber"/>
        <w:rFonts w:ascii="Times New Roman" w:hAnsi="Times New Roman"/>
        <w:sz w:val="22"/>
        <w:szCs w:val="22"/>
      </w:rPr>
      <w:fldChar w:fldCharType="separate"/>
    </w:r>
    <w:r w:rsidR="006C56B1">
      <w:rPr>
        <w:rStyle w:val="PageNumber"/>
        <w:rFonts w:ascii="Times New Roman" w:hAnsi="Times New Roman"/>
        <w:noProof/>
        <w:sz w:val="22"/>
        <w:szCs w:val="22"/>
      </w:rPr>
      <w:t>2</w:t>
    </w:r>
    <w:r w:rsidRPr="00275647">
      <w:rPr>
        <w:rStyle w:val="PageNumber"/>
        <w:rFonts w:ascii="Times New Roman" w:hAnsi="Times New Roman"/>
        <w:sz w:val="22"/>
        <w:szCs w:val="22"/>
      </w:rPr>
      <w:fldChar w:fldCharType="end"/>
    </w:r>
  </w:p>
  <w:p w14:paraId="77F43D3A" w14:textId="77777777" w:rsidR="001F0FAD" w:rsidRDefault="001F0F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54F49" w14:textId="77777777" w:rsidR="00EF1671" w:rsidRDefault="00EF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A022F" w14:textId="77777777" w:rsidR="006A15CF" w:rsidRDefault="006A15CF">
      <w:r>
        <w:separator/>
      </w:r>
    </w:p>
  </w:footnote>
  <w:footnote w:type="continuationSeparator" w:id="0">
    <w:p w14:paraId="4B72B79C" w14:textId="77777777" w:rsidR="006A15CF" w:rsidRDefault="006A1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5E82" w14:textId="77777777" w:rsidR="00EF1671" w:rsidRDefault="00EF1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DC74D" w14:textId="77777777" w:rsidR="00EF1671" w:rsidRDefault="00EF16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88C6D" w14:textId="77777777" w:rsidR="001F0FAD" w:rsidRPr="008217BA" w:rsidRDefault="001F0FAD" w:rsidP="00A803E3">
    <w:pPr>
      <w:pStyle w:val="Header"/>
      <w:tabs>
        <w:tab w:val="clear" w:pos="4320"/>
        <w:tab w:val="clear" w:pos="8640"/>
      </w:tabs>
      <w:spacing w:before="40"/>
      <w:rPr>
        <w:rFonts w:ascii="Arial" w:hAnsi="Arial" w:cs="Arial"/>
        <w:b/>
        <w:kern w:val="28"/>
        <w:sz w:val="96"/>
        <w:szCs w:val="96"/>
      </w:rPr>
    </w:pPr>
    <w:r>
      <w:rPr>
        <w:noProof/>
        <w:snapToGrid/>
      </w:rPr>
      <w:drawing>
        <wp:anchor distT="0" distB="0" distL="114300" distR="114300" simplePos="0" relativeHeight="251659264" behindDoc="0" locked="0" layoutInCell="0" allowOverlap="1" wp14:anchorId="7EAD9CB4" wp14:editId="6561A8D0">
          <wp:simplePos x="0" y="0"/>
          <wp:positionH relativeFrom="column">
            <wp:posOffset>-579120</wp:posOffset>
          </wp:positionH>
          <wp:positionV relativeFrom="paragraph">
            <wp:posOffset>-82550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7BA">
      <w:rPr>
        <w:rFonts w:ascii="Arial" w:hAnsi="Arial" w:cs="Arial"/>
        <w:b/>
        <w:kern w:val="28"/>
        <w:sz w:val="96"/>
        <w:szCs w:val="96"/>
      </w:rPr>
      <w:t>PUBLIC NOTICE</w:t>
    </w:r>
  </w:p>
  <w:p w14:paraId="5F400A89" w14:textId="77777777" w:rsidR="001F0FAD" w:rsidRDefault="001F0FAD" w:rsidP="00A803E3">
    <w:pPr>
      <w:pStyle w:val="Header"/>
      <w:tabs>
        <w:tab w:val="clear" w:pos="4320"/>
        <w:tab w:val="clear" w:pos="8640"/>
        <w:tab w:val="left" w:pos="1080"/>
      </w:tabs>
      <w:spacing w:line="1120" w:lineRule="exact"/>
      <w:ind w:left="720"/>
      <w:rPr>
        <w:rFonts w:ascii="Arial" w:hAnsi="Arial"/>
        <w:b/>
        <w:sz w:val="28"/>
      </w:rPr>
    </w:pPr>
    <w:r>
      <w:rPr>
        <w:noProof/>
        <w:snapToGrid/>
      </w:rPr>
      <mc:AlternateContent>
        <mc:Choice Requires="wps">
          <w:drawing>
            <wp:anchor distT="0" distB="0" distL="114300" distR="114300" simplePos="0" relativeHeight="251657216" behindDoc="0" locked="0" layoutInCell="0" allowOverlap="1" wp14:anchorId="6E96247A" wp14:editId="11025243">
              <wp:simplePos x="0" y="0"/>
              <wp:positionH relativeFrom="column">
                <wp:posOffset>-381000</wp:posOffset>
              </wp:positionH>
              <wp:positionV relativeFrom="paragraph">
                <wp:posOffset>700405</wp:posOffset>
              </wp:positionV>
              <wp:extent cx="6858000" cy="2540"/>
              <wp:effectExtent l="0" t="0" r="19050" b="355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15pt" to="510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9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" o:allowincell="f"/>
          </w:pict>
        </mc:Fallback>
      </mc:AlternateContent>
    </w:r>
    <w:r>
      <w:rPr>
        <w:noProof/>
        <w:snapToGrid/>
      </w:rPr>
      <mc:AlternateContent>
        <mc:Choice Requires="wps">
          <w:drawing>
            <wp:anchor distT="0" distB="0" distL="114300" distR="114300" simplePos="0" relativeHeight="251656192" behindDoc="0" locked="0" layoutInCell="0" allowOverlap="1" wp14:anchorId="211A8439" wp14:editId="114F34CF">
              <wp:simplePos x="0" y="0"/>
              <wp:positionH relativeFrom="column">
                <wp:posOffset>0</wp:posOffset>
              </wp:positionH>
              <wp:positionV relativeFrom="paragraph">
                <wp:posOffset>5080</wp:posOffset>
              </wp:positionV>
              <wp:extent cx="3632835" cy="640080"/>
              <wp:effectExtent l="0" t="0" r="571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9E59E" w14:textId="77777777" w:rsidR="001F0FAD" w:rsidRDefault="001F0FAD" w:rsidP="00A803E3">
                          <w:pPr>
                            <w:rPr>
                              <w:rFonts w:ascii="Arial" w:hAnsi="Arial"/>
                              <w:b/>
                            </w:rPr>
                          </w:pPr>
                          <w:r>
                            <w:rPr>
                              <w:rFonts w:ascii="Arial" w:hAnsi="Arial"/>
                              <w:b/>
                            </w:rPr>
                            <w:t>Federal Communications Commission</w:t>
                          </w:r>
                        </w:p>
                        <w:p w14:paraId="4C8AA1FC" w14:textId="77777777" w:rsidR="001F0FAD" w:rsidRDefault="001F0FAD"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D75143D" w14:textId="77777777" w:rsidR="001F0FAD" w:rsidRDefault="001F0FAD" w:rsidP="00A803E3">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pt;width:286.0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6ShAIAAA8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" o:allowincell="f" stroked="f">
              <v:textbox>
                <w:txbxContent>
                  <w:p w14:paraId="1019E59E" w14:textId="77777777" w:rsidR="001F0FAD" w:rsidRDefault="001F0FAD" w:rsidP="00A803E3">
                    <w:pPr>
                      <w:rPr>
                        <w:rFonts w:ascii="Arial" w:hAnsi="Arial"/>
                        <w:b/>
                      </w:rPr>
                    </w:pPr>
                    <w:r>
                      <w:rPr>
                        <w:rFonts w:ascii="Arial" w:hAnsi="Arial"/>
                        <w:b/>
                      </w:rPr>
                      <w:t>Federal Communications Commission</w:t>
                    </w:r>
                  </w:p>
                  <w:p w14:paraId="4C8AA1FC" w14:textId="77777777" w:rsidR="001F0FAD" w:rsidRDefault="001F0FAD"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D75143D" w14:textId="77777777" w:rsidR="001F0FAD" w:rsidRDefault="001F0FAD" w:rsidP="00A803E3">
                    <w:pPr>
                      <w:rPr>
                        <w:rFonts w:ascii="Arial" w:hAnsi="Arial"/>
                      </w:rPr>
                    </w:pPr>
                    <w:r>
                      <w:rPr>
                        <w:rFonts w:ascii="Arial" w:hAnsi="Arial"/>
                        <w:b/>
                      </w:rPr>
                      <w:t>Washington, D.C. 20554</w:t>
                    </w:r>
                  </w:p>
                </w:txbxContent>
              </v:textbox>
            </v:shape>
          </w:pict>
        </mc:Fallback>
      </mc:AlternateContent>
    </w:r>
    <w:r>
      <w:rPr>
        <w:noProof/>
        <w:snapToGrid/>
      </w:rPr>
      <mc:AlternateContent>
        <mc:Choice Requires="wps">
          <w:drawing>
            <wp:anchor distT="0" distB="0" distL="114300" distR="114300" simplePos="0" relativeHeight="251658240" behindDoc="0" locked="0" layoutInCell="0" allowOverlap="1" wp14:anchorId="26A9A239" wp14:editId="54C120F3">
              <wp:simplePos x="0" y="0"/>
              <wp:positionH relativeFrom="column">
                <wp:posOffset>3637915</wp:posOffset>
              </wp:positionH>
              <wp:positionV relativeFrom="paragraph">
                <wp:posOffset>96520</wp:posOffset>
              </wp:positionV>
              <wp:extent cx="2640965" cy="548640"/>
              <wp:effectExtent l="0" t="0" r="698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07093" w14:textId="77777777" w:rsidR="001F0FAD" w:rsidRDefault="001F0FAD" w:rsidP="00A803E3">
                          <w:pPr>
                            <w:spacing w:before="40"/>
                            <w:jc w:val="right"/>
                            <w:rPr>
                              <w:rFonts w:ascii="Arial" w:hAnsi="Arial"/>
                              <w:b/>
                              <w:sz w:val="16"/>
                            </w:rPr>
                          </w:pPr>
                          <w:r>
                            <w:rPr>
                              <w:rFonts w:ascii="Arial" w:hAnsi="Arial"/>
                              <w:b/>
                              <w:sz w:val="16"/>
                            </w:rPr>
                            <w:t>News Media Information 202 / 418-0500</w:t>
                          </w:r>
                        </w:p>
                        <w:p w14:paraId="1B3B66E9" w14:textId="77777777" w:rsidR="001F0FAD" w:rsidRDefault="001F0FAD" w:rsidP="00A803E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50E7B244" w14:textId="77777777" w:rsidR="001F0FAD" w:rsidRDefault="001F0FAD" w:rsidP="00A803E3">
                          <w:pPr>
                            <w:jc w:val="right"/>
                            <w:rPr>
                              <w:rFonts w:ascii="Arial" w:hAnsi="Arial"/>
                              <w:b/>
                              <w:sz w:val="16"/>
                            </w:rPr>
                          </w:pPr>
                          <w:r>
                            <w:rPr>
                              <w:rFonts w:ascii="Arial" w:hAnsi="Arial"/>
                              <w:b/>
                              <w:sz w:val="16"/>
                            </w:rPr>
                            <w:t>TTY: 1-888-835-5322</w:t>
                          </w:r>
                        </w:p>
                        <w:p w14:paraId="63AEA854" w14:textId="77777777" w:rsidR="001F0FAD" w:rsidRDefault="001F0FAD" w:rsidP="00A803E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6.4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om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" o:allowincell="f" stroked="f">
              <v:textbox inset=",0,,0">
                <w:txbxContent>
                  <w:p w14:paraId="17907093" w14:textId="77777777" w:rsidR="001F0FAD" w:rsidRDefault="001F0FAD" w:rsidP="00A803E3">
                    <w:pPr>
                      <w:spacing w:before="40"/>
                      <w:jc w:val="right"/>
                      <w:rPr>
                        <w:rFonts w:ascii="Arial" w:hAnsi="Arial"/>
                        <w:b/>
                        <w:sz w:val="16"/>
                      </w:rPr>
                    </w:pPr>
                    <w:r>
                      <w:rPr>
                        <w:rFonts w:ascii="Arial" w:hAnsi="Arial"/>
                        <w:b/>
                        <w:sz w:val="16"/>
                      </w:rPr>
                      <w:t>News Media Information 202 / 418-0500</w:t>
                    </w:r>
                  </w:p>
                  <w:p w14:paraId="1B3B66E9" w14:textId="77777777" w:rsidR="001F0FAD" w:rsidRDefault="001F0FAD" w:rsidP="00A803E3">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14:paraId="50E7B244" w14:textId="77777777" w:rsidR="001F0FAD" w:rsidRDefault="001F0FAD" w:rsidP="00A803E3">
                    <w:pPr>
                      <w:jc w:val="right"/>
                      <w:rPr>
                        <w:rFonts w:ascii="Arial" w:hAnsi="Arial"/>
                        <w:b/>
                        <w:sz w:val="16"/>
                      </w:rPr>
                    </w:pPr>
                    <w:r>
                      <w:rPr>
                        <w:rFonts w:ascii="Arial" w:hAnsi="Arial"/>
                        <w:b/>
                        <w:sz w:val="16"/>
                      </w:rPr>
                      <w:t>TTY: 1-888-835-5322</w:t>
                    </w:r>
                  </w:p>
                  <w:p w14:paraId="63AEA854" w14:textId="77777777" w:rsidR="001F0FAD" w:rsidRDefault="001F0FAD" w:rsidP="00A803E3">
                    <w:pPr>
                      <w:jc w:val="right"/>
                    </w:pPr>
                  </w:p>
                </w:txbxContent>
              </v:textbox>
            </v:shape>
          </w:pict>
        </mc:Fallback>
      </mc:AlternateContent>
    </w:r>
  </w:p>
  <w:p w14:paraId="36E11AEA" w14:textId="77777777" w:rsidR="001F0FAD" w:rsidRDefault="001F0FAD" w:rsidP="00EE7B78">
    <w:pPr>
      <w:pStyle w:val="Header"/>
      <w:tabs>
        <w:tab w:val="clear" w:pos="8640"/>
        <w:tab w:val="right" w:pos="10710"/>
      </w:tabs>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50A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E6F5C8"/>
    <w:lvl w:ilvl="0">
      <w:start w:val="1"/>
      <w:numFmt w:val="decimal"/>
      <w:lvlText w:val="%1."/>
      <w:lvlJc w:val="left"/>
      <w:pPr>
        <w:tabs>
          <w:tab w:val="num" w:pos="1800"/>
        </w:tabs>
        <w:ind w:left="1800" w:hanging="360"/>
      </w:pPr>
    </w:lvl>
  </w:abstractNum>
  <w:abstractNum w:abstractNumId="2">
    <w:nsid w:val="FFFFFF7D"/>
    <w:multiLevelType w:val="singleLevel"/>
    <w:tmpl w:val="3B0A39DC"/>
    <w:lvl w:ilvl="0">
      <w:start w:val="1"/>
      <w:numFmt w:val="decimal"/>
      <w:lvlText w:val="%1."/>
      <w:lvlJc w:val="left"/>
      <w:pPr>
        <w:tabs>
          <w:tab w:val="num" w:pos="1440"/>
        </w:tabs>
        <w:ind w:left="1440" w:hanging="360"/>
      </w:pPr>
    </w:lvl>
  </w:abstractNum>
  <w:abstractNum w:abstractNumId="3">
    <w:nsid w:val="FFFFFF7E"/>
    <w:multiLevelType w:val="singleLevel"/>
    <w:tmpl w:val="51F46EFC"/>
    <w:lvl w:ilvl="0">
      <w:start w:val="1"/>
      <w:numFmt w:val="decimal"/>
      <w:lvlText w:val="%1."/>
      <w:lvlJc w:val="left"/>
      <w:pPr>
        <w:tabs>
          <w:tab w:val="num" w:pos="1080"/>
        </w:tabs>
        <w:ind w:left="1080" w:hanging="360"/>
      </w:pPr>
    </w:lvl>
  </w:abstractNum>
  <w:abstractNum w:abstractNumId="4">
    <w:nsid w:val="FFFFFF7F"/>
    <w:multiLevelType w:val="singleLevel"/>
    <w:tmpl w:val="CF40831A"/>
    <w:lvl w:ilvl="0">
      <w:start w:val="1"/>
      <w:numFmt w:val="decimal"/>
      <w:lvlText w:val="%1."/>
      <w:lvlJc w:val="left"/>
      <w:pPr>
        <w:tabs>
          <w:tab w:val="num" w:pos="720"/>
        </w:tabs>
        <w:ind w:left="720" w:hanging="360"/>
      </w:pPr>
    </w:lvl>
  </w:abstractNum>
  <w:abstractNum w:abstractNumId="5">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7E4D7A"/>
    <w:lvl w:ilvl="0">
      <w:start w:val="1"/>
      <w:numFmt w:val="decimal"/>
      <w:lvlText w:val="%1."/>
      <w:lvlJc w:val="left"/>
      <w:pPr>
        <w:tabs>
          <w:tab w:val="num" w:pos="360"/>
        </w:tabs>
        <w:ind w:left="360" w:hanging="360"/>
      </w:pPr>
    </w:lvl>
  </w:abstractNum>
  <w:abstractNum w:abstractNumId="10">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1">
    <w:nsid w:val="0A505881"/>
    <w:multiLevelType w:val="hybridMultilevel"/>
    <w:tmpl w:val="136802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8">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242400"/>
    <w:multiLevelType w:val="hybridMultilevel"/>
    <w:tmpl w:val="019E5B4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1980"/>
        </w:tabs>
        <w:ind w:left="198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2BF22BB"/>
    <w:multiLevelType w:val="hybridMultilevel"/>
    <w:tmpl w:val="694E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8">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0">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BC66E5"/>
    <w:multiLevelType w:val="hybridMultilevel"/>
    <w:tmpl w:val="51D24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E601A54">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3A5865"/>
    <w:multiLevelType w:val="hybridMultilevel"/>
    <w:tmpl w:val="F1B0A4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724B6FBD"/>
    <w:multiLevelType w:val="hybridMultilevel"/>
    <w:tmpl w:val="B22CED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E601A54">
      <w:start w:val="1"/>
      <w:numFmt w:val="bullet"/>
      <w:lvlText w:val="-"/>
      <w:lvlJc w:val="left"/>
      <w:pPr>
        <w:ind w:left="2520" w:hanging="360"/>
      </w:pPr>
      <w:rPr>
        <w:rFonts w:ascii="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7"/>
  </w:num>
  <w:num w:numId="3">
    <w:abstractNumId w:val="29"/>
  </w:num>
  <w:num w:numId="4">
    <w:abstractNumId w:val="14"/>
  </w:num>
  <w:num w:numId="5">
    <w:abstractNumId w:val="21"/>
  </w:num>
  <w:num w:numId="6">
    <w:abstractNumId w:val="12"/>
  </w:num>
  <w:num w:numId="7">
    <w:abstractNumId w:val="26"/>
  </w:num>
  <w:num w:numId="8">
    <w:abstractNumId w:val="23"/>
  </w:num>
  <w:num w:numId="9">
    <w:abstractNumId w:val="2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8"/>
  </w:num>
  <w:num w:numId="21">
    <w:abstractNumId w:val="13"/>
  </w:num>
  <w:num w:numId="22">
    <w:abstractNumId w:val="24"/>
  </w:num>
  <w:num w:numId="23">
    <w:abstractNumId w:val="16"/>
  </w:num>
  <w:num w:numId="24">
    <w:abstractNumId w:val="20"/>
  </w:num>
  <w:num w:numId="25">
    <w:abstractNumId w:val="30"/>
  </w:num>
  <w:num w:numId="26">
    <w:abstractNumId w:val="28"/>
  </w:num>
  <w:num w:numId="27">
    <w:abstractNumId w:val="15"/>
  </w:num>
  <w:num w:numId="28">
    <w:abstractNumId w:val="0"/>
  </w:num>
  <w:num w:numId="29">
    <w:abstractNumId w:val="11"/>
  </w:num>
  <w:num w:numId="30">
    <w:abstractNumId w:val="32"/>
  </w:num>
  <w:num w:numId="31">
    <w:abstractNumId w:val="25"/>
  </w:num>
  <w:num w:numId="32">
    <w:abstractNumId w:val="31"/>
  </w:num>
  <w:num w:numId="33">
    <w:abstractNumId w:val="3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07"/>
    <w:rsid w:val="00000D10"/>
    <w:rsid w:val="00005C9B"/>
    <w:rsid w:val="00006E3B"/>
    <w:rsid w:val="0000755D"/>
    <w:rsid w:val="0001040E"/>
    <w:rsid w:val="000118C1"/>
    <w:rsid w:val="000162A3"/>
    <w:rsid w:val="00016460"/>
    <w:rsid w:val="00016EFC"/>
    <w:rsid w:val="000247DC"/>
    <w:rsid w:val="00030C85"/>
    <w:rsid w:val="0003279D"/>
    <w:rsid w:val="000356E8"/>
    <w:rsid w:val="00042318"/>
    <w:rsid w:val="0004352D"/>
    <w:rsid w:val="00047BCB"/>
    <w:rsid w:val="00051998"/>
    <w:rsid w:val="000601EB"/>
    <w:rsid w:val="000602F9"/>
    <w:rsid w:val="00061763"/>
    <w:rsid w:val="00066A72"/>
    <w:rsid w:val="00070813"/>
    <w:rsid w:val="00070F30"/>
    <w:rsid w:val="000822C3"/>
    <w:rsid w:val="00086C20"/>
    <w:rsid w:val="00091FF8"/>
    <w:rsid w:val="00092BCB"/>
    <w:rsid w:val="0009682C"/>
    <w:rsid w:val="000971CA"/>
    <w:rsid w:val="00097925"/>
    <w:rsid w:val="000A4DFC"/>
    <w:rsid w:val="000B024D"/>
    <w:rsid w:val="000B2265"/>
    <w:rsid w:val="000B78AA"/>
    <w:rsid w:val="000C233F"/>
    <w:rsid w:val="000C306F"/>
    <w:rsid w:val="000C5C06"/>
    <w:rsid w:val="000C6A7A"/>
    <w:rsid w:val="000C733A"/>
    <w:rsid w:val="000E3F94"/>
    <w:rsid w:val="000E6B7D"/>
    <w:rsid w:val="000E722B"/>
    <w:rsid w:val="000E78BB"/>
    <w:rsid w:val="000F2CDE"/>
    <w:rsid w:val="000F6249"/>
    <w:rsid w:val="000F653D"/>
    <w:rsid w:val="00104B96"/>
    <w:rsid w:val="0010516C"/>
    <w:rsid w:val="00106683"/>
    <w:rsid w:val="00110108"/>
    <w:rsid w:val="00110EF7"/>
    <w:rsid w:val="001114DB"/>
    <w:rsid w:val="00114367"/>
    <w:rsid w:val="00115023"/>
    <w:rsid w:val="0012051A"/>
    <w:rsid w:val="001233F4"/>
    <w:rsid w:val="00126A91"/>
    <w:rsid w:val="00130450"/>
    <w:rsid w:val="00134A45"/>
    <w:rsid w:val="00134A86"/>
    <w:rsid w:val="00136385"/>
    <w:rsid w:val="001375F6"/>
    <w:rsid w:val="00140787"/>
    <w:rsid w:val="00150B03"/>
    <w:rsid w:val="00153B64"/>
    <w:rsid w:val="001556A6"/>
    <w:rsid w:val="00156DE4"/>
    <w:rsid w:val="00160C07"/>
    <w:rsid w:val="00164117"/>
    <w:rsid w:val="001647ED"/>
    <w:rsid w:val="00164DA4"/>
    <w:rsid w:val="00165BC9"/>
    <w:rsid w:val="0017420B"/>
    <w:rsid w:val="0017660E"/>
    <w:rsid w:val="00176764"/>
    <w:rsid w:val="001828A0"/>
    <w:rsid w:val="001836E1"/>
    <w:rsid w:val="0018741F"/>
    <w:rsid w:val="00187C13"/>
    <w:rsid w:val="00190B48"/>
    <w:rsid w:val="00190EAF"/>
    <w:rsid w:val="00194ADC"/>
    <w:rsid w:val="0019718F"/>
    <w:rsid w:val="001971C0"/>
    <w:rsid w:val="001A32B6"/>
    <w:rsid w:val="001A5BEB"/>
    <w:rsid w:val="001B2804"/>
    <w:rsid w:val="001B29C9"/>
    <w:rsid w:val="001B4BCB"/>
    <w:rsid w:val="001B63DA"/>
    <w:rsid w:val="001B7B54"/>
    <w:rsid w:val="001C25BB"/>
    <w:rsid w:val="001C4BBB"/>
    <w:rsid w:val="001D1142"/>
    <w:rsid w:val="001E1452"/>
    <w:rsid w:val="001E2E4C"/>
    <w:rsid w:val="001E4A7D"/>
    <w:rsid w:val="001E7733"/>
    <w:rsid w:val="001F0FAD"/>
    <w:rsid w:val="001F197C"/>
    <w:rsid w:val="001F666C"/>
    <w:rsid w:val="001F77AE"/>
    <w:rsid w:val="001F7FB0"/>
    <w:rsid w:val="00203888"/>
    <w:rsid w:val="002043F2"/>
    <w:rsid w:val="00204C18"/>
    <w:rsid w:val="002100CE"/>
    <w:rsid w:val="00221443"/>
    <w:rsid w:val="00221F25"/>
    <w:rsid w:val="002258B6"/>
    <w:rsid w:val="00225C93"/>
    <w:rsid w:val="0022629F"/>
    <w:rsid w:val="00231925"/>
    <w:rsid w:val="00233049"/>
    <w:rsid w:val="002337FF"/>
    <w:rsid w:val="0024035A"/>
    <w:rsid w:val="00242498"/>
    <w:rsid w:val="002434B7"/>
    <w:rsid w:val="0024427A"/>
    <w:rsid w:val="00245E69"/>
    <w:rsid w:val="00246105"/>
    <w:rsid w:val="00246D89"/>
    <w:rsid w:val="00250F9E"/>
    <w:rsid w:val="00254343"/>
    <w:rsid w:val="002664F9"/>
    <w:rsid w:val="00266EE2"/>
    <w:rsid w:val="00272173"/>
    <w:rsid w:val="00275647"/>
    <w:rsid w:val="00281077"/>
    <w:rsid w:val="002837B6"/>
    <w:rsid w:val="0029170D"/>
    <w:rsid w:val="00291FDF"/>
    <w:rsid w:val="00292453"/>
    <w:rsid w:val="0029509D"/>
    <w:rsid w:val="00295305"/>
    <w:rsid w:val="002A04E4"/>
    <w:rsid w:val="002A6DE6"/>
    <w:rsid w:val="002B7E11"/>
    <w:rsid w:val="002C25A7"/>
    <w:rsid w:val="002C2C24"/>
    <w:rsid w:val="002C3CF6"/>
    <w:rsid w:val="002C65CD"/>
    <w:rsid w:val="002C7598"/>
    <w:rsid w:val="002D730F"/>
    <w:rsid w:val="002D7F13"/>
    <w:rsid w:val="002E5532"/>
    <w:rsid w:val="002F40F8"/>
    <w:rsid w:val="002F4BAE"/>
    <w:rsid w:val="002F5660"/>
    <w:rsid w:val="0030018A"/>
    <w:rsid w:val="003008A1"/>
    <w:rsid w:val="0030404C"/>
    <w:rsid w:val="003043B8"/>
    <w:rsid w:val="00312585"/>
    <w:rsid w:val="0032369D"/>
    <w:rsid w:val="00323C9F"/>
    <w:rsid w:val="003357CB"/>
    <w:rsid w:val="003410B1"/>
    <w:rsid w:val="00342545"/>
    <w:rsid w:val="00342A67"/>
    <w:rsid w:val="00343EC4"/>
    <w:rsid w:val="003524B5"/>
    <w:rsid w:val="00352B8D"/>
    <w:rsid w:val="00356530"/>
    <w:rsid w:val="003646AA"/>
    <w:rsid w:val="00366391"/>
    <w:rsid w:val="00367205"/>
    <w:rsid w:val="00371800"/>
    <w:rsid w:val="00372B6D"/>
    <w:rsid w:val="00373F3B"/>
    <w:rsid w:val="00384B31"/>
    <w:rsid w:val="00390FA9"/>
    <w:rsid w:val="0039245D"/>
    <w:rsid w:val="00392AFA"/>
    <w:rsid w:val="00394082"/>
    <w:rsid w:val="003A1A8C"/>
    <w:rsid w:val="003A1FA2"/>
    <w:rsid w:val="003A45E2"/>
    <w:rsid w:val="003A5540"/>
    <w:rsid w:val="003B5CDE"/>
    <w:rsid w:val="003E30B6"/>
    <w:rsid w:val="003F2611"/>
    <w:rsid w:val="003F6945"/>
    <w:rsid w:val="00402E6A"/>
    <w:rsid w:val="0040682A"/>
    <w:rsid w:val="0041125B"/>
    <w:rsid w:val="00413670"/>
    <w:rsid w:val="00413940"/>
    <w:rsid w:val="00413E94"/>
    <w:rsid w:val="00424760"/>
    <w:rsid w:val="00441299"/>
    <w:rsid w:val="00444DE2"/>
    <w:rsid w:val="00447072"/>
    <w:rsid w:val="00452E95"/>
    <w:rsid w:val="004541D6"/>
    <w:rsid w:val="00456269"/>
    <w:rsid w:val="00456F31"/>
    <w:rsid w:val="00457DDC"/>
    <w:rsid w:val="00461138"/>
    <w:rsid w:val="0046791A"/>
    <w:rsid w:val="00470729"/>
    <w:rsid w:val="0047177D"/>
    <w:rsid w:val="00476673"/>
    <w:rsid w:val="004773A2"/>
    <w:rsid w:val="004825D2"/>
    <w:rsid w:val="0048353C"/>
    <w:rsid w:val="004851DE"/>
    <w:rsid w:val="00485600"/>
    <w:rsid w:val="00485C82"/>
    <w:rsid w:val="0049159B"/>
    <w:rsid w:val="004943F3"/>
    <w:rsid w:val="0049539F"/>
    <w:rsid w:val="00496528"/>
    <w:rsid w:val="004A1851"/>
    <w:rsid w:val="004A5C3B"/>
    <w:rsid w:val="004A7893"/>
    <w:rsid w:val="004B018D"/>
    <w:rsid w:val="004C174F"/>
    <w:rsid w:val="004C7101"/>
    <w:rsid w:val="004D10F9"/>
    <w:rsid w:val="004D2C32"/>
    <w:rsid w:val="004D4C8C"/>
    <w:rsid w:val="004D63DF"/>
    <w:rsid w:val="004D7E5D"/>
    <w:rsid w:val="004E2C52"/>
    <w:rsid w:val="004E2E76"/>
    <w:rsid w:val="004E50A4"/>
    <w:rsid w:val="004E727D"/>
    <w:rsid w:val="00500A8E"/>
    <w:rsid w:val="00503E82"/>
    <w:rsid w:val="00503FDD"/>
    <w:rsid w:val="005102BA"/>
    <w:rsid w:val="00510D22"/>
    <w:rsid w:val="00514BD7"/>
    <w:rsid w:val="00516A14"/>
    <w:rsid w:val="005201D6"/>
    <w:rsid w:val="005220C1"/>
    <w:rsid w:val="005259B5"/>
    <w:rsid w:val="00525DEE"/>
    <w:rsid w:val="005361DB"/>
    <w:rsid w:val="00540329"/>
    <w:rsid w:val="00540859"/>
    <w:rsid w:val="005455C5"/>
    <w:rsid w:val="00546BCC"/>
    <w:rsid w:val="0054718C"/>
    <w:rsid w:val="00547C03"/>
    <w:rsid w:val="005529F7"/>
    <w:rsid w:val="00554BC0"/>
    <w:rsid w:val="00560F55"/>
    <w:rsid w:val="00562A84"/>
    <w:rsid w:val="00562E5F"/>
    <w:rsid w:val="005664CF"/>
    <w:rsid w:val="00566BD7"/>
    <w:rsid w:val="0057101C"/>
    <w:rsid w:val="00576395"/>
    <w:rsid w:val="00582120"/>
    <w:rsid w:val="0058262E"/>
    <w:rsid w:val="00583FC2"/>
    <w:rsid w:val="00594E3F"/>
    <w:rsid w:val="00597C37"/>
    <w:rsid w:val="005A0A58"/>
    <w:rsid w:val="005A0A8A"/>
    <w:rsid w:val="005A2C83"/>
    <w:rsid w:val="005A44B1"/>
    <w:rsid w:val="005B5B97"/>
    <w:rsid w:val="005B67E3"/>
    <w:rsid w:val="005B7B60"/>
    <w:rsid w:val="005C1E47"/>
    <w:rsid w:val="005C59E0"/>
    <w:rsid w:val="005C697B"/>
    <w:rsid w:val="005D0D3E"/>
    <w:rsid w:val="005D304D"/>
    <w:rsid w:val="005D31AE"/>
    <w:rsid w:val="005D6139"/>
    <w:rsid w:val="005E083B"/>
    <w:rsid w:val="005E1AED"/>
    <w:rsid w:val="005E3955"/>
    <w:rsid w:val="005E79CF"/>
    <w:rsid w:val="005F1577"/>
    <w:rsid w:val="005F1FB3"/>
    <w:rsid w:val="005F7E78"/>
    <w:rsid w:val="00600196"/>
    <w:rsid w:val="00602B8F"/>
    <w:rsid w:val="00603713"/>
    <w:rsid w:val="00605787"/>
    <w:rsid w:val="006065CA"/>
    <w:rsid w:val="0061176A"/>
    <w:rsid w:val="00611A4F"/>
    <w:rsid w:val="0061229C"/>
    <w:rsid w:val="006130DF"/>
    <w:rsid w:val="00615AD1"/>
    <w:rsid w:val="00620D92"/>
    <w:rsid w:val="00622B5B"/>
    <w:rsid w:val="006235B2"/>
    <w:rsid w:val="006278B1"/>
    <w:rsid w:val="00627C72"/>
    <w:rsid w:val="00635DA0"/>
    <w:rsid w:val="00640CCB"/>
    <w:rsid w:val="00641245"/>
    <w:rsid w:val="00641C4E"/>
    <w:rsid w:val="006444DE"/>
    <w:rsid w:val="00645507"/>
    <w:rsid w:val="00646B86"/>
    <w:rsid w:val="006500B2"/>
    <w:rsid w:val="00650D07"/>
    <w:rsid w:val="006510C8"/>
    <w:rsid w:val="00652D28"/>
    <w:rsid w:val="006531E4"/>
    <w:rsid w:val="00656B1E"/>
    <w:rsid w:val="00664090"/>
    <w:rsid w:val="00664C0E"/>
    <w:rsid w:val="00666575"/>
    <w:rsid w:val="00670223"/>
    <w:rsid w:val="00670B21"/>
    <w:rsid w:val="00672DA6"/>
    <w:rsid w:val="00680A7F"/>
    <w:rsid w:val="00681D3A"/>
    <w:rsid w:val="006879A7"/>
    <w:rsid w:val="00696193"/>
    <w:rsid w:val="00696E51"/>
    <w:rsid w:val="00696F94"/>
    <w:rsid w:val="00697E3E"/>
    <w:rsid w:val="006A13F1"/>
    <w:rsid w:val="006A15CF"/>
    <w:rsid w:val="006A2555"/>
    <w:rsid w:val="006B52C8"/>
    <w:rsid w:val="006C33FB"/>
    <w:rsid w:val="006C3A69"/>
    <w:rsid w:val="006C3ABB"/>
    <w:rsid w:val="006C5036"/>
    <w:rsid w:val="006C56B1"/>
    <w:rsid w:val="006D243B"/>
    <w:rsid w:val="006E248F"/>
    <w:rsid w:val="006E31E7"/>
    <w:rsid w:val="006E5474"/>
    <w:rsid w:val="006E6826"/>
    <w:rsid w:val="007002A6"/>
    <w:rsid w:val="00701A97"/>
    <w:rsid w:val="00704945"/>
    <w:rsid w:val="00706DB2"/>
    <w:rsid w:val="00707FAB"/>
    <w:rsid w:val="007107ED"/>
    <w:rsid w:val="00714170"/>
    <w:rsid w:val="00715BDB"/>
    <w:rsid w:val="007226FC"/>
    <w:rsid w:val="007273EB"/>
    <w:rsid w:val="00731B01"/>
    <w:rsid w:val="0073585A"/>
    <w:rsid w:val="00735AC2"/>
    <w:rsid w:val="007413D9"/>
    <w:rsid w:val="00742B55"/>
    <w:rsid w:val="00743C19"/>
    <w:rsid w:val="007514D7"/>
    <w:rsid w:val="0075326D"/>
    <w:rsid w:val="00763132"/>
    <w:rsid w:val="00763150"/>
    <w:rsid w:val="007632E5"/>
    <w:rsid w:val="007632ED"/>
    <w:rsid w:val="00763DD2"/>
    <w:rsid w:val="00763E78"/>
    <w:rsid w:val="007724BB"/>
    <w:rsid w:val="00774831"/>
    <w:rsid w:val="00780A46"/>
    <w:rsid w:val="00785F8D"/>
    <w:rsid w:val="00787360"/>
    <w:rsid w:val="00787FF0"/>
    <w:rsid w:val="007942F8"/>
    <w:rsid w:val="00794902"/>
    <w:rsid w:val="0079495D"/>
    <w:rsid w:val="00795053"/>
    <w:rsid w:val="007B1AFB"/>
    <w:rsid w:val="007B3452"/>
    <w:rsid w:val="007C2A9C"/>
    <w:rsid w:val="007C35C2"/>
    <w:rsid w:val="007C3F7B"/>
    <w:rsid w:val="007C65FD"/>
    <w:rsid w:val="007D2FF5"/>
    <w:rsid w:val="007E4EB2"/>
    <w:rsid w:val="007E56D1"/>
    <w:rsid w:val="007E5AE9"/>
    <w:rsid w:val="007E6414"/>
    <w:rsid w:val="007F18FB"/>
    <w:rsid w:val="007F1965"/>
    <w:rsid w:val="007F249A"/>
    <w:rsid w:val="007F3A75"/>
    <w:rsid w:val="007F6435"/>
    <w:rsid w:val="007F711C"/>
    <w:rsid w:val="007F78B6"/>
    <w:rsid w:val="008054B9"/>
    <w:rsid w:val="0081016B"/>
    <w:rsid w:val="00812BBB"/>
    <w:rsid w:val="00812CA7"/>
    <w:rsid w:val="00813224"/>
    <w:rsid w:val="00813688"/>
    <w:rsid w:val="0081451C"/>
    <w:rsid w:val="00814993"/>
    <w:rsid w:val="0081660B"/>
    <w:rsid w:val="00822436"/>
    <w:rsid w:val="0082661D"/>
    <w:rsid w:val="00827551"/>
    <w:rsid w:val="00830059"/>
    <w:rsid w:val="0084311D"/>
    <w:rsid w:val="008449C9"/>
    <w:rsid w:val="008556CA"/>
    <w:rsid w:val="008739B8"/>
    <w:rsid w:val="00875F92"/>
    <w:rsid w:val="008804DF"/>
    <w:rsid w:val="00891934"/>
    <w:rsid w:val="0089689B"/>
    <w:rsid w:val="008A0B86"/>
    <w:rsid w:val="008A15AE"/>
    <w:rsid w:val="008A2706"/>
    <w:rsid w:val="008A3FD5"/>
    <w:rsid w:val="008A4A7A"/>
    <w:rsid w:val="008A5E3F"/>
    <w:rsid w:val="008B1CD8"/>
    <w:rsid w:val="008B4311"/>
    <w:rsid w:val="008C01BE"/>
    <w:rsid w:val="008C3CF5"/>
    <w:rsid w:val="008D521F"/>
    <w:rsid w:val="008D64AD"/>
    <w:rsid w:val="008E322C"/>
    <w:rsid w:val="008E4924"/>
    <w:rsid w:val="008F60AD"/>
    <w:rsid w:val="008F67B8"/>
    <w:rsid w:val="008F7B04"/>
    <w:rsid w:val="00903A57"/>
    <w:rsid w:val="009062BB"/>
    <w:rsid w:val="00912712"/>
    <w:rsid w:val="00916804"/>
    <w:rsid w:val="0092141C"/>
    <w:rsid w:val="0092174B"/>
    <w:rsid w:val="00921C65"/>
    <w:rsid w:val="00923887"/>
    <w:rsid w:val="00930973"/>
    <w:rsid w:val="00936F7D"/>
    <w:rsid w:val="00937F81"/>
    <w:rsid w:val="00947D93"/>
    <w:rsid w:val="0095041F"/>
    <w:rsid w:val="009567FB"/>
    <w:rsid w:val="009611FE"/>
    <w:rsid w:val="00965B94"/>
    <w:rsid w:val="0096762F"/>
    <w:rsid w:val="00970B23"/>
    <w:rsid w:val="0097138A"/>
    <w:rsid w:val="00972027"/>
    <w:rsid w:val="00977523"/>
    <w:rsid w:val="009777E7"/>
    <w:rsid w:val="00983D13"/>
    <w:rsid w:val="00985B26"/>
    <w:rsid w:val="00994A90"/>
    <w:rsid w:val="009952A9"/>
    <w:rsid w:val="00996A6D"/>
    <w:rsid w:val="009A37F6"/>
    <w:rsid w:val="009A37FB"/>
    <w:rsid w:val="009A39CA"/>
    <w:rsid w:val="009A5E44"/>
    <w:rsid w:val="009B0F2B"/>
    <w:rsid w:val="009C2024"/>
    <w:rsid w:val="009C3B83"/>
    <w:rsid w:val="009C3DBB"/>
    <w:rsid w:val="009D0A94"/>
    <w:rsid w:val="009D79CF"/>
    <w:rsid w:val="009E0EC5"/>
    <w:rsid w:val="009E10DD"/>
    <w:rsid w:val="009E247D"/>
    <w:rsid w:val="009F01A4"/>
    <w:rsid w:val="009F1EBA"/>
    <w:rsid w:val="009F231A"/>
    <w:rsid w:val="009F62A8"/>
    <w:rsid w:val="009F65FD"/>
    <w:rsid w:val="00A0073E"/>
    <w:rsid w:val="00A05BB8"/>
    <w:rsid w:val="00A0619C"/>
    <w:rsid w:val="00A0665B"/>
    <w:rsid w:val="00A06E68"/>
    <w:rsid w:val="00A07EE0"/>
    <w:rsid w:val="00A124DF"/>
    <w:rsid w:val="00A13F15"/>
    <w:rsid w:val="00A1419C"/>
    <w:rsid w:val="00A14998"/>
    <w:rsid w:val="00A14CB7"/>
    <w:rsid w:val="00A213F9"/>
    <w:rsid w:val="00A219A9"/>
    <w:rsid w:val="00A23301"/>
    <w:rsid w:val="00A26F85"/>
    <w:rsid w:val="00A32C82"/>
    <w:rsid w:val="00A32CB9"/>
    <w:rsid w:val="00A33D6E"/>
    <w:rsid w:val="00A404F4"/>
    <w:rsid w:val="00A423B3"/>
    <w:rsid w:val="00A4325D"/>
    <w:rsid w:val="00A44EE0"/>
    <w:rsid w:val="00A45312"/>
    <w:rsid w:val="00A477D7"/>
    <w:rsid w:val="00A52059"/>
    <w:rsid w:val="00A53614"/>
    <w:rsid w:val="00A55DB0"/>
    <w:rsid w:val="00A57729"/>
    <w:rsid w:val="00A73A25"/>
    <w:rsid w:val="00A803E3"/>
    <w:rsid w:val="00A859CD"/>
    <w:rsid w:val="00A86060"/>
    <w:rsid w:val="00A90C1C"/>
    <w:rsid w:val="00A93F95"/>
    <w:rsid w:val="00AA064F"/>
    <w:rsid w:val="00AB2836"/>
    <w:rsid w:val="00AC11CE"/>
    <w:rsid w:val="00AC1DBE"/>
    <w:rsid w:val="00AC5BC1"/>
    <w:rsid w:val="00AD07F6"/>
    <w:rsid w:val="00AE5B5E"/>
    <w:rsid w:val="00AF2079"/>
    <w:rsid w:val="00AF3283"/>
    <w:rsid w:val="00AF4B81"/>
    <w:rsid w:val="00AF5756"/>
    <w:rsid w:val="00AF5F25"/>
    <w:rsid w:val="00B05575"/>
    <w:rsid w:val="00B06302"/>
    <w:rsid w:val="00B07864"/>
    <w:rsid w:val="00B078EF"/>
    <w:rsid w:val="00B13AEF"/>
    <w:rsid w:val="00B145EA"/>
    <w:rsid w:val="00B15C7B"/>
    <w:rsid w:val="00B15D5E"/>
    <w:rsid w:val="00B20217"/>
    <w:rsid w:val="00B20D81"/>
    <w:rsid w:val="00B22001"/>
    <w:rsid w:val="00B2262A"/>
    <w:rsid w:val="00B25AF9"/>
    <w:rsid w:val="00B26C39"/>
    <w:rsid w:val="00B27222"/>
    <w:rsid w:val="00B30F00"/>
    <w:rsid w:val="00B31452"/>
    <w:rsid w:val="00B3169C"/>
    <w:rsid w:val="00B41BA5"/>
    <w:rsid w:val="00B431C3"/>
    <w:rsid w:val="00B43905"/>
    <w:rsid w:val="00B52C9D"/>
    <w:rsid w:val="00B54022"/>
    <w:rsid w:val="00B54124"/>
    <w:rsid w:val="00B57D2B"/>
    <w:rsid w:val="00B61C13"/>
    <w:rsid w:val="00B624CF"/>
    <w:rsid w:val="00B73093"/>
    <w:rsid w:val="00B75F0D"/>
    <w:rsid w:val="00B77E9A"/>
    <w:rsid w:val="00B818CB"/>
    <w:rsid w:val="00B838CC"/>
    <w:rsid w:val="00B855D2"/>
    <w:rsid w:val="00B953E9"/>
    <w:rsid w:val="00B962A3"/>
    <w:rsid w:val="00B96E99"/>
    <w:rsid w:val="00B97B81"/>
    <w:rsid w:val="00BA134A"/>
    <w:rsid w:val="00BA79F8"/>
    <w:rsid w:val="00BB218D"/>
    <w:rsid w:val="00BB2AB8"/>
    <w:rsid w:val="00BB4EDB"/>
    <w:rsid w:val="00BB6031"/>
    <w:rsid w:val="00BB781C"/>
    <w:rsid w:val="00BB7F76"/>
    <w:rsid w:val="00BB7F94"/>
    <w:rsid w:val="00BC261F"/>
    <w:rsid w:val="00BC7327"/>
    <w:rsid w:val="00BD3AAC"/>
    <w:rsid w:val="00BD42E4"/>
    <w:rsid w:val="00BE18CD"/>
    <w:rsid w:val="00BE5F4B"/>
    <w:rsid w:val="00BF1AE1"/>
    <w:rsid w:val="00BF2F07"/>
    <w:rsid w:val="00BF6290"/>
    <w:rsid w:val="00BF64AC"/>
    <w:rsid w:val="00BF757C"/>
    <w:rsid w:val="00C009B3"/>
    <w:rsid w:val="00C01F60"/>
    <w:rsid w:val="00C02079"/>
    <w:rsid w:val="00C0326D"/>
    <w:rsid w:val="00C04BA9"/>
    <w:rsid w:val="00C134F5"/>
    <w:rsid w:val="00C140ED"/>
    <w:rsid w:val="00C144D9"/>
    <w:rsid w:val="00C217EB"/>
    <w:rsid w:val="00C236BB"/>
    <w:rsid w:val="00C32622"/>
    <w:rsid w:val="00C34474"/>
    <w:rsid w:val="00C36B4C"/>
    <w:rsid w:val="00C40C35"/>
    <w:rsid w:val="00C40F8D"/>
    <w:rsid w:val="00C44D27"/>
    <w:rsid w:val="00C45C3A"/>
    <w:rsid w:val="00C513E5"/>
    <w:rsid w:val="00C53822"/>
    <w:rsid w:val="00C552E2"/>
    <w:rsid w:val="00C60273"/>
    <w:rsid w:val="00C624C0"/>
    <w:rsid w:val="00C63512"/>
    <w:rsid w:val="00C63774"/>
    <w:rsid w:val="00C65CA3"/>
    <w:rsid w:val="00C65FA9"/>
    <w:rsid w:val="00C67D4B"/>
    <w:rsid w:val="00C70839"/>
    <w:rsid w:val="00C719D6"/>
    <w:rsid w:val="00C74235"/>
    <w:rsid w:val="00C76969"/>
    <w:rsid w:val="00C769C1"/>
    <w:rsid w:val="00C77AC5"/>
    <w:rsid w:val="00C827A8"/>
    <w:rsid w:val="00C86317"/>
    <w:rsid w:val="00C8688B"/>
    <w:rsid w:val="00C91C5E"/>
    <w:rsid w:val="00C92E58"/>
    <w:rsid w:val="00C933D3"/>
    <w:rsid w:val="00CA2302"/>
    <w:rsid w:val="00CA3040"/>
    <w:rsid w:val="00CA53E6"/>
    <w:rsid w:val="00CB2867"/>
    <w:rsid w:val="00CB6196"/>
    <w:rsid w:val="00CB6A56"/>
    <w:rsid w:val="00CC0E17"/>
    <w:rsid w:val="00CC438C"/>
    <w:rsid w:val="00CD0436"/>
    <w:rsid w:val="00CD2BC6"/>
    <w:rsid w:val="00CD38D4"/>
    <w:rsid w:val="00CE2B49"/>
    <w:rsid w:val="00CE4AC0"/>
    <w:rsid w:val="00CE4ACD"/>
    <w:rsid w:val="00CF0F95"/>
    <w:rsid w:val="00CF54C5"/>
    <w:rsid w:val="00D007A1"/>
    <w:rsid w:val="00D01903"/>
    <w:rsid w:val="00D01F3C"/>
    <w:rsid w:val="00D021C6"/>
    <w:rsid w:val="00D1103C"/>
    <w:rsid w:val="00D14795"/>
    <w:rsid w:val="00D231DC"/>
    <w:rsid w:val="00D267D4"/>
    <w:rsid w:val="00D26B1B"/>
    <w:rsid w:val="00D27E0C"/>
    <w:rsid w:val="00D3079E"/>
    <w:rsid w:val="00D30876"/>
    <w:rsid w:val="00D30C0B"/>
    <w:rsid w:val="00D32D09"/>
    <w:rsid w:val="00D35E90"/>
    <w:rsid w:val="00D40F33"/>
    <w:rsid w:val="00D41C1A"/>
    <w:rsid w:val="00D439B4"/>
    <w:rsid w:val="00D512C4"/>
    <w:rsid w:val="00D55F55"/>
    <w:rsid w:val="00D6508D"/>
    <w:rsid w:val="00D67409"/>
    <w:rsid w:val="00D71A40"/>
    <w:rsid w:val="00D75031"/>
    <w:rsid w:val="00D759A9"/>
    <w:rsid w:val="00D76FF8"/>
    <w:rsid w:val="00D774BE"/>
    <w:rsid w:val="00D77C83"/>
    <w:rsid w:val="00D838FE"/>
    <w:rsid w:val="00D85F5E"/>
    <w:rsid w:val="00D90810"/>
    <w:rsid w:val="00DA46EE"/>
    <w:rsid w:val="00DA5169"/>
    <w:rsid w:val="00DB2CDE"/>
    <w:rsid w:val="00DC0681"/>
    <w:rsid w:val="00DC288E"/>
    <w:rsid w:val="00DC3C18"/>
    <w:rsid w:val="00DD49D0"/>
    <w:rsid w:val="00DE2CAF"/>
    <w:rsid w:val="00DE325A"/>
    <w:rsid w:val="00DE78ED"/>
    <w:rsid w:val="00DF03B0"/>
    <w:rsid w:val="00DF57FD"/>
    <w:rsid w:val="00E010A2"/>
    <w:rsid w:val="00E015D9"/>
    <w:rsid w:val="00E0316A"/>
    <w:rsid w:val="00E0571C"/>
    <w:rsid w:val="00E14F9C"/>
    <w:rsid w:val="00E20554"/>
    <w:rsid w:val="00E225B4"/>
    <w:rsid w:val="00E22B28"/>
    <w:rsid w:val="00E24273"/>
    <w:rsid w:val="00E25A54"/>
    <w:rsid w:val="00E265D0"/>
    <w:rsid w:val="00E35EF2"/>
    <w:rsid w:val="00E36B07"/>
    <w:rsid w:val="00E40B87"/>
    <w:rsid w:val="00E44792"/>
    <w:rsid w:val="00E44908"/>
    <w:rsid w:val="00E56D8C"/>
    <w:rsid w:val="00E57AB3"/>
    <w:rsid w:val="00E64F4A"/>
    <w:rsid w:val="00E65332"/>
    <w:rsid w:val="00E65377"/>
    <w:rsid w:val="00E8615A"/>
    <w:rsid w:val="00E9008A"/>
    <w:rsid w:val="00E914B6"/>
    <w:rsid w:val="00E9610C"/>
    <w:rsid w:val="00EA2005"/>
    <w:rsid w:val="00EA6DEB"/>
    <w:rsid w:val="00EA6F67"/>
    <w:rsid w:val="00EC0D4E"/>
    <w:rsid w:val="00EC6245"/>
    <w:rsid w:val="00EC687F"/>
    <w:rsid w:val="00EC781C"/>
    <w:rsid w:val="00EC7A25"/>
    <w:rsid w:val="00ED410A"/>
    <w:rsid w:val="00ED571C"/>
    <w:rsid w:val="00ED759A"/>
    <w:rsid w:val="00EE48A9"/>
    <w:rsid w:val="00EE764B"/>
    <w:rsid w:val="00EE7B78"/>
    <w:rsid w:val="00EE7ECF"/>
    <w:rsid w:val="00EF09A3"/>
    <w:rsid w:val="00EF1151"/>
    <w:rsid w:val="00EF1671"/>
    <w:rsid w:val="00EF3B40"/>
    <w:rsid w:val="00F00B72"/>
    <w:rsid w:val="00F02EFF"/>
    <w:rsid w:val="00F04201"/>
    <w:rsid w:val="00F11536"/>
    <w:rsid w:val="00F12F63"/>
    <w:rsid w:val="00F21A6C"/>
    <w:rsid w:val="00F2784F"/>
    <w:rsid w:val="00F30F8E"/>
    <w:rsid w:val="00F311D2"/>
    <w:rsid w:val="00F3130D"/>
    <w:rsid w:val="00F35335"/>
    <w:rsid w:val="00F37886"/>
    <w:rsid w:val="00F37DC8"/>
    <w:rsid w:val="00F42D86"/>
    <w:rsid w:val="00F43193"/>
    <w:rsid w:val="00F47273"/>
    <w:rsid w:val="00F4786C"/>
    <w:rsid w:val="00F52045"/>
    <w:rsid w:val="00F5313D"/>
    <w:rsid w:val="00F54AF3"/>
    <w:rsid w:val="00F560FD"/>
    <w:rsid w:val="00F60CED"/>
    <w:rsid w:val="00F62A81"/>
    <w:rsid w:val="00F6705B"/>
    <w:rsid w:val="00F75ED9"/>
    <w:rsid w:val="00F875BE"/>
    <w:rsid w:val="00F932F4"/>
    <w:rsid w:val="00F93D36"/>
    <w:rsid w:val="00F94EC2"/>
    <w:rsid w:val="00F97E58"/>
    <w:rsid w:val="00FA4568"/>
    <w:rsid w:val="00FA6E45"/>
    <w:rsid w:val="00FB0264"/>
    <w:rsid w:val="00FB4A8B"/>
    <w:rsid w:val="00FB74CE"/>
    <w:rsid w:val="00FC26F7"/>
    <w:rsid w:val="00FC440E"/>
    <w:rsid w:val="00FC4889"/>
    <w:rsid w:val="00FD1093"/>
    <w:rsid w:val="00FD193C"/>
    <w:rsid w:val="00FD3AB1"/>
    <w:rsid w:val="00FD4654"/>
    <w:rsid w:val="00FE5430"/>
    <w:rsid w:val="00FE6670"/>
    <w:rsid w:val="00FF051C"/>
    <w:rsid w:val="00FF730C"/>
    <w:rsid w:val="00FF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10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link w:val="FootnoteTextChar"/>
    <w:uiPriority w:val="99"/>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 w:type="paragraph" w:styleId="ListParagraph">
    <w:name w:val="List Paragraph"/>
    <w:basedOn w:val="Normal"/>
    <w:uiPriority w:val="34"/>
    <w:qFormat/>
    <w:rsid w:val="00F43193"/>
    <w:pPr>
      <w:ind w:left="720"/>
      <w:contextualSpacing/>
    </w:pPr>
  </w:style>
  <w:style w:type="character" w:styleId="LineNumber">
    <w:name w:val="line number"/>
    <w:basedOn w:val="DefaultParagraphFont"/>
    <w:rsid w:val="009A37FB"/>
  </w:style>
  <w:style w:type="character" w:customStyle="1" w:styleId="FootnoteTextChar">
    <w:name w:val="Footnote Text Char"/>
    <w:basedOn w:val="DefaultParagraphFont"/>
    <w:link w:val="FootnoteText"/>
    <w:uiPriority w:val="99"/>
    <w:semiHidden/>
    <w:rsid w:val="009A37FB"/>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link w:val="FootnoteTextChar"/>
    <w:uiPriority w:val="99"/>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 w:type="paragraph" w:styleId="ListParagraph">
    <w:name w:val="List Paragraph"/>
    <w:basedOn w:val="Normal"/>
    <w:uiPriority w:val="34"/>
    <w:qFormat/>
    <w:rsid w:val="00F43193"/>
    <w:pPr>
      <w:ind w:left="720"/>
      <w:contextualSpacing/>
    </w:pPr>
  </w:style>
  <w:style w:type="character" w:styleId="LineNumber">
    <w:name w:val="line number"/>
    <w:basedOn w:val="DefaultParagraphFont"/>
    <w:rsid w:val="009A37FB"/>
  </w:style>
  <w:style w:type="character" w:customStyle="1" w:styleId="FootnoteTextChar">
    <w:name w:val="Footnote Text Char"/>
    <w:basedOn w:val="DefaultParagraphFont"/>
    <w:link w:val="FootnoteText"/>
    <w:uiPriority w:val="99"/>
    <w:semiHidden/>
    <w:rsid w:val="009A37FB"/>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oring@nngov.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2083</Characters>
  <Application>Microsoft Office Word</Application>
  <DocSecurity>0</DocSecurity>
  <Lines>73</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2443</CharactersWithSpaces>
  <SharedDoc>false</SharedDoc>
  <HyperlinkBase> </HyperlinkBase>
  <HLinks>
    <vt:vector size="18" baseType="variant">
      <vt:variant>
        <vt:i4>2031648</vt:i4>
      </vt:variant>
      <vt:variant>
        <vt:i4>6</vt:i4>
      </vt:variant>
      <vt:variant>
        <vt:i4>0</vt:i4>
      </vt:variant>
      <vt:variant>
        <vt:i4>5</vt:i4>
      </vt:variant>
      <vt:variant>
        <vt:lpwstr>mailto:Pjs8779@yahoo.com</vt:lpwstr>
      </vt:variant>
      <vt:variant>
        <vt:lpwstr/>
      </vt:variant>
      <vt:variant>
        <vt:i4>2555991</vt:i4>
      </vt:variant>
      <vt:variant>
        <vt:i4>3</vt:i4>
      </vt:variant>
      <vt:variant>
        <vt:i4>0</vt:i4>
      </vt:variant>
      <vt:variant>
        <vt:i4>5</vt:i4>
      </vt:variant>
      <vt:variant>
        <vt:lpwstr>mailto:Peter.stritzinger@berdrolaus.com</vt:lpwstr>
      </vt:variant>
      <vt:variant>
        <vt:lpwstr/>
      </vt:variant>
      <vt:variant>
        <vt:i4>6553688</vt:i4>
      </vt:variant>
      <vt:variant>
        <vt:i4>0</vt:i4>
      </vt:variant>
      <vt:variant>
        <vt:i4>0</vt:i4>
      </vt:variant>
      <vt:variant>
        <vt:i4>5</vt:i4>
      </vt:variant>
      <vt:variant>
        <vt:lpwstr>mailto:ssharpe@co.genesee.ny.us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2012-08-07T11:31:00Z</cp:lastPrinted>
  <dcterms:created xsi:type="dcterms:W3CDTF">2014-10-15T14:39:00Z</dcterms:created>
  <dcterms:modified xsi:type="dcterms:W3CDTF">2014-10-15T14:39:00Z</dcterms:modified>
  <cp:category> </cp:category>
  <cp:contentStatus> </cp:contentStatus>
</cp:coreProperties>
</file>