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E52287" w:rsidRDefault="00DA2859" w:rsidP="00B7756F">
      <w:pPr>
        <w:jc w:val="right"/>
        <w:rPr>
          <w:b/>
          <w:szCs w:val="22"/>
        </w:rPr>
      </w:pPr>
      <w:r>
        <w:rPr>
          <w:b/>
          <w:szCs w:val="22"/>
        </w:rPr>
        <w:lastRenderedPageBreak/>
        <w:t xml:space="preserve">DA </w:t>
      </w:r>
      <w:r w:rsidR="00BB16DC">
        <w:rPr>
          <w:b/>
          <w:szCs w:val="22"/>
        </w:rPr>
        <w:t>14-</w:t>
      </w:r>
      <w:r w:rsidR="00AD39D4" w:rsidRPr="00AD39D4">
        <w:rPr>
          <w:b/>
          <w:szCs w:val="22"/>
        </w:rPr>
        <w:t>1125</w:t>
      </w:r>
    </w:p>
    <w:p w:rsidR="00602577" w:rsidRPr="00E52287" w:rsidRDefault="00C51679" w:rsidP="00463731">
      <w:pPr>
        <w:jc w:val="right"/>
        <w:rPr>
          <w:b/>
          <w:szCs w:val="22"/>
        </w:rPr>
      </w:pPr>
      <w:r w:rsidRPr="00E52287">
        <w:rPr>
          <w:b/>
          <w:szCs w:val="22"/>
        </w:rPr>
        <w:t xml:space="preserve">Released:  </w:t>
      </w:r>
      <w:r w:rsidR="001A6FA3">
        <w:rPr>
          <w:b/>
          <w:szCs w:val="22"/>
        </w:rPr>
        <w:t xml:space="preserve">August </w:t>
      </w:r>
      <w:r w:rsidR="006E37EA">
        <w:rPr>
          <w:b/>
          <w:szCs w:val="22"/>
        </w:rPr>
        <w:t>1</w:t>
      </w:r>
      <w:r w:rsidR="00CE5F7E" w:rsidRPr="00E52287">
        <w:rPr>
          <w:b/>
          <w:szCs w:val="22"/>
        </w:rPr>
        <w:t>, 2014</w:t>
      </w:r>
    </w:p>
    <w:p w:rsidR="00602577" w:rsidRPr="00E52287" w:rsidRDefault="00602577">
      <w:pPr>
        <w:jc w:val="right"/>
        <w:rPr>
          <w:szCs w:val="22"/>
        </w:rPr>
      </w:pPr>
    </w:p>
    <w:p w:rsidR="00602577" w:rsidRPr="00E52287" w:rsidRDefault="00CE5F7E" w:rsidP="009832E1">
      <w:pPr>
        <w:spacing w:after="240"/>
        <w:jc w:val="center"/>
        <w:rPr>
          <w:b/>
          <w:szCs w:val="22"/>
        </w:rPr>
      </w:pPr>
      <w:r w:rsidRPr="00E52287">
        <w:rPr>
          <w:b/>
          <w:szCs w:val="22"/>
        </w:rPr>
        <w:t>WIRELINE COMPETITION BUREAU SEEKS COMMENT ON PETITION</w:t>
      </w:r>
      <w:r w:rsidR="00ED5F3C">
        <w:rPr>
          <w:b/>
          <w:szCs w:val="22"/>
        </w:rPr>
        <w:t xml:space="preserve"> FOR WAIVER FILED</w:t>
      </w:r>
      <w:r w:rsidRPr="00E52287">
        <w:rPr>
          <w:b/>
          <w:szCs w:val="22"/>
        </w:rPr>
        <w:t xml:space="preserve"> </w:t>
      </w:r>
      <w:r w:rsidR="00DA2859">
        <w:rPr>
          <w:b/>
          <w:szCs w:val="22"/>
        </w:rPr>
        <w:t xml:space="preserve">IN THE RURAL CALL COMPLETION </w:t>
      </w:r>
      <w:r w:rsidR="00AB39A2">
        <w:rPr>
          <w:b/>
          <w:szCs w:val="22"/>
        </w:rPr>
        <w:t>PROCEEDING</w:t>
      </w:r>
    </w:p>
    <w:p w:rsidR="00602577" w:rsidRPr="00E52287" w:rsidRDefault="00ED5F3C">
      <w:pPr>
        <w:spacing w:after="240"/>
        <w:jc w:val="center"/>
        <w:rPr>
          <w:b/>
          <w:szCs w:val="22"/>
        </w:rPr>
      </w:pPr>
      <w:r>
        <w:rPr>
          <w:b/>
          <w:szCs w:val="22"/>
        </w:rPr>
        <w:t>WC Docket No. 13-39</w:t>
      </w:r>
    </w:p>
    <w:p w:rsidR="00602577" w:rsidRPr="00CE5F7E" w:rsidRDefault="00CE5F7E" w:rsidP="00CE5F7E">
      <w:pPr>
        <w:pStyle w:val="NoSpacing"/>
        <w:rPr>
          <w:b/>
        </w:rPr>
      </w:pPr>
      <w:r w:rsidRPr="00CE5F7E">
        <w:rPr>
          <w:b/>
        </w:rPr>
        <w:t xml:space="preserve">Comment Date:  </w:t>
      </w:r>
      <w:r w:rsidR="001A6FA3">
        <w:rPr>
          <w:b/>
        </w:rPr>
        <w:t xml:space="preserve">August </w:t>
      </w:r>
      <w:r w:rsidR="006E37EA">
        <w:rPr>
          <w:b/>
        </w:rPr>
        <w:t>11</w:t>
      </w:r>
      <w:r w:rsidR="00DE362D">
        <w:rPr>
          <w:b/>
        </w:rPr>
        <w:t>, 2014</w:t>
      </w:r>
    </w:p>
    <w:p w:rsidR="00CE5F7E" w:rsidRDefault="00CE5F7E" w:rsidP="00CE5F7E">
      <w:pPr>
        <w:pStyle w:val="NoSpacing"/>
        <w:rPr>
          <w:b/>
        </w:rPr>
      </w:pPr>
      <w:r w:rsidRPr="00CE5F7E">
        <w:rPr>
          <w:b/>
        </w:rPr>
        <w:t xml:space="preserve">Reply Comment Date:  </w:t>
      </w:r>
      <w:r w:rsidR="001A6FA3">
        <w:rPr>
          <w:b/>
        </w:rPr>
        <w:t xml:space="preserve">August </w:t>
      </w:r>
      <w:r w:rsidR="006E37EA">
        <w:rPr>
          <w:b/>
        </w:rPr>
        <w:t>18</w:t>
      </w:r>
      <w:r w:rsidR="00DE362D">
        <w:rPr>
          <w:b/>
        </w:rPr>
        <w:t>, 2014</w:t>
      </w:r>
    </w:p>
    <w:p w:rsidR="00CE5F7E" w:rsidRPr="00CE5F7E" w:rsidRDefault="00CE5F7E" w:rsidP="00CE5F7E">
      <w:pPr>
        <w:pStyle w:val="NoSpacing"/>
        <w:rPr>
          <w:b/>
        </w:rPr>
      </w:pPr>
    </w:p>
    <w:p w:rsidR="009A23E6" w:rsidRPr="00A7496A" w:rsidRDefault="00CE5F7E" w:rsidP="00A7496A">
      <w:pPr>
        <w:ind w:firstLine="720"/>
        <w:rPr>
          <w:szCs w:val="22"/>
        </w:rPr>
      </w:pPr>
      <w:r w:rsidRPr="00484EFB">
        <w:rPr>
          <w:szCs w:val="22"/>
        </w:rPr>
        <w:t>T</w:t>
      </w:r>
      <w:r w:rsidR="009A23E6">
        <w:rPr>
          <w:szCs w:val="22"/>
        </w:rPr>
        <w:t xml:space="preserve">he Wireline Competition Bureau </w:t>
      </w:r>
      <w:r w:rsidRPr="00484EFB">
        <w:rPr>
          <w:szCs w:val="22"/>
        </w:rPr>
        <w:t xml:space="preserve">seeks comment on </w:t>
      </w:r>
      <w:r w:rsidR="001A6FA3">
        <w:rPr>
          <w:szCs w:val="22"/>
        </w:rPr>
        <w:t>a</w:t>
      </w:r>
      <w:r w:rsidR="00DA2859" w:rsidRPr="00484EFB">
        <w:rPr>
          <w:szCs w:val="22"/>
        </w:rPr>
        <w:t xml:space="preserve"> </w:t>
      </w:r>
      <w:r w:rsidRPr="00484EFB">
        <w:rPr>
          <w:szCs w:val="22"/>
        </w:rPr>
        <w:t>petition</w:t>
      </w:r>
      <w:r w:rsidR="00DA2859" w:rsidRPr="00484EFB">
        <w:rPr>
          <w:szCs w:val="22"/>
        </w:rPr>
        <w:t xml:space="preserve"> for limited waiver</w:t>
      </w:r>
      <w:r w:rsidRPr="00484EFB">
        <w:rPr>
          <w:szCs w:val="22"/>
        </w:rPr>
        <w:t xml:space="preserve"> </w:t>
      </w:r>
      <w:r w:rsidR="00522D80">
        <w:rPr>
          <w:szCs w:val="22"/>
        </w:rPr>
        <w:t xml:space="preserve">of </w:t>
      </w:r>
      <w:r w:rsidR="00E122BC">
        <w:rPr>
          <w:szCs w:val="22"/>
        </w:rPr>
        <w:t xml:space="preserve">the recordkeeping, retention, and reporting </w:t>
      </w:r>
      <w:r w:rsidR="00522D80">
        <w:rPr>
          <w:szCs w:val="22"/>
        </w:rPr>
        <w:t xml:space="preserve">requirements adopted in the </w:t>
      </w:r>
      <w:r w:rsidR="00522D80">
        <w:rPr>
          <w:i/>
          <w:szCs w:val="22"/>
        </w:rPr>
        <w:t>Rural Call Completion Order</w:t>
      </w:r>
      <w:r w:rsidR="00522D80" w:rsidRPr="00522D80">
        <w:rPr>
          <w:rStyle w:val="FootnoteReference"/>
          <w:szCs w:val="22"/>
        </w:rPr>
        <w:footnoteReference w:id="1"/>
      </w:r>
      <w:r w:rsidR="00522D80">
        <w:rPr>
          <w:i/>
          <w:szCs w:val="22"/>
        </w:rPr>
        <w:t xml:space="preserve"> </w:t>
      </w:r>
      <w:r w:rsidRPr="00484EFB">
        <w:rPr>
          <w:szCs w:val="22"/>
        </w:rPr>
        <w:t xml:space="preserve">filed by </w:t>
      </w:r>
      <w:r w:rsidR="001A6FA3">
        <w:rPr>
          <w:szCs w:val="22"/>
        </w:rPr>
        <w:t>CenturyLink</w:t>
      </w:r>
      <w:r w:rsidR="009E4709" w:rsidRPr="00484EFB">
        <w:rPr>
          <w:szCs w:val="22"/>
        </w:rPr>
        <w:t xml:space="preserve"> on </w:t>
      </w:r>
      <w:r w:rsidR="001A6FA3">
        <w:rPr>
          <w:szCs w:val="22"/>
        </w:rPr>
        <w:t>July 28, 2014</w:t>
      </w:r>
      <w:r w:rsidR="00C649DC" w:rsidRPr="00484EFB">
        <w:rPr>
          <w:szCs w:val="22"/>
        </w:rPr>
        <w:t>.</w:t>
      </w:r>
      <w:r w:rsidRPr="00484EFB">
        <w:rPr>
          <w:rStyle w:val="FootnoteReference"/>
          <w:szCs w:val="22"/>
        </w:rPr>
        <w:footnoteReference w:id="2"/>
      </w:r>
      <w:r w:rsidR="00E122BC">
        <w:rPr>
          <w:szCs w:val="22"/>
        </w:rPr>
        <w:t xml:space="preserve">  </w:t>
      </w:r>
      <w:r w:rsidR="001A6FA3">
        <w:rPr>
          <w:szCs w:val="22"/>
        </w:rPr>
        <w:t xml:space="preserve">CenturyLink seeks a limited waiver of the </w:t>
      </w:r>
      <w:r w:rsidR="00A7496A">
        <w:rPr>
          <w:szCs w:val="22"/>
        </w:rPr>
        <w:t>call attempt recording, retention, and reporting requirements solely for (1) calls that use Multi-Frequency (MF) signaling and (2) intraLATA toll calls handed directly from the originating provider to the terminating provider.</w:t>
      </w:r>
      <w:r w:rsidR="00A7496A">
        <w:rPr>
          <w:rStyle w:val="FootnoteReference"/>
          <w:szCs w:val="22"/>
        </w:rPr>
        <w:footnoteReference w:id="3"/>
      </w:r>
      <w:r w:rsidR="00A7496A">
        <w:rPr>
          <w:szCs w:val="22"/>
        </w:rPr>
        <w:t xml:space="preserve">  CenturyLink</w:t>
      </w:r>
      <w:r w:rsidR="00B25C1D" w:rsidRPr="00484EFB">
        <w:rPr>
          <w:szCs w:val="22"/>
        </w:rPr>
        <w:t xml:space="preserve"> </w:t>
      </w:r>
      <w:r w:rsidR="00A7496A">
        <w:rPr>
          <w:szCs w:val="22"/>
        </w:rPr>
        <w:t>seeks this</w:t>
      </w:r>
      <w:r w:rsidR="00E122BC">
        <w:rPr>
          <w:szCs w:val="22"/>
        </w:rPr>
        <w:t xml:space="preserve"> waiver </w:t>
      </w:r>
      <w:r w:rsidR="00850AE1">
        <w:rPr>
          <w:szCs w:val="22"/>
        </w:rPr>
        <w:t xml:space="preserve">pursuant to paragraphs 95-97 of the </w:t>
      </w:r>
      <w:r w:rsidR="00850AE1">
        <w:rPr>
          <w:i/>
          <w:szCs w:val="22"/>
        </w:rPr>
        <w:t xml:space="preserve">Rural Call Completion </w:t>
      </w:r>
      <w:r w:rsidR="00850AE1" w:rsidRPr="00850AE1">
        <w:rPr>
          <w:i/>
          <w:szCs w:val="22"/>
        </w:rPr>
        <w:t>Order</w:t>
      </w:r>
      <w:r w:rsidR="00850AE1">
        <w:rPr>
          <w:szCs w:val="22"/>
        </w:rPr>
        <w:t>, which apply to covered providers that qualify for the Managing Intermediate Providers Safe Harbor</w:t>
      </w:r>
      <w:r w:rsidR="00A12263" w:rsidRPr="00484EFB">
        <w:rPr>
          <w:i/>
          <w:szCs w:val="22"/>
        </w:rPr>
        <w:t>.</w:t>
      </w:r>
      <w:r w:rsidR="00A12263" w:rsidRPr="00484EFB">
        <w:rPr>
          <w:rStyle w:val="FootnoteReference"/>
          <w:szCs w:val="22"/>
        </w:rPr>
        <w:footnoteReference w:id="4"/>
      </w:r>
    </w:p>
    <w:p w:rsidR="006A55EA" w:rsidRDefault="006A55EA" w:rsidP="009A23E6">
      <w:pPr>
        <w:ind w:firstLine="720"/>
        <w:rPr>
          <w:szCs w:val="22"/>
        </w:rPr>
      </w:pPr>
    </w:p>
    <w:p w:rsidR="003B0CAC" w:rsidRDefault="003B0CAC" w:rsidP="00356D65">
      <w:pPr>
        <w:ind w:firstLine="720"/>
      </w:pPr>
      <w: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9A23E6" w:rsidRPr="00484EFB" w:rsidRDefault="009A23E6" w:rsidP="009A23E6">
      <w:pPr>
        <w:ind w:firstLine="720"/>
        <w:rPr>
          <w:szCs w:val="22"/>
        </w:rPr>
      </w:pPr>
    </w:p>
    <w:p w:rsidR="00CE5F7E" w:rsidRPr="00484EFB" w:rsidRDefault="00CE5F7E" w:rsidP="00CE5F7E">
      <w:pPr>
        <w:numPr>
          <w:ilvl w:val="0"/>
          <w:numId w:val="13"/>
        </w:numPr>
        <w:rPr>
          <w:szCs w:val="22"/>
        </w:rPr>
      </w:pPr>
      <w:r w:rsidRPr="00484EFB">
        <w:rPr>
          <w:szCs w:val="22"/>
        </w:rPr>
        <w:t xml:space="preserve">Electronic Filers:  Comments may be filed electronically using the Internet by accessing the ECFS:  </w:t>
      </w:r>
      <w:r w:rsidRPr="009A23E6">
        <w:rPr>
          <w:szCs w:val="22"/>
        </w:rPr>
        <w:t>http://fjallfoss.fcc.gov/ecfs2/</w:t>
      </w:r>
      <w:r w:rsidRPr="00484EFB">
        <w:rPr>
          <w:szCs w:val="22"/>
        </w:rPr>
        <w:t xml:space="preserve">. </w:t>
      </w:r>
    </w:p>
    <w:p w:rsidR="00CE5F7E" w:rsidRPr="00484EFB" w:rsidRDefault="00CE5F7E" w:rsidP="00CE5F7E">
      <w:pPr>
        <w:ind w:left="720"/>
        <w:rPr>
          <w:szCs w:val="22"/>
        </w:rPr>
      </w:pPr>
    </w:p>
    <w:p w:rsidR="00CE5F7E" w:rsidRPr="00484EFB" w:rsidRDefault="00CE5F7E" w:rsidP="00CE5F7E">
      <w:pPr>
        <w:numPr>
          <w:ilvl w:val="0"/>
          <w:numId w:val="14"/>
        </w:numPr>
        <w:rPr>
          <w:szCs w:val="22"/>
        </w:rPr>
      </w:pPr>
      <w:r w:rsidRPr="00484EF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E5F7E" w:rsidRPr="00484EFB" w:rsidRDefault="00CE5F7E" w:rsidP="00CE5F7E">
      <w:pPr>
        <w:rPr>
          <w:szCs w:val="22"/>
        </w:rPr>
      </w:pPr>
    </w:p>
    <w:p w:rsidR="00CE5F7E" w:rsidRPr="00484EFB" w:rsidRDefault="00CE5F7E" w:rsidP="00CE5F7E">
      <w:pPr>
        <w:ind w:left="720"/>
        <w:rPr>
          <w:szCs w:val="22"/>
        </w:rPr>
      </w:pPr>
      <w:r w:rsidRPr="00484EFB">
        <w:rPr>
          <w:szCs w:val="22"/>
        </w:rPr>
        <w:lastRenderedPageBreak/>
        <w:t>Filings can be sent by hand or messenger delivery, by commercial overnight courier, or by first-class or overnight U.S. Postal Service mail.  All filings must be addressed to the Commission’s Secretary, Office of the Secretary, Federal Communications Commission.</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All hand-delivered or messenger-delivered paper filings for the Commission’s Secretary must be delivered to FCC Headquarters at 445 12</w:t>
      </w:r>
      <w:r w:rsidRPr="00484EFB">
        <w:rPr>
          <w:szCs w:val="22"/>
          <w:vertAlign w:val="superscript"/>
        </w:rPr>
        <w:t>th</w:t>
      </w:r>
      <w:r w:rsidRPr="00484EFB">
        <w:rPr>
          <w:szCs w:val="22"/>
        </w:rPr>
        <w:t xml:space="preserve"> St., SW, Room TW-A325, Washington, DC 20554.  The filing hours are 8:00 a.m. to 7:00 p.m.  All hand deliveries must be held together with rubber bands or fasteners.  Any envelopes and boxes must be disposed of </w:t>
      </w:r>
      <w:r w:rsidRPr="00356D65">
        <w:rPr>
          <w:szCs w:val="22"/>
          <w:u w:val="single"/>
        </w:rPr>
        <w:t>before</w:t>
      </w:r>
      <w:r w:rsidRPr="00484EFB">
        <w:rPr>
          <w:szCs w:val="22"/>
        </w:rPr>
        <w:t xml:space="preserve"> entering the building.  </w:t>
      </w:r>
    </w:p>
    <w:p w:rsidR="00CE5F7E" w:rsidRPr="00484EFB" w:rsidRDefault="00CE5F7E" w:rsidP="00CE5F7E">
      <w:pPr>
        <w:ind w:left="1080"/>
        <w:rPr>
          <w:szCs w:val="22"/>
        </w:rPr>
      </w:pPr>
    </w:p>
    <w:p w:rsidR="00CE5F7E" w:rsidRPr="00484EFB" w:rsidRDefault="00CE5F7E" w:rsidP="00CE5F7E">
      <w:pPr>
        <w:numPr>
          <w:ilvl w:val="0"/>
          <w:numId w:val="15"/>
        </w:numPr>
        <w:rPr>
          <w:szCs w:val="22"/>
        </w:rPr>
      </w:pPr>
      <w:r w:rsidRPr="00484EFB">
        <w:rPr>
          <w:szCs w:val="22"/>
        </w:rPr>
        <w:t>Commercial overnight mail (other than U.S. Postal Service Express Mail and Priority Mail) must be sent to 9300 East Hampton Drive, Capitol Heights, MD</w:t>
      </w:r>
      <w:r w:rsidR="006A55EA">
        <w:rPr>
          <w:szCs w:val="22"/>
        </w:rPr>
        <w:t>,</w:t>
      </w:r>
      <w:r w:rsidRPr="00484EFB">
        <w:rPr>
          <w:szCs w:val="22"/>
        </w:rPr>
        <w:t xml:space="preserve"> 20743.</w:t>
      </w:r>
    </w:p>
    <w:p w:rsidR="00CE5F7E" w:rsidRPr="00484EFB" w:rsidRDefault="00CE5F7E" w:rsidP="00CE5F7E">
      <w:pPr>
        <w:rPr>
          <w:szCs w:val="22"/>
        </w:rPr>
      </w:pPr>
    </w:p>
    <w:p w:rsidR="00CE5F7E" w:rsidRPr="00484EFB" w:rsidRDefault="00CE5F7E" w:rsidP="00CE5F7E">
      <w:pPr>
        <w:numPr>
          <w:ilvl w:val="0"/>
          <w:numId w:val="15"/>
        </w:numPr>
        <w:rPr>
          <w:szCs w:val="22"/>
        </w:rPr>
      </w:pPr>
      <w:r w:rsidRPr="00484EFB">
        <w:rPr>
          <w:szCs w:val="22"/>
        </w:rPr>
        <w:t>U.S. Postal Service first-class, Express, and Priority mail must be addressed to 445 12</w:t>
      </w:r>
      <w:r w:rsidRPr="00484EFB">
        <w:rPr>
          <w:szCs w:val="22"/>
          <w:vertAlign w:val="superscript"/>
        </w:rPr>
        <w:t>th</w:t>
      </w:r>
      <w:r w:rsidR="006A55EA">
        <w:rPr>
          <w:szCs w:val="22"/>
        </w:rPr>
        <w:t> </w:t>
      </w:r>
      <w:r w:rsidRPr="00484EFB">
        <w:rPr>
          <w:szCs w:val="22"/>
        </w:rPr>
        <w:t>Street, SW, Washington</w:t>
      </w:r>
      <w:r w:rsidR="006A55EA">
        <w:rPr>
          <w:szCs w:val="22"/>
        </w:rPr>
        <w:t>,</w:t>
      </w:r>
      <w:r w:rsidRPr="00484EFB">
        <w:rPr>
          <w:szCs w:val="22"/>
        </w:rPr>
        <w:t xml:space="preserve"> DC</w:t>
      </w:r>
      <w:r w:rsidR="006A55EA">
        <w:rPr>
          <w:szCs w:val="22"/>
        </w:rPr>
        <w:t>,</w:t>
      </w:r>
      <w:r w:rsidRPr="00484EFB">
        <w:rPr>
          <w:szCs w:val="22"/>
        </w:rPr>
        <w:t xml:space="preserve"> 20554.</w:t>
      </w:r>
    </w:p>
    <w:p w:rsidR="00CE5F7E" w:rsidRPr="00484EFB" w:rsidRDefault="00CE5F7E" w:rsidP="00CE5F7E">
      <w:pPr>
        <w:rPr>
          <w:szCs w:val="22"/>
        </w:rPr>
      </w:pPr>
    </w:p>
    <w:p w:rsidR="00CE5F7E" w:rsidRPr="00484EFB" w:rsidRDefault="00CE5F7E" w:rsidP="00CE5F7E">
      <w:pPr>
        <w:ind w:firstLine="720"/>
        <w:rPr>
          <w:szCs w:val="22"/>
        </w:rPr>
      </w:pPr>
      <w:r w:rsidRPr="00484EFB">
        <w:rPr>
          <w:szCs w:val="22"/>
        </w:rPr>
        <w:t xml:space="preserve">People with Disabilities:  To request materials in accessible formats for people with disabilities (Braille, large print, electronic files, audio format), send an e-mail to </w:t>
      </w:r>
      <w:r w:rsidRPr="009A23E6">
        <w:rPr>
          <w:szCs w:val="22"/>
        </w:rPr>
        <w:t>fcc504@fcc.gov</w:t>
      </w:r>
      <w:r w:rsidRPr="00484EFB">
        <w:rPr>
          <w:szCs w:val="22"/>
        </w:rPr>
        <w:t xml:space="preserve"> or call the Consumer &amp; Governmental Affairs Bureau at 202-418-0530 (voice), 202-418-0432 (tty).</w:t>
      </w:r>
    </w:p>
    <w:p w:rsidR="00CE5F7E" w:rsidRPr="00484EFB" w:rsidRDefault="00CE5F7E" w:rsidP="00CE5F7E">
      <w:pPr>
        <w:rPr>
          <w:szCs w:val="22"/>
        </w:rPr>
      </w:pPr>
    </w:p>
    <w:p w:rsidR="00F20A75" w:rsidRPr="00484EFB" w:rsidRDefault="00F20A75" w:rsidP="00F20A75">
      <w:pPr>
        <w:ind w:firstLine="720"/>
        <w:rPr>
          <w:szCs w:val="22"/>
        </w:rPr>
      </w:pPr>
      <w:r w:rsidRPr="00484EFB">
        <w:rPr>
          <w:szCs w:val="22"/>
        </w:rPr>
        <w:t>This matter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In proceedings governed by rule 1.49(f) or for which the Commission has made available a method of electronic filing, written ex parte presentations and memoranda summarizing oral ex parte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ex parte rules.</w:t>
      </w:r>
    </w:p>
    <w:p w:rsidR="00F20A75" w:rsidRPr="00484EFB" w:rsidRDefault="00F20A75" w:rsidP="00F20A75">
      <w:pPr>
        <w:ind w:firstLine="720"/>
        <w:rPr>
          <w:szCs w:val="22"/>
        </w:rPr>
      </w:pPr>
    </w:p>
    <w:p w:rsidR="00F20A75" w:rsidRPr="00484EFB" w:rsidRDefault="00F20A75" w:rsidP="00F20A75">
      <w:pPr>
        <w:ind w:firstLine="720"/>
        <w:rPr>
          <w:szCs w:val="22"/>
        </w:rPr>
      </w:pPr>
      <w:r w:rsidRPr="00484EFB">
        <w:rPr>
          <w:szCs w:val="22"/>
        </w:rPr>
        <w:t xml:space="preserve">For further information, please contact </w:t>
      </w:r>
      <w:r w:rsidR="00A7496A">
        <w:rPr>
          <w:szCs w:val="22"/>
        </w:rPr>
        <w:t>John Visclosky</w:t>
      </w:r>
      <w:r w:rsidRPr="00484EFB">
        <w:rPr>
          <w:szCs w:val="22"/>
        </w:rPr>
        <w:t>, Competition Policy Division, Wireline Comp</w:t>
      </w:r>
      <w:r w:rsidR="00A7496A">
        <w:rPr>
          <w:szCs w:val="22"/>
        </w:rPr>
        <w:t>etition Bureau at (202) 418-0825</w:t>
      </w:r>
      <w:r w:rsidRPr="00484EFB">
        <w:rPr>
          <w:szCs w:val="22"/>
        </w:rPr>
        <w:t xml:space="preserve"> or </w:t>
      </w:r>
      <w:r w:rsidR="00A7496A">
        <w:rPr>
          <w:szCs w:val="22"/>
        </w:rPr>
        <w:t>John.Visclosky</w:t>
      </w:r>
      <w:r w:rsidRPr="00484EFB">
        <w:rPr>
          <w:szCs w:val="22"/>
        </w:rPr>
        <w:t>@fcc.gov.</w:t>
      </w:r>
    </w:p>
    <w:p w:rsidR="00F20A75" w:rsidRDefault="00F20A75" w:rsidP="00CE5F7E">
      <w:pPr>
        <w:ind w:firstLine="720"/>
        <w:rPr>
          <w:szCs w:val="22"/>
        </w:rPr>
      </w:pPr>
    </w:p>
    <w:p w:rsidR="00C51679" w:rsidRDefault="00C51679" w:rsidP="00CE5F7E">
      <w:pPr>
        <w:jc w:val="center"/>
        <w:rPr>
          <w:b/>
        </w:rPr>
      </w:pPr>
    </w:p>
    <w:p w:rsidR="00CE5F7E" w:rsidRPr="00D46656" w:rsidRDefault="00CE5F7E" w:rsidP="00D46656">
      <w:pPr>
        <w:jc w:val="center"/>
        <w:rPr>
          <w:b/>
          <w:szCs w:val="22"/>
        </w:rPr>
      </w:pPr>
      <w:r>
        <w:rPr>
          <w:b/>
        </w:rPr>
        <w:t>- FCC -</w:t>
      </w:r>
    </w:p>
    <w:sectPr w:rsidR="00CE5F7E" w:rsidRPr="00D46656">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042" w:rsidRDefault="00254042">
      <w:r>
        <w:separator/>
      </w:r>
    </w:p>
  </w:endnote>
  <w:endnote w:type="continuationSeparator" w:id="0">
    <w:p w:rsidR="00254042" w:rsidRDefault="0025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70" w:rsidRDefault="00C441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34798"/>
      <w:docPartObj>
        <w:docPartGallery w:val="Page Numbers (Bottom of Page)"/>
        <w:docPartUnique/>
      </w:docPartObj>
    </w:sdtPr>
    <w:sdtEndPr>
      <w:rPr>
        <w:noProof/>
      </w:rPr>
    </w:sdtEndPr>
    <w:sdtContent>
      <w:p w:rsidR="00BB16DC" w:rsidRDefault="00BB16DC">
        <w:pPr>
          <w:pStyle w:val="Footer"/>
          <w:jc w:val="center"/>
        </w:pPr>
        <w:r>
          <w:fldChar w:fldCharType="begin"/>
        </w:r>
        <w:r>
          <w:instrText xml:space="preserve"> PAGE   \* MERGEFORMAT </w:instrText>
        </w:r>
        <w:r>
          <w:fldChar w:fldCharType="separate"/>
        </w:r>
        <w:r w:rsidR="00FF3F3A">
          <w:rPr>
            <w:noProof/>
          </w:rPr>
          <w:t>2</w:t>
        </w:r>
        <w:r>
          <w:rPr>
            <w:noProof/>
          </w:rPr>
          <w:fldChar w:fldCharType="end"/>
        </w:r>
      </w:p>
    </w:sdtContent>
  </w:sdt>
  <w:p w:rsidR="00BB16DC" w:rsidRDefault="00BB1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70" w:rsidRDefault="00C44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042" w:rsidRDefault="00254042">
      <w:r>
        <w:separator/>
      </w:r>
    </w:p>
  </w:footnote>
  <w:footnote w:type="continuationSeparator" w:id="0">
    <w:p w:rsidR="00254042" w:rsidRDefault="00254042">
      <w:r>
        <w:continuationSeparator/>
      </w:r>
    </w:p>
  </w:footnote>
  <w:footnote w:id="1">
    <w:p w:rsidR="00BB16DC" w:rsidRPr="008F478D" w:rsidRDefault="00BB16DC" w:rsidP="00356D65">
      <w:pPr>
        <w:pStyle w:val="FootnoteText"/>
        <w:spacing w:after="120"/>
        <w:rPr>
          <w:sz w:val="20"/>
        </w:rPr>
      </w:pPr>
      <w:r w:rsidRPr="008F478D">
        <w:rPr>
          <w:rStyle w:val="FootnoteReference"/>
          <w:sz w:val="20"/>
        </w:rPr>
        <w:footnoteRef/>
      </w:r>
      <w:r w:rsidRPr="008F478D">
        <w:rPr>
          <w:sz w:val="20"/>
        </w:rPr>
        <w:t xml:space="preserve"> </w:t>
      </w:r>
      <w:r w:rsidRPr="008F478D">
        <w:rPr>
          <w:i/>
          <w:sz w:val="20"/>
        </w:rPr>
        <w:t>Rural Call Completion</w:t>
      </w:r>
      <w:r w:rsidRPr="008F478D">
        <w:rPr>
          <w:sz w:val="20"/>
        </w:rPr>
        <w:t>, WC Docket No. 13-39, Report and Order and Further Notice of Proposed R</w:t>
      </w:r>
      <w:r w:rsidR="008F478D" w:rsidRPr="008F478D">
        <w:rPr>
          <w:sz w:val="20"/>
        </w:rPr>
        <w:t xml:space="preserve">ulemaking, </w:t>
      </w:r>
      <w:r w:rsidRPr="008F478D">
        <w:rPr>
          <w:sz w:val="20"/>
        </w:rPr>
        <w:t>28 FCC Rcd 16154 (2013) (</w:t>
      </w:r>
      <w:r w:rsidRPr="008F478D">
        <w:rPr>
          <w:i/>
          <w:sz w:val="20"/>
        </w:rPr>
        <w:t>Rural Call Completion Order</w:t>
      </w:r>
      <w:r w:rsidRPr="008F478D">
        <w:rPr>
          <w:sz w:val="20"/>
        </w:rPr>
        <w:t>).</w:t>
      </w:r>
    </w:p>
  </w:footnote>
  <w:footnote w:id="2">
    <w:p w:rsidR="00BB16DC" w:rsidRPr="008F478D" w:rsidRDefault="00BB16DC" w:rsidP="00356D65">
      <w:pPr>
        <w:pStyle w:val="FootnoteText"/>
        <w:spacing w:after="120"/>
        <w:rPr>
          <w:sz w:val="20"/>
        </w:rPr>
      </w:pPr>
      <w:r w:rsidRPr="008F478D">
        <w:rPr>
          <w:rStyle w:val="FootnoteReference"/>
          <w:sz w:val="20"/>
        </w:rPr>
        <w:footnoteRef/>
      </w:r>
      <w:r w:rsidRPr="008F478D">
        <w:rPr>
          <w:sz w:val="20"/>
        </w:rPr>
        <w:t xml:space="preserve"> Petition for Waiver of CenturyLink, WC Docket No. 13-39 (filed July 28, 2014) (CenturyLink Petition), </w:t>
      </w:r>
      <w:r w:rsidRPr="008F478D">
        <w:rPr>
          <w:i/>
          <w:sz w:val="20"/>
        </w:rPr>
        <w:t xml:space="preserve">available at </w:t>
      </w:r>
      <w:r w:rsidRPr="008F478D">
        <w:rPr>
          <w:sz w:val="20"/>
        </w:rPr>
        <w:t xml:space="preserve">http://apps.fcc.gov/ecfs/document/view?id=7521737745.  </w:t>
      </w:r>
    </w:p>
  </w:footnote>
  <w:footnote w:id="3">
    <w:p w:rsidR="00BB16DC" w:rsidRPr="008F478D" w:rsidRDefault="00BB16DC">
      <w:pPr>
        <w:pStyle w:val="FootnoteText"/>
        <w:rPr>
          <w:sz w:val="20"/>
        </w:rPr>
      </w:pPr>
      <w:r w:rsidRPr="008F478D">
        <w:rPr>
          <w:rStyle w:val="FootnoteReference"/>
          <w:sz w:val="20"/>
        </w:rPr>
        <w:footnoteRef/>
      </w:r>
      <w:r w:rsidRPr="008F478D">
        <w:rPr>
          <w:sz w:val="20"/>
        </w:rPr>
        <w:t xml:space="preserve"> CenturyLink Petition at 2.</w:t>
      </w:r>
    </w:p>
  </w:footnote>
  <w:footnote w:id="4">
    <w:p w:rsidR="00BB16DC" w:rsidRPr="00A12263" w:rsidRDefault="00BB16DC" w:rsidP="00356D65">
      <w:pPr>
        <w:pStyle w:val="FootnoteText"/>
        <w:spacing w:after="120"/>
        <w:rPr>
          <w:sz w:val="20"/>
        </w:rPr>
      </w:pPr>
      <w:r w:rsidRPr="00852DF1">
        <w:rPr>
          <w:rStyle w:val="FootnoteReference"/>
          <w:sz w:val="20"/>
        </w:rPr>
        <w:footnoteRef/>
      </w:r>
      <w:r>
        <w:rPr>
          <w:sz w:val="20"/>
        </w:rPr>
        <w:t xml:space="preserve"> CenturyLink Petition at 1-2; </w:t>
      </w:r>
      <w:r>
        <w:rPr>
          <w:i/>
          <w:sz w:val="20"/>
        </w:rPr>
        <w:t>see also Rural Call Completion Order</w:t>
      </w:r>
      <w:r>
        <w:rPr>
          <w:sz w:val="20"/>
        </w:rPr>
        <w:t>, 28 FCC Rcd at 16194-95, paras. 95-97</w:t>
      </w:r>
      <w:r w:rsidRPr="00852DF1">
        <w:rPr>
          <w:sz w:val="20"/>
        </w:rPr>
        <w:t>.</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70" w:rsidRDefault="00C441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70" w:rsidRDefault="00C441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6DC" w:rsidRDefault="00BB16D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0383E61" wp14:editId="28BDDA2B">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PUBLIC NOTICE</w:t>
    </w:r>
  </w:p>
  <w:p w:rsidR="00BB16DC" w:rsidRDefault="00BB16D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6676FAD" wp14:editId="1934015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7B2410A3" wp14:editId="319F399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6DC" w:rsidRDefault="00BB16DC">
                          <w:pPr>
                            <w:rPr>
                              <w:rFonts w:ascii="Arial" w:hAnsi="Arial"/>
                              <w:b/>
                            </w:rPr>
                          </w:pPr>
                          <w:r>
                            <w:rPr>
                              <w:rFonts w:ascii="Arial" w:hAnsi="Arial"/>
                              <w:b/>
                            </w:rPr>
                            <w:t>Federal Communications Commission</w:t>
                          </w:r>
                        </w:p>
                        <w:p w:rsidR="00BB16DC" w:rsidRDefault="00BB16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16DC" w:rsidRDefault="00BB16DC">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BB16DC" w:rsidRDefault="00BB16DC">
                    <w:pPr>
                      <w:rPr>
                        <w:rFonts w:ascii="Arial" w:hAnsi="Arial"/>
                        <w:b/>
                      </w:rPr>
                    </w:pPr>
                    <w:r>
                      <w:rPr>
                        <w:rFonts w:ascii="Arial" w:hAnsi="Arial"/>
                        <w:b/>
                      </w:rPr>
                      <w:t>Federal Communications Commission</w:t>
                    </w:r>
                  </w:p>
                  <w:p w:rsidR="00BB16DC" w:rsidRDefault="00BB16D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B16DC" w:rsidRDefault="00BB16DC">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44716A23" wp14:editId="4E01AC76">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6DC" w:rsidRDefault="00BB16DC">
                          <w:pPr>
                            <w:spacing w:before="40"/>
                            <w:jc w:val="right"/>
                            <w:rPr>
                              <w:rFonts w:ascii="Arial" w:hAnsi="Arial"/>
                              <w:b/>
                              <w:sz w:val="16"/>
                            </w:rPr>
                          </w:pPr>
                          <w:r>
                            <w:rPr>
                              <w:rFonts w:ascii="Arial" w:hAnsi="Arial"/>
                              <w:b/>
                              <w:sz w:val="16"/>
                            </w:rPr>
                            <w:t>News Media Information 202 / 418-0500</w:t>
                          </w:r>
                        </w:p>
                        <w:p w:rsidR="00BB16DC" w:rsidRDefault="00BB16D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B16DC" w:rsidRDefault="00BB16DC">
                          <w:pPr>
                            <w:jc w:val="right"/>
                            <w:rPr>
                              <w:rFonts w:ascii="Arial" w:hAnsi="Arial"/>
                              <w:b/>
                              <w:sz w:val="16"/>
                            </w:rPr>
                          </w:pPr>
                          <w:r>
                            <w:rPr>
                              <w:rFonts w:ascii="Arial" w:hAnsi="Arial"/>
                              <w:b/>
                              <w:sz w:val="16"/>
                            </w:rPr>
                            <w:t>TTY: 1-888-835-5322</w:t>
                          </w:r>
                        </w:p>
                        <w:p w:rsidR="00BB16DC" w:rsidRDefault="00BB16D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BB16DC" w:rsidRDefault="00BB16DC">
                    <w:pPr>
                      <w:spacing w:before="40"/>
                      <w:jc w:val="right"/>
                      <w:rPr>
                        <w:rFonts w:ascii="Arial" w:hAnsi="Arial"/>
                        <w:b/>
                        <w:sz w:val="16"/>
                      </w:rPr>
                    </w:pPr>
                    <w:r>
                      <w:rPr>
                        <w:rFonts w:ascii="Arial" w:hAnsi="Arial"/>
                        <w:b/>
                        <w:sz w:val="16"/>
                      </w:rPr>
                      <w:t>News Media Information 202 / 418-0500</w:t>
                    </w:r>
                  </w:p>
                  <w:p w:rsidR="00BB16DC" w:rsidRDefault="00BB16D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B16DC" w:rsidRDefault="00BB16DC">
                    <w:pPr>
                      <w:jc w:val="right"/>
                      <w:rPr>
                        <w:rFonts w:ascii="Arial" w:hAnsi="Arial"/>
                        <w:b/>
                        <w:sz w:val="16"/>
                      </w:rPr>
                    </w:pPr>
                    <w:r>
                      <w:rPr>
                        <w:rFonts w:ascii="Arial" w:hAnsi="Arial"/>
                        <w:b/>
                        <w:sz w:val="16"/>
                      </w:rPr>
                      <w:t>TTY: 1-888-835-5322</w:t>
                    </w:r>
                  </w:p>
                  <w:p w:rsidR="00BB16DC" w:rsidRDefault="00BB16DC">
                    <w:pPr>
                      <w:jc w:val="right"/>
                    </w:pPr>
                  </w:p>
                </w:txbxContent>
              </v:textbox>
            </v:shape>
          </w:pict>
        </mc:Fallback>
      </mc:AlternateContent>
    </w:r>
  </w:p>
  <w:p w:rsidR="00BB16DC" w:rsidRDefault="00BB16D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18DE3F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2069"/>
    <w:rsid w:val="000260C2"/>
    <w:rsid w:val="000265AE"/>
    <w:rsid w:val="00055F57"/>
    <w:rsid w:val="00060B9B"/>
    <w:rsid w:val="00095F2C"/>
    <w:rsid w:val="000A1B4D"/>
    <w:rsid w:val="000B010D"/>
    <w:rsid w:val="000B057F"/>
    <w:rsid w:val="000B0990"/>
    <w:rsid w:val="000B69A3"/>
    <w:rsid w:val="000F0119"/>
    <w:rsid w:val="00107378"/>
    <w:rsid w:val="00146EFB"/>
    <w:rsid w:val="0018103B"/>
    <w:rsid w:val="001935C7"/>
    <w:rsid w:val="001A6FA3"/>
    <w:rsid w:val="001B0E1E"/>
    <w:rsid w:val="001B29E3"/>
    <w:rsid w:val="001D071E"/>
    <w:rsid w:val="002349B5"/>
    <w:rsid w:val="00254042"/>
    <w:rsid w:val="0026426E"/>
    <w:rsid w:val="00281F23"/>
    <w:rsid w:val="002A2739"/>
    <w:rsid w:val="003561E1"/>
    <w:rsid w:val="00356D65"/>
    <w:rsid w:val="00371358"/>
    <w:rsid w:val="00396360"/>
    <w:rsid w:val="003B0CAC"/>
    <w:rsid w:val="003C0D18"/>
    <w:rsid w:val="003C23BD"/>
    <w:rsid w:val="003D4544"/>
    <w:rsid w:val="00403258"/>
    <w:rsid w:val="00446898"/>
    <w:rsid w:val="00463731"/>
    <w:rsid w:val="00484EFB"/>
    <w:rsid w:val="00495B77"/>
    <w:rsid w:val="004B5342"/>
    <w:rsid w:val="004B5982"/>
    <w:rsid w:val="004D114D"/>
    <w:rsid w:val="004D7386"/>
    <w:rsid w:val="004F1F3B"/>
    <w:rsid w:val="00504817"/>
    <w:rsid w:val="00522D80"/>
    <w:rsid w:val="00565FE5"/>
    <w:rsid w:val="005B0274"/>
    <w:rsid w:val="005B7855"/>
    <w:rsid w:val="00602577"/>
    <w:rsid w:val="006176C6"/>
    <w:rsid w:val="00624640"/>
    <w:rsid w:val="006353EE"/>
    <w:rsid w:val="00645CE7"/>
    <w:rsid w:val="00647E8B"/>
    <w:rsid w:val="00684ED5"/>
    <w:rsid w:val="006A55EA"/>
    <w:rsid w:val="006A67BE"/>
    <w:rsid w:val="006C498A"/>
    <w:rsid w:val="006E37EA"/>
    <w:rsid w:val="006F132F"/>
    <w:rsid w:val="006F219B"/>
    <w:rsid w:val="00724DF7"/>
    <w:rsid w:val="00740063"/>
    <w:rsid w:val="00740CE0"/>
    <w:rsid w:val="00774F30"/>
    <w:rsid w:val="007776FB"/>
    <w:rsid w:val="007D2182"/>
    <w:rsid w:val="007F1FE3"/>
    <w:rsid w:val="00810B07"/>
    <w:rsid w:val="00826260"/>
    <w:rsid w:val="00840E0A"/>
    <w:rsid w:val="00850AE1"/>
    <w:rsid w:val="00852DF1"/>
    <w:rsid w:val="008530F9"/>
    <w:rsid w:val="008569A7"/>
    <w:rsid w:val="008B1707"/>
    <w:rsid w:val="008B3956"/>
    <w:rsid w:val="008B50A8"/>
    <w:rsid w:val="008C0D48"/>
    <w:rsid w:val="008F0008"/>
    <w:rsid w:val="008F478D"/>
    <w:rsid w:val="008F7520"/>
    <w:rsid w:val="00935C8C"/>
    <w:rsid w:val="00940713"/>
    <w:rsid w:val="00940899"/>
    <w:rsid w:val="00973E2C"/>
    <w:rsid w:val="009832E1"/>
    <w:rsid w:val="0099118C"/>
    <w:rsid w:val="00995453"/>
    <w:rsid w:val="009A23E6"/>
    <w:rsid w:val="009B4D3C"/>
    <w:rsid w:val="009B681F"/>
    <w:rsid w:val="009B6ABE"/>
    <w:rsid w:val="009C09C2"/>
    <w:rsid w:val="009C4BB8"/>
    <w:rsid w:val="009E4709"/>
    <w:rsid w:val="009E6A41"/>
    <w:rsid w:val="009E72D3"/>
    <w:rsid w:val="00A12263"/>
    <w:rsid w:val="00A22811"/>
    <w:rsid w:val="00A619DA"/>
    <w:rsid w:val="00A7496A"/>
    <w:rsid w:val="00A85B68"/>
    <w:rsid w:val="00AA0508"/>
    <w:rsid w:val="00AA2F6F"/>
    <w:rsid w:val="00AB39A2"/>
    <w:rsid w:val="00AC2990"/>
    <w:rsid w:val="00AD0C3E"/>
    <w:rsid w:val="00AD39D4"/>
    <w:rsid w:val="00AD421A"/>
    <w:rsid w:val="00AE0C8F"/>
    <w:rsid w:val="00AE4340"/>
    <w:rsid w:val="00AE542B"/>
    <w:rsid w:val="00AF255B"/>
    <w:rsid w:val="00B00484"/>
    <w:rsid w:val="00B11102"/>
    <w:rsid w:val="00B160AD"/>
    <w:rsid w:val="00B2016B"/>
    <w:rsid w:val="00B25C1D"/>
    <w:rsid w:val="00B3152A"/>
    <w:rsid w:val="00B379F2"/>
    <w:rsid w:val="00B451C0"/>
    <w:rsid w:val="00B51905"/>
    <w:rsid w:val="00B72425"/>
    <w:rsid w:val="00B7756F"/>
    <w:rsid w:val="00BB16DC"/>
    <w:rsid w:val="00BC4A8A"/>
    <w:rsid w:val="00BD33F7"/>
    <w:rsid w:val="00C14D9D"/>
    <w:rsid w:val="00C337E4"/>
    <w:rsid w:val="00C44170"/>
    <w:rsid w:val="00C513DB"/>
    <w:rsid w:val="00C51679"/>
    <w:rsid w:val="00C577EB"/>
    <w:rsid w:val="00C6112E"/>
    <w:rsid w:val="00C631FD"/>
    <w:rsid w:val="00C649DC"/>
    <w:rsid w:val="00C864E1"/>
    <w:rsid w:val="00C86CF1"/>
    <w:rsid w:val="00C9553C"/>
    <w:rsid w:val="00CC0825"/>
    <w:rsid w:val="00CE5F7E"/>
    <w:rsid w:val="00CF1D6E"/>
    <w:rsid w:val="00D17DC0"/>
    <w:rsid w:val="00D445DB"/>
    <w:rsid w:val="00D46656"/>
    <w:rsid w:val="00D60EFF"/>
    <w:rsid w:val="00D62324"/>
    <w:rsid w:val="00D92CB9"/>
    <w:rsid w:val="00DA2859"/>
    <w:rsid w:val="00DE362D"/>
    <w:rsid w:val="00E027D4"/>
    <w:rsid w:val="00E122BC"/>
    <w:rsid w:val="00E348E2"/>
    <w:rsid w:val="00E454B7"/>
    <w:rsid w:val="00E46468"/>
    <w:rsid w:val="00E52287"/>
    <w:rsid w:val="00E677B8"/>
    <w:rsid w:val="00E7427B"/>
    <w:rsid w:val="00E82296"/>
    <w:rsid w:val="00E972D3"/>
    <w:rsid w:val="00EA108F"/>
    <w:rsid w:val="00EA6B4D"/>
    <w:rsid w:val="00EB5727"/>
    <w:rsid w:val="00EC35F9"/>
    <w:rsid w:val="00ED5F3C"/>
    <w:rsid w:val="00EE728A"/>
    <w:rsid w:val="00F0462F"/>
    <w:rsid w:val="00F10448"/>
    <w:rsid w:val="00F20A75"/>
    <w:rsid w:val="00F302E6"/>
    <w:rsid w:val="00F37795"/>
    <w:rsid w:val="00F46DF0"/>
    <w:rsid w:val="00F65FF5"/>
    <w:rsid w:val="00F830CC"/>
    <w:rsid w:val="00F91216"/>
    <w:rsid w:val="00FB1CBD"/>
    <w:rsid w:val="00FB79B5"/>
    <w:rsid w:val="00FC5D79"/>
    <w:rsid w:val="00FF3F3A"/>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CE5F7E"/>
    <w:rPr>
      <w:sz w:val="22"/>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locked/>
    <w:rsid w:val="00CE5F7E"/>
    <w:rPr>
      <w:sz w:val="22"/>
    </w:rPr>
  </w:style>
  <w:style w:type="paragraph" w:styleId="BalloonText">
    <w:name w:val="Balloon Text"/>
    <w:basedOn w:val="Normal"/>
    <w:link w:val="BalloonTextChar"/>
    <w:uiPriority w:val="99"/>
    <w:semiHidden/>
    <w:unhideWhenUsed/>
    <w:rsid w:val="00B7756F"/>
    <w:rPr>
      <w:rFonts w:ascii="Tahoma" w:hAnsi="Tahoma" w:cs="Tahoma"/>
      <w:sz w:val="16"/>
      <w:szCs w:val="16"/>
    </w:rPr>
  </w:style>
  <w:style w:type="character" w:customStyle="1" w:styleId="BalloonTextChar">
    <w:name w:val="Balloon Text Char"/>
    <w:basedOn w:val="DefaultParagraphFont"/>
    <w:link w:val="BalloonText"/>
    <w:uiPriority w:val="99"/>
    <w:semiHidden/>
    <w:rsid w:val="00B7756F"/>
    <w:rPr>
      <w:rFonts w:ascii="Tahoma" w:hAnsi="Tahoma" w:cs="Tahoma"/>
      <w:sz w:val="16"/>
      <w:szCs w:val="16"/>
    </w:rPr>
  </w:style>
  <w:style w:type="character" w:customStyle="1" w:styleId="FooterChar">
    <w:name w:val="Footer Char"/>
    <w:basedOn w:val="DefaultParagraphFont"/>
    <w:link w:val="Footer"/>
    <w:uiPriority w:val="99"/>
    <w:rsid w:val="009B6ABE"/>
    <w:rPr>
      <w:sz w:val="22"/>
    </w:rPr>
  </w:style>
  <w:style w:type="character" w:customStyle="1" w:styleId="FootnoteReference1">
    <w:name w:val="Footnote Reference1"/>
    <w:rsid w:val="00995453"/>
    <w:rPr>
      <w:color w:val="000000"/>
      <w:sz w:val="20"/>
      <w:vertAlign w:val="superscript"/>
    </w:rPr>
  </w:style>
  <w:style w:type="character" w:styleId="CommentReference">
    <w:name w:val="annotation reference"/>
    <w:basedOn w:val="DefaultParagraphFont"/>
    <w:uiPriority w:val="99"/>
    <w:semiHidden/>
    <w:unhideWhenUsed/>
    <w:rsid w:val="00E454B7"/>
    <w:rPr>
      <w:sz w:val="16"/>
      <w:szCs w:val="16"/>
    </w:rPr>
  </w:style>
  <w:style w:type="paragraph" w:styleId="CommentText">
    <w:name w:val="annotation text"/>
    <w:basedOn w:val="Normal"/>
    <w:link w:val="CommentTextChar"/>
    <w:uiPriority w:val="99"/>
    <w:semiHidden/>
    <w:unhideWhenUsed/>
    <w:rsid w:val="00E454B7"/>
    <w:rPr>
      <w:sz w:val="20"/>
    </w:rPr>
  </w:style>
  <w:style w:type="character" w:customStyle="1" w:styleId="CommentTextChar">
    <w:name w:val="Comment Text Char"/>
    <w:basedOn w:val="DefaultParagraphFont"/>
    <w:link w:val="CommentText"/>
    <w:uiPriority w:val="99"/>
    <w:semiHidden/>
    <w:rsid w:val="00E454B7"/>
  </w:style>
  <w:style w:type="paragraph" w:styleId="CommentSubject">
    <w:name w:val="annotation subject"/>
    <w:basedOn w:val="CommentText"/>
    <w:next w:val="CommentText"/>
    <w:link w:val="CommentSubjectChar"/>
    <w:uiPriority w:val="99"/>
    <w:semiHidden/>
    <w:unhideWhenUsed/>
    <w:rsid w:val="00E454B7"/>
    <w:rPr>
      <w:b/>
      <w:bCs/>
    </w:rPr>
  </w:style>
  <w:style w:type="character" w:customStyle="1" w:styleId="CommentSubjectChar">
    <w:name w:val="Comment Subject Char"/>
    <w:basedOn w:val="CommentTextChar"/>
    <w:link w:val="CommentSubject"/>
    <w:uiPriority w:val="99"/>
    <w:semiHidden/>
    <w:rsid w:val="00E454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4164</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2014-08-01T16:02:00Z</dcterms:created>
  <dcterms:modified xsi:type="dcterms:W3CDTF">2014-08-01T16:02:00Z</dcterms:modified>
  <cp:category> </cp:category>
  <cp:contentStatus> </cp:contentStatus>
</cp:coreProperties>
</file>