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273F9B">
        <w:rPr>
          <w:b/>
          <w:szCs w:val="22"/>
        </w:rPr>
        <w:t>4</w:t>
      </w:r>
      <w:r>
        <w:rPr>
          <w:b/>
          <w:szCs w:val="22"/>
        </w:rPr>
        <w:t>-</w:t>
      </w:r>
      <w:r w:rsidR="00897DC3">
        <w:rPr>
          <w:b/>
          <w:szCs w:val="22"/>
        </w:rPr>
        <w:t>1063</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F472B7">
        <w:rPr>
          <w:b/>
          <w:szCs w:val="22"/>
        </w:rPr>
        <w:t xml:space="preserve">July </w:t>
      </w:r>
      <w:r w:rsidR="00EC000C">
        <w:rPr>
          <w:b/>
          <w:szCs w:val="22"/>
        </w:rPr>
        <w:t>2</w:t>
      </w:r>
      <w:r w:rsidR="00F472B7">
        <w:rPr>
          <w:b/>
          <w:szCs w:val="22"/>
        </w:rPr>
        <w:t>5</w:t>
      </w:r>
      <w:r>
        <w:rPr>
          <w:b/>
          <w:szCs w:val="22"/>
        </w:rPr>
        <w:t>, 20</w:t>
      </w:r>
      <w:r w:rsidR="00273F9B">
        <w:rPr>
          <w:b/>
          <w:szCs w:val="22"/>
        </w:rPr>
        <w:t>14</w:t>
      </w:r>
    </w:p>
    <w:p w:rsidR="00145D3B" w:rsidRDefault="00145D3B">
      <w:pPr>
        <w:rPr>
          <w:b/>
          <w:szCs w:val="22"/>
        </w:rPr>
      </w:pPr>
    </w:p>
    <w:p w:rsidR="00145D3B" w:rsidRDefault="00145D3B">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kern w:val="0"/>
          <w:szCs w:val="22"/>
        </w:rPr>
        <w:t xml:space="preserve">COMMENTS INVITED ON APPLICATION </w:t>
      </w:r>
      <w:r>
        <w:rPr>
          <w:b/>
          <w:caps/>
          <w:kern w:val="0"/>
          <w:szCs w:val="22"/>
        </w:rPr>
        <w:t xml:space="preserve">OF </w:t>
      </w:r>
    </w:p>
    <w:p w:rsidR="00145D3B" w:rsidRDefault="00F472B7">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caps/>
          <w:kern w:val="0"/>
          <w:szCs w:val="22"/>
        </w:rPr>
        <w:t xml:space="preserve">BellSouth long distance, inc. d/b/a at&amp;t long distance service </w:t>
      </w:r>
      <w:r w:rsidR="00145D3B">
        <w:rPr>
          <w:b/>
          <w:caps/>
          <w:kern w:val="0"/>
          <w:szCs w:val="22"/>
        </w:rPr>
        <w:t>TO DISCONTINUE DOMESTIC</w:t>
      </w:r>
      <w:r w:rsidR="00145D3B">
        <w:rPr>
          <w:b/>
          <w:kern w:val="0"/>
          <w:szCs w:val="22"/>
        </w:rPr>
        <w:t xml:space="preserve"> TELECOMMUNICATIONS SERVICES</w:t>
      </w:r>
    </w:p>
    <w:p w:rsidR="00145D3B" w:rsidRDefault="00145D3B" w:rsidP="003710F3">
      <w:pPr>
        <w:pStyle w:val="BlockText"/>
        <w:tabs>
          <w:tab w:val="left" w:pos="810"/>
        </w:tabs>
        <w:spacing w:after="0"/>
        <w:ind w:left="720" w:right="0"/>
        <w:jc w:val="left"/>
        <w:rPr>
          <w:b/>
          <w:szCs w:val="22"/>
        </w:rPr>
      </w:pP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273F9B">
        <w:rPr>
          <w:b/>
          <w:kern w:val="0"/>
          <w:szCs w:val="22"/>
        </w:rPr>
        <w:t>4</w:t>
      </w:r>
      <w:r>
        <w:rPr>
          <w:b/>
          <w:kern w:val="0"/>
          <w:szCs w:val="22"/>
        </w:rPr>
        <w:t>-</w:t>
      </w:r>
      <w:r w:rsidR="00662718">
        <w:rPr>
          <w:b/>
          <w:kern w:val="0"/>
          <w:szCs w:val="22"/>
        </w:rPr>
        <w:t>113</w:t>
      </w: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w:t>
      </w:r>
      <w:r w:rsidR="00273F9B">
        <w:rPr>
          <w:b/>
          <w:kern w:val="0"/>
          <w:szCs w:val="22"/>
        </w:rPr>
        <w:t>1</w:t>
      </w:r>
      <w:r w:rsidR="00F472B7">
        <w:rPr>
          <w:b/>
          <w:kern w:val="0"/>
          <w:szCs w:val="22"/>
        </w:rPr>
        <w:t>61</w:t>
      </w:r>
    </w:p>
    <w:p w:rsidR="00145D3B" w:rsidRDefault="00145D3B" w:rsidP="003710F3">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F472B7">
        <w:rPr>
          <w:b/>
          <w:kern w:val="0"/>
          <w:szCs w:val="22"/>
        </w:rPr>
        <w:t>August 11</w:t>
      </w:r>
      <w:r>
        <w:rPr>
          <w:b/>
          <w:kern w:val="0"/>
          <w:szCs w:val="22"/>
        </w:rPr>
        <w:t>, 201</w:t>
      </w:r>
      <w:r w:rsidR="00273F9B">
        <w:rPr>
          <w:b/>
          <w:kern w:val="0"/>
          <w:szCs w:val="22"/>
        </w:rPr>
        <w:t>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45D3B" w:rsidRPr="00D01308" w:rsidRDefault="00273F9B" w:rsidP="00D013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01308">
        <w:rPr>
          <w:b/>
          <w:szCs w:val="22"/>
        </w:rPr>
        <w:t xml:space="preserve">Applicant: </w:t>
      </w:r>
      <w:r w:rsidR="00F472B7">
        <w:rPr>
          <w:b/>
          <w:szCs w:val="22"/>
        </w:rPr>
        <w:t>BellSouth Long Distance, Inc. d/b/a AT&amp;T Long Distance Service</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F472B7">
        <w:rPr>
          <w:b/>
          <w:spacing w:val="-3"/>
          <w:szCs w:val="22"/>
        </w:rPr>
        <w:t>July 14</w:t>
      </w:r>
      <w:r>
        <w:rPr>
          <w:b/>
          <w:spacing w:val="-3"/>
          <w:szCs w:val="22"/>
        </w:rPr>
        <w:t>, 201</w:t>
      </w:r>
      <w:r w:rsidR="00273F9B">
        <w:rPr>
          <w:b/>
          <w:spacing w:val="-3"/>
          <w:szCs w:val="22"/>
        </w:rPr>
        <w:t>4</w:t>
      </w:r>
      <w:r>
        <w:rPr>
          <w:b/>
          <w:spacing w:val="-3"/>
          <w:szCs w:val="22"/>
        </w:rPr>
        <w:t xml:space="preserve">, </w:t>
      </w:r>
      <w:r w:rsidR="00F472B7">
        <w:rPr>
          <w:b/>
          <w:spacing w:val="-3"/>
          <w:szCs w:val="22"/>
        </w:rPr>
        <w:t>BellSouth Long Distance, Inc. d/b/a AT&amp;T Long Distance Service</w:t>
      </w:r>
      <w:r>
        <w:rPr>
          <w:b/>
          <w:spacing w:val="-3"/>
          <w:szCs w:val="22"/>
        </w:rPr>
        <w:t xml:space="preserve"> </w:t>
      </w:r>
      <w:r>
        <w:rPr>
          <w:spacing w:val="-3"/>
          <w:szCs w:val="22"/>
        </w:rPr>
        <w:t>(</w:t>
      </w:r>
      <w:r w:rsidR="00F472B7">
        <w:rPr>
          <w:spacing w:val="-3"/>
          <w:szCs w:val="22"/>
        </w:rPr>
        <w:t>AT&amp;T LD</w:t>
      </w:r>
      <w:r>
        <w:rPr>
          <w:spacing w:val="-3"/>
          <w:szCs w:val="22"/>
        </w:rPr>
        <w:t xml:space="preserve"> or Applicant), located at </w:t>
      </w:r>
      <w:r w:rsidR="00866ADE" w:rsidRPr="00866ADE">
        <w:rPr>
          <w:b/>
          <w:spacing w:val="-3"/>
          <w:szCs w:val="22"/>
        </w:rPr>
        <w:t>675 W. Peachtree Street, NW, Suite 17E21, Atlanta, GA 30308</w:t>
      </w:r>
      <w:r w:rsidR="00273F9B" w:rsidRPr="00273F9B">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w:t>
      </w:r>
      <w:r w:rsidR="00866ADE">
        <w:rPr>
          <w:szCs w:val="22"/>
        </w:rPr>
        <w:t xml:space="preserve">a </w:t>
      </w:r>
      <w:r>
        <w:rPr>
          <w:szCs w:val="22"/>
        </w:rPr>
        <w:t>certain domestic telecommunications ser</w:t>
      </w:r>
      <w:r w:rsidR="00AD508C">
        <w:rPr>
          <w:szCs w:val="22"/>
        </w:rPr>
        <w:t xml:space="preserve">vice </w:t>
      </w:r>
      <w:r w:rsidR="00F92D2F">
        <w:rPr>
          <w:szCs w:val="22"/>
        </w:rPr>
        <w:t xml:space="preserve">in </w:t>
      </w:r>
      <w:r w:rsidR="00866ADE">
        <w:rPr>
          <w:szCs w:val="22"/>
        </w:rPr>
        <w:t>Alabama, Florida, Georgia, Kentucky, Louisiana, Mississippi, North Carolina, South Carolina and Tennessee</w:t>
      </w:r>
      <w:r w:rsidR="00B574B4">
        <w:rPr>
          <w:szCs w:val="22"/>
        </w:rPr>
        <w:t xml:space="preserve"> (Service Areas)</w:t>
      </w:r>
      <w:r w:rsidR="00D01308">
        <w:rPr>
          <w:szCs w:val="22"/>
        </w:rPr>
        <w:t>.</w:t>
      </w:r>
      <w:r w:rsidR="00D01308">
        <w:rPr>
          <w:rStyle w:val="FootnoteReference"/>
          <w:szCs w:val="22"/>
        </w:rPr>
        <w:footnoteReference w:id="1"/>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C094F">
        <w:rPr>
          <w:szCs w:val="22"/>
        </w:rPr>
        <w:t>AT&amp;T LD</w:t>
      </w:r>
      <w:r w:rsidR="00F74CCB">
        <w:rPr>
          <w:szCs w:val="22"/>
        </w:rPr>
        <w:t xml:space="preserve"> indicates that</w:t>
      </w:r>
      <w:r w:rsidR="007A70A1" w:rsidRPr="007A70A1">
        <w:rPr>
          <w:szCs w:val="22"/>
        </w:rPr>
        <w:t xml:space="preserve"> </w:t>
      </w:r>
      <w:r w:rsidR="007A70A1">
        <w:rPr>
          <w:szCs w:val="22"/>
        </w:rPr>
        <w:t xml:space="preserve">it </w:t>
      </w:r>
      <w:r w:rsidR="00A66764">
        <w:rPr>
          <w:szCs w:val="22"/>
        </w:rPr>
        <w:t xml:space="preserve">currently offers </w:t>
      </w:r>
      <w:r w:rsidR="00B135D0">
        <w:rPr>
          <w:szCs w:val="22"/>
        </w:rPr>
        <w:t xml:space="preserve">AT&amp;T Long Distance Service Small Business Calling Card Service </w:t>
      </w:r>
      <w:r w:rsidR="00B574B4">
        <w:rPr>
          <w:szCs w:val="22"/>
        </w:rPr>
        <w:t>(</w:t>
      </w:r>
      <w:r w:rsidR="00617209">
        <w:rPr>
          <w:szCs w:val="22"/>
        </w:rPr>
        <w:t xml:space="preserve">Small Business Calling Card Service or </w:t>
      </w:r>
      <w:r w:rsidR="00B574B4">
        <w:rPr>
          <w:szCs w:val="22"/>
        </w:rPr>
        <w:t>Affected Service) in the Service Areas.</w:t>
      </w:r>
      <w:r w:rsidR="00CB51CB">
        <w:rPr>
          <w:rStyle w:val="FootnoteReference"/>
          <w:szCs w:val="22"/>
        </w:rPr>
        <w:footnoteReference w:id="2"/>
      </w:r>
      <w:r w:rsidR="00B574B4">
        <w:rPr>
          <w:szCs w:val="22"/>
        </w:rPr>
        <w:t xml:space="preserve">  </w:t>
      </w:r>
      <w:r w:rsidR="001C094F">
        <w:rPr>
          <w:szCs w:val="22"/>
        </w:rPr>
        <w:t>AT&amp;T LD</w:t>
      </w:r>
      <w:r w:rsidR="00F805A5">
        <w:rPr>
          <w:szCs w:val="22"/>
        </w:rPr>
        <w:t xml:space="preserve"> describes its </w:t>
      </w:r>
      <w:r w:rsidR="00617209">
        <w:rPr>
          <w:szCs w:val="22"/>
        </w:rPr>
        <w:t xml:space="preserve">Small Business Calling Card Service </w:t>
      </w:r>
      <w:r w:rsidR="00F805A5">
        <w:rPr>
          <w:szCs w:val="22"/>
        </w:rPr>
        <w:t>a</w:t>
      </w:r>
      <w:r w:rsidR="00B574B4">
        <w:rPr>
          <w:szCs w:val="22"/>
        </w:rPr>
        <w:t>s a long distance travel card that allows users to place intrastate</w:t>
      </w:r>
      <w:r w:rsidR="00EE7537">
        <w:rPr>
          <w:szCs w:val="22"/>
        </w:rPr>
        <w:t xml:space="preserve">, </w:t>
      </w:r>
      <w:r w:rsidR="00382C8E">
        <w:rPr>
          <w:szCs w:val="22"/>
        </w:rPr>
        <w:t>interstate and/or internati</w:t>
      </w:r>
      <w:r w:rsidR="00617209">
        <w:rPr>
          <w:szCs w:val="22"/>
        </w:rPr>
        <w:t>onal calls by dialing a company-provided toll-</w:t>
      </w:r>
      <w:r w:rsidR="00382C8E">
        <w:rPr>
          <w:szCs w:val="22"/>
        </w:rPr>
        <w:t>free access code or number.</w:t>
      </w:r>
      <w:r w:rsidR="00EE7537">
        <w:rPr>
          <w:szCs w:val="22"/>
        </w:rPr>
        <w:t xml:space="preserve">  </w:t>
      </w:r>
      <w:r w:rsidR="001C094F">
        <w:rPr>
          <w:szCs w:val="22"/>
        </w:rPr>
        <w:t>AT&amp;T LD</w:t>
      </w:r>
      <w:r w:rsidR="00EE7537">
        <w:rPr>
          <w:szCs w:val="22"/>
        </w:rPr>
        <w:t xml:space="preserve"> </w:t>
      </w:r>
      <w:r w:rsidR="001B6F21">
        <w:rPr>
          <w:szCs w:val="22"/>
        </w:rPr>
        <w:t>explains</w:t>
      </w:r>
      <w:r w:rsidR="007500F8">
        <w:rPr>
          <w:szCs w:val="22"/>
        </w:rPr>
        <w:t xml:space="preserve">, however, that </w:t>
      </w:r>
      <w:r w:rsidR="00CB51CB">
        <w:rPr>
          <w:szCs w:val="22"/>
        </w:rPr>
        <w:t xml:space="preserve">Small Business Calling Card Service </w:t>
      </w:r>
      <w:r w:rsidR="00490021">
        <w:rPr>
          <w:szCs w:val="22"/>
        </w:rPr>
        <w:t xml:space="preserve">usage </w:t>
      </w:r>
      <w:r w:rsidR="00CB51CB">
        <w:rPr>
          <w:szCs w:val="22"/>
        </w:rPr>
        <w:t>has been declining for several years and that it does not have any current customers</w:t>
      </w:r>
      <w:r w:rsidR="001B6F21">
        <w:rPr>
          <w:szCs w:val="22"/>
        </w:rPr>
        <w:t xml:space="preserve"> for the Affected Service</w:t>
      </w:r>
      <w:r w:rsidR="00CB51CB">
        <w:rPr>
          <w:szCs w:val="22"/>
        </w:rPr>
        <w:t xml:space="preserve">.  </w:t>
      </w:r>
      <w:r w:rsidR="001B6F21">
        <w:rPr>
          <w:szCs w:val="22"/>
        </w:rPr>
        <w:t>AT&amp;T LD states that i</w:t>
      </w:r>
      <w:r w:rsidR="00617209">
        <w:rPr>
          <w:szCs w:val="22"/>
        </w:rPr>
        <w:t xml:space="preserve">t plans to discontinue </w:t>
      </w:r>
      <w:r w:rsidR="001B6F21">
        <w:rPr>
          <w:szCs w:val="22"/>
        </w:rPr>
        <w:t xml:space="preserve">its Small Business Calling Card Service </w:t>
      </w:r>
      <w:r w:rsidR="00617209">
        <w:rPr>
          <w:szCs w:val="22"/>
        </w:rPr>
        <w:t>on or after August 25, 2014, subject to Commission authorization</w:t>
      </w:r>
      <w:r w:rsidR="00127AAF">
        <w:rPr>
          <w:szCs w:val="22"/>
        </w:rPr>
        <w:t>.</w:t>
      </w:r>
      <w:r w:rsidR="00127AAF">
        <w:rPr>
          <w:rStyle w:val="FootnoteReference"/>
          <w:szCs w:val="22"/>
        </w:rPr>
        <w:footnoteReference w:id="3"/>
      </w:r>
      <w:r w:rsidR="00617209">
        <w:rPr>
          <w:szCs w:val="22"/>
        </w:rPr>
        <w:t xml:space="preserve">  </w:t>
      </w:r>
      <w:r w:rsidR="001B6F21">
        <w:rPr>
          <w:szCs w:val="22"/>
        </w:rPr>
        <w:t xml:space="preserve">AT&amp;T LD maintains that the public convenience and necessity will not be impaired by </w:t>
      </w:r>
      <w:r w:rsidR="00BA213A">
        <w:rPr>
          <w:szCs w:val="22"/>
        </w:rPr>
        <w:t xml:space="preserve">the </w:t>
      </w:r>
      <w:r w:rsidR="001B6F21">
        <w:rPr>
          <w:szCs w:val="22"/>
        </w:rPr>
        <w:t xml:space="preserve">proposed discontinuance because the decline in Small Business Calling Card usage has been due to the market growth of other communications methods </w:t>
      </w:r>
      <w:r w:rsidR="001B6F21">
        <w:rPr>
          <w:szCs w:val="22"/>
        </w:rPr>
        <w:lastRenderedPageBreak/>
        <w:t xml:space="preserve">such as mobile phones, email, social media streams and voice over IP service.  </w:t>
      </w:r>
      <w:r w:rsidR="001C094F">
        <w:rPr>
          <w:szCs w:val="22"/>
        </w:rPr>
        <w:t>AT&amp;T LD</w:t>
      </w:r>
      <w:r>
        <w:rPr>
          <w:szCs w:val="22"/>
        </w:rPr>
        <w:t xml:space="preserve"> asserts that it is considered non-dominant with respect to the service </w:t>
      </w:r>
      <w:r w:rsidR="00780539">
        <w:rPr>
          <w:szCs w:val="22"/>
        </w:rPr>
        <w:t>to be discontinued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1C094F"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1C094F">
        <w:rPr>
          <w:szCs w:val="22"/>
        </w:rPr>
        <w:t>AT&amp;T LD</w:t>
      </w:r>
      <w:r>
        <w:rPr>
          <w:szCs w:val="22"/>
        </w:rPr>
        <w:t xml:space="preserve">’s application will be deemed to be granted automatically on the 31st day after the release date of this public notice, unless the Commission notifies </w:t>
      </w:r>
      <w:r w:rsidR="001C094F">
        <w:rPr>
          <w:szCs w:val="22"/>
        </w:rPr>
        <w:t>AT&amp;T LD</w:t>
      </w:r>
      <w:r>
        <w:rPr>
          <w:szCs w:val="22"/>
        </w:rPr>
        <w:t xml:space="preserve"> that the grant will not be automatically effective.  In its application</w:t>
      </w:r>
      <w:r w:rsidR="00324E8E">
        <w:rPr>
          <w:szCs w:val="22"/>
        </w:rPr>
        <w:t>,</w:t>
      </w:r>
      <w:r>
        <w:rPr>
          <w:szCs w:val="22"/>
        </w:rPr>
        <w:t xml:space="preserve"> </w:t>
      </w:r>
      <w:r w:rsidR="001C094F">
        <w:rPr>
          <w:szCs w:val="22"/>
        </w:rPr>
        <w:t>AT&amp;T LD</w:t>
      </w:r>
      <w:r>
        <w:rPr>
          <w:szCs w:val="22"/>
        </w:rPr>
        <w:t xml:space="preserve"> indicates that it plans </w:t>
      </w:r>
      <w:r w:rsidR="00966AE9">
        <w:rPr>
          <w:szCs w:val="22"/>
        </w:rPr>
        <w:t xml:space="preserve">to discontinue </w:t>
      </w:r>
      <w:r w:rsidR="0065159A">
        <w:rPr>
          <w:szCs w:val="22"/>
        </w:rPr>
        <w:t>the Affected Service</w:t>
      </w:r>
      <w:r w:rsidR="0065159A" w:rsidRPr="0065159A">
        <w:rPr>
          <w:szCs w:val="22"/>
        </w:rPr>
        <w:t xml:space="preserve"> </w:t>
      </w:r>
      <w:r w:rsidR="0065159A">
        <w:rPr>
          <w:szCs w:val="22"/>
        </w:rPr>
        <w:t>on or after August 25, 2014, subject to Commission authorization</w:t>
      </w:r>
      <w:r w:rsidR="0036357A">
        <w:rPr>
          <w:szCs w:val="22"/>
        </w:rPr>
        <w:t xml:space="preserve">.  </w:t>
      </w:r>
      <w:r>
        <w:rPr>
          <w:szCs w:val="22"/>
        </w:rPr>
        <w:t>Accordingly, pursuant to section 63.71(c)</w:t>
      </w:r>
      <w:r w:rsidR="00966AE9">
        <w:rPr>
          <w:szCs w:val="22"/>
        </w:rPr>
        <w:t xml:space="preserve"> and the terms of </w:t>
      </w:r>
      <w:r w:rsidR="001C094F">
        <w:rPr>
          <w:szCs w:val="22"/>
        </w:rPr>
        <w:t>AT&amp;T LD</w:t>
      </w:r>
      <w:r w:rsidR="00966AE9">
        <w:rPr>
          <w:szCs w:val="22"/>
        </w:rPr>
        <w:t>’s application</w:t>
      </w:r>
      <w:r>
        <w:rPr>
          <w:szCs w:val="22"/>
        </w:rPr>
        <w:t xml:space="preserve">, absent further Commission action, </w:t>
      </w:r>
      <w:r w:rsidR="001C094F">
        <w:rPr>
          <w:szCs w:val="22"/>
        </w:rPr>
        <w:t>AT&amp;T LD</w:t>
      </w:r>
      <w:r>
        <w:rPr>
          <w:szCs w:val="22"/>
        </w:rPr>
        <w:t xml:space="preserve"> may </w:t>
      </w:r>
      <w:r w:rsidR="00966AE9">
        <w:rPr>
          <w:szCs w:val="22"/>
        </w:rPr>
        <w:t xml:space="preserve">discontinue </w:t>
      </w:r>
      <w:r w:rsidR="0036357A">
        <w:rPr>
          <w:szCs w:val="22"/>
        </w:rPr>
        <w:t>its Small Business Calling Card Service</w:t>
      </w:r>
      <w:r>
        <w:rPr>
          <w:szCs w:val="22"/>
        </w:rPr>
        <w:t xml:space="preserve"> in </w:t>
      </w:r>
      <w:r w:rsidR="008B6798">
        <w:rPr>
          <w:szCs w:val="22"/>
        </w:rPr>
        <w:t xml:space="preserve">the </w:t>
      </w:r>
      <w:r w:rsidR="0036357A">
        <w:rPr>
          <w:szCs w:val="22"/>
        </w:rPr>
        <w:t>Service</w:t>
      </w:r>
      <w:r w:rsidR="008B6798">
        <w:rPr>
          <w:szCs w:val="22"/>
        </w:rPr>
        <w:t xml:space="preserve"> Area</w:t>
      </w:r>
      <w:r w:rsidR="008C6DFE">
        <w:rPr>
          <w:szCs w:val="22"/>
        </w:rPr>
        <w:t>s</w:t>
      </w:r>
      <w:r>
        <w:rPr>
          <w:szCs w:val="22"/>
        </w:rPr>
        <w:t xml:space="preserve"> on or after </w:t>
      </w:r>
      <w:r w:rsidR="0036357A">
        <w:rPr>
          <w:b/>
          <w:szCs w:val="22"/>
        </w:rPr>
        <w:t>August 25</w:t>
      </w:r>
      <w:r>
        <w:rPr>
          <w:b/>
          <w:szCs w:val="22"/>
        </w:rPr>
        <w:t>, 201</w:t>
      </w:r>
      <w:r w:rsidR="007C58A9">
        <w:rPr>
          <w:b/>
          <w:szCs w:val="22"/>
        </w:rPr>
        <w:t>4</w:t>
      </w:r>
      <w:r w:rsidR="00454741">
        <w:rPr>
          <w:szCs w:val="22"/>
        </w:rPr>
        <w:t>, in accordance with its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1C094F">
        <w:rPr>
          <w:b/>
          <w:szCs w:val="22"/>
        </w:rPr>
        <w:t>August 11</w:t>
      </w:r>
      <w:r>
        <w:rPr>
          <w:b/>
          <w:szCs w:val="22"/>
        </w:rPr>
        <w:t>, 201</w:t>
      </w:r>
      <w:r w:rsidR="007C58A9">
        <w:rPr>
          <w:b/>
          <w:szCs w:val="22"/>
        </w:rPr>
        <w:t>4</w:t>
      </w:r>
      <w:r>
        <w:rPr>
          <w:szCs w:val="22"/>
        </w:rPr>
        <w:t xml:space="preserve">.  Such comments should refer to </w:t>
      </w:r>
      <w:r>
        <w:rPr>
          <w:b/>
          <w:szCs w:val="22"/>
        </w:rPr>
        <w:t>WC Docket No. 1</w:t>
      </w:r>
      <w:r w:rsidR="007C58A9">
        <w:rPr>
          <w:b/>
          <w:szCs w:val="22"/>
        </w:rPr>
        <w:t>4</w:t>
      </w:r>
      <w:r>
        <w:rPr>
          <w:b/>
          <w:szCs w:val="22"/>
        </w:rPr>
        <w:t>-</w:t>
      </w:r>
      <w:r w:rsidR="001C094F">
        <w:rPr>
          <w:b/>
          <w:szCs w:val="22"/>
        </w:rPr>
        <w:t>113</w:t>
      </w:r>
      <w:r>
        <w:rPr>
          <w:b/>
          <w:szCs w:val="22"/>
        </w:rPr>
        <w:t xml:space="preserve"> and Comp. Pol. File No. 1</w:t>
      </w:r>
      <w:r w:rsidR="007C58A9">
        <w:rPr>
          <w:b/>
          <w:szCs w:val="22"/>
        </w:rPr>
        <w:t>1</w:t>
      </w:r>
      <w:r w:rsidR="001C094F">
        <w:rPr>
          <w:b/>
          <w:szCs w:val="22"/>
        </w:rPr>
        <w:t>61</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w:t>
      </w:r>
      <w:r>
        <w:lastRenderedPageBreak/>
        <w:t xml:space="preserve">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E54A7A">
        <w:rPr>
          <w:szCs w:val="22"/>
          <w:u w:val="single"/>
        </w:rPr>
        <w:t>Carmell.W</w:t>
      </w:r>
      <w:r>
        <w:rPr>
          <w:szCs w:val="22"/>
          <w:u w:val="single"/>
        </w:rPr>
        <w:t>eathers@fcc.gov</w:t>
      </w:r>
      <w:r>
        <w:rPr>
          <w:szCs w:val="22"/>
        </w:rPr>
        <w:t xml:space="preserve">, or </w:t>
      </w:r>
      <w:r w:rsidR="003F7E3C">
        <w:rPr>
          <w:szCs w:val="22"/>
        </w:rPr>
        <w:t>Rodney McDonald</w:t>
      </w:r>
      <w:r>
        <w:rPr>
          <w:szCs w:val="22"/>
        </w:rPr>
        <w:t>, (202) 418-7</w:t>
      </w:r>
      <w:r w:rsidR="00A71686">
        <w:rPr>
          <w:szCs w:val="22"/>
        </w:rPr>
        <w:t>513</w:t>
      </w:r>
      <w:r>
        <w:rPr>
          <w:szCs w:val="22"/>
        </w:rPr>
        <w:t xml:space="preserve"> (voice), </w:t>
      </w:r>
      <w:r w:rsidR="003F7E3C">
        <w:rPr>
          <w:color w:val="000000"/>
          <w:u w:val="single"/>
        </w:rPr>
        <w:t>Rodney</w:t>
      </w:r>
      <w:r w:rsidR="00E54A7A">
        <w:rPr>
          <w:color w:val="000000"/>
          <w:u w:val="single"/>
        </w:rPr>
        <w:t>.</w:t>
      </w:r>
      <w:r w:rsidR="003F7E3C">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AF" w:rsidRDefault="00127AAF">
      <w:r>
        <w:separator/>
      </w:r>
    </w:p>
  </w:endnote>
  <w:endnote w:type="continuationSeparator" w:id="0">
    <w:p w:rsidR="00127AAF" w:rsidRDefault="001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75" w:rsidRDefault="003E2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4730A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75" w:rsidRDefault="003E2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AF" w:rsidRDefault="00127AAF">
      <w:r>
        <w:separator/>
      </w:r>
    </w:p>
  </w:footnote>
  <w:footnote w:type="continuationSeparator" w:id="0">
    <w:p w:rsidR="00127AAF" w:rsidRDefault="00127AAF">
      <w:r>
        <w:continuationSeparator/>
      </w:r>
    </w:p>
  </w:footnote>
  <w:footnote w:id="1">
    <w:p w:rsidR="00127AAF" w:rsidRPr="001C094F" w:rsidRDefault="00127AAF">
      <w:pPr>
        <w:pStyle w:val="FootnoteText"/>
        <w:rPr>
          <w:sz w:val="20"/>
        </w:rPr>
      </w:pPr>
      <w:r>
        <w:rPr>
          <w:rStyle w:val="FootnoteReference"/>
        </w:rPr>
        <w:footnoteRef/>
      </w:r>
      <w:r>
        <w:t xml:space="preserve"> </w:t>
      </w:r>
      <w:r w:rsidRPr="001C094F">
        <w:rPr>
          <w:sz w:val="20"/>
        </w:rPr>
        <w:t>The Competition Policy Division of the Wireline Competition Bureau subsequently received the filed application on July 15, 2014.</w:t>
      </w:r>
    </w:p>
  </w:footnote>
  <w:footnote w:id="2">
    <w:p w:rsidR="00127AAF" w:rsidRPr="00797567" w:rsidRDefault="00127AAF">
      <w:pPr>
        <w:pStyle w:val="FootnoteText"/>
        <w:rPr>
          <w:sz w:val="20"/>
        </w:rPr>
      </w:pPr>
      <w:r>
        <w:rPr>
          <w:rStyle w:val="FootnoteReference"/>
        </w:rPr>
        <w:footnoteRef/>
      </w:r>
      <w:r>
        <w:t xml:space="preserve"> </w:t>
      </w:r>
      <w:r w:rsidRPr="00797567">
        <w:rPr>
          <w:sz w:val="20"/>
        </w:rPr>
        <w:t xml:space="preserve">In the application, AT&amp;T LD states that it ceased actively selling the Affected Service in November of 2013.  AT&amp;T LD has since confirmed with Commission staff that the </w:t>
      </w:r>
      <w:r w:rsidR="00E25A2B">
        <w:rPr>
          <w:sz w:val="20"/>
        </w:rPr>
        <w:t>Affected Service</w:t>
      </w:r>
      <w:r w:rsidRPr="00797567">
        <w:rPr>
          <w:sz w:val="20"/>
        </w:rPr>
        <w:t xml:space="preserve"> remained available upon request even though AT&amp;T LD ceased actively marketing </w:t>
      </w:r>
      <w:r w:rsidR="00944369">
        <w:rPr>
          <w:sz w:val="20"/>
        </w:rPr>
        <w:t>the service</w:t>
      </w:r>
      <w:r>
        <w:rPr>
          <w:sz w:val="20"/>
        </w:rPr>
        <w:t xml:space="preserve"> </w:t>
      </w:r>
      <w:r w:rsidRPr="00797567">
        <w:rPr>
          <w:sz w:val="20"/>
        </w:rPr>
        <w:t>last year.</w:t>
      </w:r>
    </w:p>
  </w:footnote>
  <w:footnote w:id="3">
    <w:p w:rsidR="00127AAF" w:rsidRPr="00114A09" w:rsidRDefault="00127AAF" w:rsidP="00127AAF">
      <w:pPr>
        <w:pStyle w:val="FootnoteText"/>
        <w:rPr>
          <w:sz w:val="20"/>
        </w:rPr>
      </w:pPr>
      <w:r>
        <w:rPr>
          <w:rStyle w:val="FootnoteReference"/>
        </w:rPr>
        <w:footnoteRef/>
      </w:r>
      <w:r>
        <w:t xml:space="preserve"> </w:t>
      </w:r>
      <w:r>
        <w:rPr>
          <w:sz w:val="20"/>
        </w:rPr>
        <w:t xml:space="preserve">Discontinuance of international service is governed by section 63.19 of the Commission’s rules.  </w:t>
      </w:r>
      <w:r>
        <w:rPr>
          <w:i/>
          <w:sz w:val="20"/>
        </w:rPr>
        <w:t xml:space="preserve">See </w:t>
      </w:r>
      <w:r>
        <w:rPr>
          <w:sz w:val="20"/>
        </w:rPr>
        <w:t>47 C.F.R. § 63.19.</w:t>
      </w:r>
    </w:p>
  </w:footnote>
  <w:footnote w:id="4">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75" w:rsidRDefault="003E2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75" w:rsidRDefault="003E2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27AAF" w:rsidRDefault="00127AA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45D3B" w:rsidRDefault="00145D3B">
                    <w:pPr>
                      <w:rPr>
                        <w:rFonts w:ascii="Arial" w:hAnsi="Arial"/>
                        <w:b/>
                      </w:rPr>
                    </w:pPr>
                    <w:r>
                      <w:rPr>
                        <w:rFonts w:ascii="Arial" w:hAnsi="Arial"/>
                        <w:b/>
                      </w:rPr>
                      <w:t>Federal Communications Commission</w:t>
                    </w:r>
                  </w:p>
                  <w:p w:rsidR="00145D3B" w:rsidRDefault="00145D3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45D3B" w:rsidRDefault="00145D3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45D3B" w:rsidRDefault="00145D3B">
                    <w:pPr>
                      <w:spacing w:before="40"/>
                      <w:jc w:val="right"/>
                      <w:rPr>
                        <w:rFonts w:ascii="Arial" w:hAnsi="Arial"/>
                        <w:b/>
                        <w:sz w:val="16"/>
                        <w:szCs w:val="16"/>
                      </w:rPr>
                    </w:pPr>
                    <w:r>
                      <w:rPr>
                        <w:rFonts w:ascii="Arial" w:hAnsi="Arial"/>
                        <w:b/>
                        <w:sz w:val="16"/>
                        <w:szCs w:val="16"/>
                      </w:rPr>
                      <w:t>News Media Information 202 / 418-0500</w:t>
                    </w:r>
                  </w:p>
                  <w:p w:rsidR="00145D3B" w:rsidRDefault="00145D3B">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145D3B" w:rsidRDefault="00145D3B">
                    <w:pPr>
                      <w:jc w:val="right"/>
                      <w:rPr>
                        <w:rFonts w:ascii="Arial" w:hAnsi="Arial"/>
                        <w:b/>
                        <w:szCs w:val="22"/>
                      </w:rPr>
                    </w:pPr>
                    <w:r>
                      <w:rPr>
                        <w:rFonts w:ascii="Arial" w:hAnsi="Arial"/>
                        <w:b/>
                        <w:sz w:val="16"/>
                        <w:szCs w:val="16"/>
                      </w:rPr>
                      <w:t>TTY: 1-888-835-5322</w:t>
                    </w:r>
                  </w:p>
                  <w:p w:rsidR="00145D3B" w:rsidRDefault="00145D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242C2"/>
    <w:rsid w:val="00047B6F"/>
    <w:rsid w:val="00060761"/>
    <w:rsid w:val="00060C50"/>
    <w:rsid w:val="00071E13"/>
    <w:rsid w:val="000A347B"/>
    <w:rsid w:val="000B0538"/>
    <w:rsid w:val="000C2B4F"/>
    <w:rsid w:val="000D135D"/>
    <w:rsid w:val="000D1929"/>
    <w:rsid w:val="000D3F6A"/>
    <w:rsid w:val="00116F19"/>
    <w:rsid w:val="0012745C"/>
    <w:rsid w:val="00127AAF"/>
    <w:rsid w:val="00133A5F"/>
    <w:rsid w:val="00145D3B"/>
    <w:rsid w:val="001650B3"/>
    <w:rsid w:val="00170E42"/>
    <w:rsid w:val="00180745"/>
    <w:rsid w:val="0018204A"/>
    <w:rsid w:val="001863BA"/>
    <w:rsid w:val="00197387"/>
    <w:rsid w:val="001B6F21"/>
    <w:rsid w:val="001C094F"/>
    <w:rsid w:val="001D34DE"/>
    <w:rsid w:val="001F773D"/>
    <w:rsid w:val="0021760B"/>
    <w:rsid w:val="00234333"/>
    <w:rsid w:val="00273F9B"/>
    <w:rsid w:val="0028134C"/>
    <w:rsid w:val="002818A7"/>
    <w:rsid w:val="00296F59"/>
    <w:rsid w:val="002A465F"/>
    <w:rsid w:val="002A78AD"/>
    <w:rsid w:val="002E1116"/>
    <w:rsid w:val="002E3157"/>
    <w:rsid w:val="002E475A"/>
    <w:rsid w:val="003015B6"/>
    <w:rsid w:val="00324E8E"/>
    <w:rsid w:val="00347932"/>
    <w:rsid w:val="0036357A"/>
    <w:rsid w:val="003672B0"/>
    <w:rsid w:val="003710F3"/>
    <w:rsid w:val="00382C8E"/>
    <w:rsid w:val="003B2C56"/>
    <w:rsid w:val="003E2875"/>
    <w:rsid w:val="003F7E3C"/>
    <w:rsid w:val="00454741"/>
    <w:rsid w:val="00464670"/>
    <w:rsid w:val="004730A6"/>
    <w:rsid w:val="00490021"/>
    <w:rsid w:val="004C60F2"/>
    <w:rsid w:val="004D0C9A"/>
    <w:rsid w:val="005328EE"/>
    <w:rsid w:val="00546DAC"/>
    <w:rsid w:val="00594C2C"/>
    <w:rsid w:val="005A536E"/>
    <w:rsid w:val="005A76F8"/>
    <w:rsid w:val="00617209"/>
    <w:rsid w:val="0065159A"/>
    <w:rsid w:val="00657392"/>
    <w:rsid w:val="00662718"/>
    <w:rsid w:val="00672434"/>
    <w:rsid w:val="006804A2"/>
    <w:rsid w:val="00691728"/>
    <w:rsid w:val="006932D7"/>
    <w:rsid w:val="006A687C"/>
    <w:rsid w:val="006B30C7"/>
    <w:rsid w:val="006E0667"/>
    <w:rsid w:val="006F4998"/>
    <w:rsid w:val="007075AC"/>
    <w:rsid w:val="00740965"/>
    <w:rsid w:val="007500F8"/>
    <w:rsid w:val="00777BD3"/>
    <w:rsid w:val="00780539"/>
    <w:rsid w:val="00783BE8"/>
    <w:rsid w:val="00797567"/>
    <w:rsid w:val="007A70A1"/>
    <w:rsid w:val="007B100F"/>
    <w:rsid w:val="007C58A9"/>
    <w:rsid w:val="007D4A47"/>
    <w:rsid w:val="007E415F"/>
    <w:rsid w:val="007E6329"/>
    <w:rsid w:val="007E69DF"/>
    <w:rsid w:val="00815270"/>
    <w:rsid w:val="008230B3"/>
    <w:rsid w:val="00823C7D"/>
    <w:rsid w:val="00866ADE"/>
    <w:rsid w:val="00897DC3"/>
    <w:rsid w:val="008B6798"/>
    <w:rsid w:val="008C6DFE"/>
    <w:rsid w:val="00904CF1"/>
    <w:rsid w:val="00917A52"/>
    <w:rsid w:val="00925241"/>
    <w:rsid w:val="00930830"/>
    <w:rsid w:val="0094012C"/>
    <w:rsid w:val="00944369"/>
    <w:rsid w:val="009563F9"/>
    <w:rsid w:val="00966773"/>
    <w:rsid w:val="00966AE9"/>
    <w:rsid w:val="0098004C"/>
    <w:rsid w:val="0099286E"/>
    <w:rsid w:val="009942DC"/>
    <w:rsid w:val="009D0C19"/>
    <w:rsid w:val="009D568C"/>
    <w:rsid w:val="00A51697"/>
    <w:rsid w:val="00A56D07"/>
    <w:rsid w:val="00A66764"/>
    <w:rsid w:val="00A71686"/>
    <w:rsid w:val="00A74516"/>
    <w:rsid w:val="00AA6211"/>
    <w:rsid w:val="00AD3498"/>
    <w:rsid w:val="00AD508C"/>
    <w:rsid w:val="00AE256D"/>
    <w:rsid w:val="00AF3684"/>
    <w:rsid w:val="00B135D0"/>
    <w:rsid w:val="00B35D8F"/>
    <w:rsid w:val="00B574B4"/>
    <w:rsid w:val="00B619FD"/>
    <w:rsid w:val="00B64EDB"/>
    <w:rsid w:val="00B75149"/>
    <w:rsid w:val="00BA213A"/>
    <w:rsid w:val="00BB2E61"/>
    <w:rsid w:val="00BB3E89"/>
    <w:rsid w:val="00BB7368"/>
    <w:rsid w:val="00C01FB9"/>
    <w:rsid w:val="00C220F7"/>
    <w:rsid w:val="00C26305"/>
    <w:rsid w:val="00C3095B"/>
    <w:rsid w:val="00C458F2"/>
    <w:rsid w:val="00CA57C3"/>
    <w:rsid w:val="00CA6BA5"/>
    <w:rsid w:val="00CB51CB"/>
    <w:rsid w:val="00CD0988"/>
    <w:rsid w:val="00CE609A"/>
    <w:rsid w:val="00CF5FC0"/>
    <w:rsid w:val="00D01308"/>
    <w:rsid w:val="00D10C19"/>
    <w:rsid w:val="00D15BEA"/>
    <w:rsid w:val="00D15D66"/>
    <w:rsid w:val="00D356FE"/>
    <w:rsid w:val="00D76EC0"/>
    <w:rsid w:val="00D96593"/>
    <w:rsid w:val="00DA5992"/>
    <w:rsid w:val="00DA7B4A"/>
    <w:rsid w:val="00DD5976"/>
    <w:rsid w:val="00E05B3F"/>
    <w:rsid w:val="00E25A2B"/>
    <w:rsid w:val="00E34B7A"/>
    <w:rsid w:val="00E359B9"/>
    <w:rsid w:val="00E54A7A"/>
    <w:rsid w:val="00E574A9"/>
    <w:rsid w:val="00E951C8"/>
    <w:rsid w:val="00EA3937"/>
    <w:rsid w:val="00EC000C"/>
    <w:rsid w:val="00EC0B3A"/>
    <w:rsid w:val="00EC257C"/>
    <w:rsid w:val="00EE7537"/>
    <w:rsid w:val="00F472B7"/>
    <w:rsid w:val="00F74CCB"/>
    <w:rsid w:val="00F805A5"/>
    <w:rsid w:val="00F92D2F"/>
    <w:rsid w:val="00FC56DB"/>
    <w:rsid w:val="00FD6D55"/>
    <w:rsid w:val="00FE4140"/>
    <w:rsid w:val="00F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6855</Characters>
  <Application>Microsoft Office Word</Application>
  <DocSecurity>0</DocSecurity>
  <Lines>107</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2014-07-24T23:57:00Z</dcterms:created>
  <dcterms:modified xsi:type="dcterms:W3CDTF">2014-07-24T23:57:00Z</dcterms:modified>
  <cp:category> </cp:category>
  <cp:contentStatus> </cp:contentStatus>
</cp:coreProperties>
</file>