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87" w:rsidRDefault="00CD2C87" w:rsidP="007707A6">
      <w:pPr>
        <w:widowControl/>
        <w:tabs>
          <w:tab w:val="left" w:pos="0"/>
        </w:tabs>
        <w:suppressAutoHyphens/>
        <w:rPr>
          <w:sz w:val="22"/>
          <w:szCs w:val="22"/>
        </w:rPr>
      </w:pPr>
      <w:bookmarkStart w:id="0" w:name="_GoBack"/>
      <w:bookmarkEnd w:id="0"/>
      <w:r>
        <w:rPr>
          <w:sz w:val="22"/>
          <w:szCs w:val="22"/>
        </w:rPr>
        <w:t>Barry A. Friedman, Esq.</w:t>
      </w:r>
    </w:p>
    <w:p w:rsidR="00CD2C87" w:rsidRDefault="00CD2C87" w:rsidP="007707A6">
      <w:pPr>
        <w:widowControl/>
        <w:tabs>
          <w:tab w:val="left" w:pos="0"/>
        </w:tabs>
        <w:suppressAutoHyphens/>
        <w:rPr>
          <w:sz w:val="22"/>
          <w:szCs w:val="22"/>
        </w:rPr>
      </w:pPr>
      <w:r>
        <w:rPr>
          <w:sz w:val="22"/>
          <w:szCs w:val="22"/>
        </w:rPr>
        <w:t>Thompson Hine LLP</w:t>
      </w:r>
    </w:p>
    <w:p w:rsidR="00CD2C87" w:rsidRDefault="00CD2C87" w:rsidP="007707A6">
      <w:pPr>
        <w:widowControl/>
        <w:tabs>
          <w:tab w:val="left" w:pos="0"/>
        </w:tabs>
        <w:suppressAutoHyphens/>
        <w:rPr>
          <w:sz w:val="22"/>
          <w:szCs w:val="22"/>
        </w:rPr>
      </w:pPr>
      <w:r>
        <w:rPr>
          <w:sz w:val="22"/>
          <w:szCs w:val="22"/>
        </w:rPr>
        <w:t>1919 M Street, N.W.</w:t>
      </w:r>
    </w:p>
    <w:p w:rsidR="00CD2C87" w:rsidRDefault="00CD2C87" w:rsidP="007707A6">
      <w:pPr>
        <w:widowControl/>
        <w:tabs>
          <w:tab w:val="left" w:pos="0"/>
        </w:tabs>
        <w:suppressAutoHyphens/>
        <w:rPr>
          <w:sz w:val="22"/>
          <w:szCs w:val="22"/>
        </w:rPr>
      </w:pPr>
      <w:smartTag w:uri="urn:schemas-microsoft-com:office:smarttags" w:element="address">
        <w:smartTag w:uri="urn:schemas-microsoft-com:office:smarttags" w:element="Street">
          <w:r>
            <w:rPr>
              <w:sz w:val="22"/>
              <w:szCs w:val="22"/>
            </w:rPr>
            <w:t>Suite</w:t>
          </w:r>
        </w:smartTag>
        <w:r>
          <w:rPr>
            <w:sz w:val="22"/>
            <w:szCs w:val="22"/>
          </w:rPr>
          <w:t xml:space="preserve"> 700</w:t>
        </w:r>
      </w:smartTag>
    </w:p>
    <w:p w:rsidR="00CD2C87" w:rsidRDefault="00CD2C87" w:rsidP="007707A6">
      <w:pPr>
        <w:widowControl/>
        <w:tabs>
          <w:tab w:val="left" w:pos="0"/>
        </w:tabs>
        <w:suppressAutoHyphens/>
        <w:rPr>
          <w:sz w:val="22"/>
          <w:szCs w:val="22"/>
        </w:rPr>
      </w:pP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20036</w:t>
          </w:r>
        </w:smartTag>
      </w:smartTag>
    </w:p>
    <w:p w:rsidR="00CD2C87" w:rsidRDefault="00CD2C87" w:rsidP="007707A6">
      <w:pPr>
        <w:widowControl/>
        <w:tabs>
          <w:tab w:val="left" w:pos="0"/>
        </w:tabs>
        <w:suppressAutoHyphens/>
        <w:rPr>
          <w:sz w:val="22"/>
          <w:szCs w:val="22"/>
        </w:rPr>
      </w:pPr>
    </w:p>
    <w:p w:rsidR="00CD2C87" w:rsidRDefault="00CD2C87" w:rsidP="007707A6">
      <w:pPr>
        <w:widowControl/>
        <w:tabs>
          <w:tab w:val="left" w:pos="0"/>
        </w:tabs>
        <w:suppressAutoHyphens/>
        <w:rPr>
          <w:sz w:val="22"/>
          <w:szCs w:val="22"/>
        </w:rPr>
      </w:pPr>
      <w:r>
        <w:rPr>
          <w:sz w:val="22"/>
          <w:szCs w:val="22"/>
        </w:rPr>
        <w:t>John F. Garziglia, Esq.</w:t>
      </w:r>
    </w:p>
    <w:p w:rsidR="00CD2C87" w:rsidRDefault="00CD2C87" w:rsidP="007707A6">
      <w:pPr>
        <w:widowControl/>
        <w:tabs>
          <w:tab w:val="left" w:pos="0"/>
        </w:tabs>
        <w:suppressAutoHyphens/>
        <w:rPr>
          <w:sz w:val="22"/>
          <w:szCs w:val="22"/>
        </w:rPr>
      </w:pPr>
      <w:r>
        <w:rPr>
          <w:sz w:val="22"/>
          <w:szCs w:val="22"/>
        </w:rPr>
        <w:t>Womble Carlyle Sandridge &amp; Rice, PLLC</w:t>
      </w:r>
    </w:p>
    <w:p w:rsidR="00CD2C87" w:rsidRDefault="00CD2C87" w:rsidP="007707A6">
      <w:pPr>
        <w:widowControl/>
        <w:tabs>
          <w:tab w:val="left" w:pos="0"/>
        </w:tabs>
        <w:suppressAutoHyphens/>
        <w:rPr>
          <w:sz w:val="22"/>
          <w:szCs w:val="22"/>
        </w:rPr>
      </w:pPr>
      <w:r>
        <w:rPr>
          <w:sz w:val="22"/>
          <w:szCs w:val="22"/>
        </w:rPr>
        <w:t xml:space="preserve">1200 </w:t>
      </w:r>
      <w:smartTag w:uri="urn:schemas-microsoft-com:office:smarttags" w:element="address">
        <w:smartTag w:uri="urn:schemas-microsoft-com:office:smarttags" w:element="Street">
          <w:r>
            <w:rPr>
              <w:sz w:val="22"/>
              <w:szCs w:val="22"/>
            </w:rPr>
            <w:t>Nineteenth Street, N.W.</w:t>
          </w:r>
        </w:smartTag>
      </w:smartTag>
    </w:p>
    <w:p w:rsidR="00CD2C87" w:rsidRPr="00BD2351" w:rsidRDefault="00CD2C87" w:rsidP="007707A6">
      <w:pPr>
        <w:widowControl/>
        <w:tabs>
          <w:tab w:val="left" w:pos="0"/>
        </w:tabs>
        <w:suppressAutoHyphens/>
        <w:rPr>
          <w:sz w:val="22"/>
          <w:szCs w:val="22"/>
        </w:rPr>
      </w:pP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20036</w:t>
          </w:r>
        </w:smartTag>
      </w:smartTag>
    </w:p>
    <w:p w:rsidR="00CD2C87" w:rsidRDefault="00CD2C87" w:rsidP="007707A6">
      <w:pPr>
        <w:widowControl/>
        <w:tabs>
          <w:tab w:val="left" w:pos="0"/>
          <w:tab w:val="left" w:pos="4320"/>
        </w:tabs>
        <w:suppressAutoHyphens/>
        <w:rPr>
          <w:color w:val="000000"/>
          <w:sz w:val="22"/>
        </w:rPr>
      </w:pPr>
      <w:r>
        <w:rPr>
          <w:color w:val="000000"/>
          <w:sz w:val="22"/>
        </w:rPr>
        <w:tab/>
      </w:r>
      <w:r w:rsidR="00F06779">
        <w:rPr>
          <w:color w:val="000000"/>
          <w:sz w:val="22"/>
        </w:rPr>
        <w:tab/>
      </w:r>
      <w:r w:rsidRPr="003661FE">
        <w:rPr>
          <w:color w:val="000000"/>
          <w:sz w:val="22"/>
        </w:rPr>
        <w:t>In re:</w:t>
      </w:r>
      <w:r>
        <w:rPr>
          <w:color w:val="000000"/>
          <w:sz w:val="22"/>
        </w:rPr>
        <w:tab/>
        <w:t>Lovcom, Inc.</w:t>
      </w:r>
    </w:p>
    <w:p w:rsidR="00CD2C87" w:rsidRDefault="00CD2C87" w:rsidP="007707A6">
      <w:pPr>
        <w:widowControl/>
        <w:tabs>
          <w:tab w:val="left" w:pos="0"/>
          <w:tab w:val="left" w:pos="4320"/>
        </w:tabs>
        <w:suppressAutoHyphens/>
        <w:rPr>
          <w:color w:val="000000"/>
          <w:sz w:val="22"/>
        </w:rPr>
      </w:pPr>
      <w:r>
        <w:rPr>
          <w:color w:val="000000"/>
          <w:sz w:val="22"/>
        </w:rPr>
        <w:tab/>
      </w:r>
      <w:r w:rsidR="00F06779">
        <w:rPr>
          <w:color w:val="000000"/>
          <w:sz w:val="22"/>
        </w:rPr>
        <w:tab/>
      </w:r>
      <w:r>
        <w:rPr>
          <w:color w:val="000000"/>
          <w:sz w:val="22"/>
        </w:rPr>
        <w:tab/>
      </w:r>
      <w:r w:rsidR="00FE090B">
        <w:rPr>
          <w:color w:val="000000"/>
          <w:sz w:val="22"/>
        </w:rPr>
        <w:t>KOWY</w:t>
      </w:r>
      <w:r>
        <w:rPr>
          <w:color w:val="000000"/>
          <w:sz w:val="22"/>
        </w:rPr>
        <w:t xml:space="preserve">(FM), </w:t>
      </w:r>
      <w:r w:rsidR="003E3A40">
        <w:rPr>
          <w:color w:val="000000"/>
          <w:sz w:val="22"/>
        </w:rPr>
        <w:t>Dayton</w:t>
      </w:r>
      <w:r>
        <w:rPr>
          <w:color w:val="000000"/>
          <w:sz w:val="22"/>
        </w:rPr>
        <w:t>, Wyoming</w:t>
      </w:r>
    </w:p>
    <w:p w:rsidR="00CD2C87" w:rsidRDefault="00CD2C87" w:rsidP="007707A6">
      <w:pPr>
        <w:widowControl/>
        <w:tabs>
          <w:tab w:val="left" w:pos="0"/>
          <w:tab w:val="left" w:pos="4320"/>
        </w:tabs>
        <w:suppressAutoHyphens/>
        <w:rPr>
          <w:color w:val="000000"/>
          <w:sz w:val="22"/>
        </w:rPr>
      </w:pPr>
      <w:r>
        <w:rPr>
          <w:color w:val="000000"/>
          <w:sz w:val="22"/>
        </w:rPr>
        <w:tab/>
      </w:r>
      <w:r w:rsidR="00F06779">
        <w:rPr>
          <w:color w:val="000000"/>
          <w:sz w:val="22"/>
        </w:rPr>
        <w:tab/>
      </w:r>
      <w:r>
        <w:rPr>
          <w:color w:val="000000"/>
          <w:sz w:val="22"/>
        </w:rPr>
        <w:tab/>
        <w:t>Facility ID No. 189506</w:t>
      </w:r>
    </w:p>
    <w:p w:rsidR="00CD2C87" w:rsidRDefault="00CD2C87" w:rsidP="00DD088D">
      <w:pPr>
        <w:widowControl/>
        <w:tabs>
          <w:tab w:val="left" w:pos="0"/>
          <w:tab w:val="left" w:pos="4320"/>
        </w:tabs>
        <w:suppressAutoHyphens/>
        <w:rPr>
          <w:color w:val="000000"/>
          <w:sz w:val="22"/>
        </w:rPr>
      </w:pPr>
      <w:r>
        <w:rPr>
          <w:color w:val="000000"/>
          <w:sz w:val="22"/>
        </w:rPr>
        <w:tab/>
      </w:r>
      <w:r>
        <w:rPr>
          <w:color w:val="000000"/>
          <w:sz w:val="22"/>
        </w:rPr>
        <w:tab/>
      </w:r>
      <w:r w:rsidR="00F06779">
        <w:rPr>
          <w:color w:val="000000"/>
          <w:sz w:val="22"/>
        </w:rPr>
        <w:tab/>
      </w:r>
      <w:r>
        <w:rPr>
          <w:color w:val="000000"/>
          <w:sz w:val="22"/>
        </w:rPr>
        <w:t>File No. BNPH-20110603ABR</w:t>
      </w:r>
      <w:r>
        <w:rPr>
          <w:color w:val="000000"/>
          <w:sz w:val="22"/>
        </w:rPr>
        <w:tab/>
      </w:r>
      <w:r>
        <w:rPr>
          <w:color w:val="000000"/>
          <w:sz w:val="22"/>
        </w:rPr>
        <w:tab/>
      </w:r>
    </w:p>
    <w:p w:rsidR="00CD2C87" w:rsidRPr="00DD088D" w:rsidRDefault="00CD2C87" w:rsidP="00DD088D">
      <w:pPr>
        <w:widowControl/>
        <w:tabs>
          <w:tab w:val="left" w:pos="0"/>
          <w:tab w:val="left" w:pos="4320"/>
        </w:tabs>
        <w:suppressAutoHyphens/>
        <w:rPr>
          <w:color w:val="000000"/>
          <w:sz w:val="22"/>
        </w:rPr>
      </w:pPr>
      <w:r>
        <w:rPr>
          <w:color w:val="000000"/>
          <w:sz w:val="22"/>
        </w:rPr>
        <w:t xml:space="preserve"> </w:t>
      </w:r>
      <w:r w:rsidRPr="003661FE">
        <w:rPr>
          <w:b/>
          <w:bCs/>
          <w:sz w:val="22"/>
          <w:szCs w:val="22"/>
        </w:rPr>
        <w:tab/>
      </w:r>
    </w:p>
    <w:p w:rsidR="00CD2C87" w:rsidRDefault="00F06779" w:rsidP="007707A6">
      <w:pPr>
        <w:widowControl/>
        <w:tabs>
          <w:tab w:val="center" w:pos="4680"/>
        </w:tabs>
        <w:suppressAutoHyphens/>
        <w:ind w:left="5040"/>
        <w:rPr>
          <w:b/>
          <w:bCs/>
          <w:sz w:val="22"/>
          <w:szCs w:val="22"/>
        </w:rPr>
      </w:pPr>
      <w:r>
        <w:rPr>
          <w:b/>
          <w:bCs/>
          <w:sz w:val="22"/>
          <w:szCs w:val="22"/>
        </w:rPr>
        <w:tab/>
      </w:r>
      <w:r w:rsidR="00CD2C87">
        <w:rPr>
          <w:b/>
          <w:bCs/>
          <w:sz w:val="22"/>
          <w:szCs w:val="22"/>
        </w:rPr>
        <w:t>Petition for Reconsideration</w:t>
      </w:r>
    </w:p>
    <w:p w:rsidR="00BB1563" w:rsidRDefault="00BB1563" w:rsidP="007707A6">
      <w:pPr>
        <w:widowControl/>
        <w:tabs>
          <w:tab w:val="center" w:pos="4680"/>
        </w:tabs>
        <w:suppressAutoHyphens/>
        <w:rPr>
          <w:sz w:val="22"/>
          <w:szCs w:val="22"/>
        </w:rPr>
      </w:pPr>
    </w:p>
    <w:p w:rsidR="00CD2C87" w:rsidRPr="0092462C" w:rsidRDefault="00CD2C87" w:rsidP="007707A6">
      <w:pPr>
        <w:widowControl/>
        <w:tabs>
          <w:tab w:val="center" w:pos="4680"/>
        </w:tabs>
        <w:suppressAutoHyphens/>
        <w:rPr>
          <w:b/>
          <w:bCs/>
          <w:sz w:val="22"/>
          <w:szCs w:val="22"/>
        </w:rPr>
      </w:pPr>
      <w:r w:rsidRPr="0092462C">
        <w:rPr>
          <w:sz w:val="22"/>
          <w:szCs w:val="22"/>
        </w:rPr>
        <w:t>Dear Counsel:</w:t>
      </w:r>
    </w:p>
    <w:p w:rsidR="00CD2C87" w:rsidRPr="0092462C" w:rsidRDefault="00CD2C87" w:rsidP="007707A6">
      <w:pPr>
        <w:widowControl/>
        <w:rPr>
          <w:sz w:val="22"/>
          <w:szCs w:val="22"/>
        </w:rPr>
      </w:pPr>
    </w:p>
    <w:p w:rsidR="00CD2C87" w:rsidRPr="0092462C" w:rsidRDefault="00CD2C87" w:rsidP="007707A6">
      <w:pPr>
        <w:widowControl/>
        <w:rPr>
          <w:rStyle w:val="documentbody1"/>
          <w:rFonts w:ascii="Times New Roman" w:hAnsi="Times New Roman"/>
          <w:color w:val="000000"/>
          <w:sz w:val="22"/>
          <w:szCs w:val="22"/>
        </w:rPr>
      </w:pPr>
      <w:r w:rsidRPr="0092462C">
        <w:rPr>
          <w:rStyle w:val="documentbody1"/>
          <w:rFonts w:ascii="Times New Roman" w:hAnsi="Times New Roman"/>
          <w:color w:val="000000"/>
          <w:sz w:val="22"/>
          <w:szCs w:val="22"/>
        </w:rPr>
        <w:tab/>
        <w:t xml:space="preserve">We have before us a Petition for Reconsideration (“Petition”) filed on March 29, 2012, by White Park Broadcasting, Inc. (“White Park”), </w:t>
      </w:r>
      <w:r w:rsidR="003E3A40" w:rsidRPr="0092462C">
        <w:rPr>
          <w:rStyle w:val="documentbody1"/>
          <w:rFonts w:ascii="Times New Roman" w:hAnsi="Times New Roman"/>
          <w:color w:val="000000"/>
          <w:sz w:val="22"/>
          <w:szCs w:val="22"/>
        </w:rPr>
        <w:t>licensee</w:t>
      </w:r>
      <w:r w:rsidRPr="0092462C">
        <w:rPr>
          <w:rStyle w:val="documentbody1"/>
          <w:rFonts w:ascii="Times New Roman" w:hAnsi="Times New Roman"/>
          <w:color w:val="000000"/>
          <w:sz w:val="22"/>
          <w:szCs w:val="22"/>
        </w:rPr>
        <w:t xml:space="preserve"> of Station KROW(FM), Cody, Wyoming (“KROW”).  In the Petition, White Park seeks </w:t>
      </w:r>
      <w:r w:rsidR="00322BBD" w:rsidRPr="0092462C">
        <w:rPr>
          <w:rStyle w:val="documentbody1"/>
          <w:rFonts w:ascii="Times New Roman" w:hAnsi="Times New Roman"/>
          <w:color w:val="000000"/>
          <w:sz w:val="22"/>
          <w:szCs w:val="22"/>
        </w:rPr>
        <w:t>reconsideration of the</w:t>
      </w:r>
      <w:r w:rsidR="003E3A40" w:rsidRPr="0092462C">
        <w:rPr>
          <w:rStyle w:val="documentbody1"/>
          <w:rFonts w:ascii="Times New Roman" w:hAnsi="Times New Roman"/>
          <w:color w:val="000000"/>
          <w:sz w:val="22"/>
          <w:szCs w:val="22"/>
        </w:rPr>
        <w:t xml:space="preserve"> </w:t>
      </w:r>
      <w:r w:rsidR="00665FEA" w:rsidRPr="0092462C">
        <w:rPr>
          <w:rStyle w:val="documentbody1"/>
          <w:rFonts w:ascii="Times New Roman" w:hAnsi="Times New Roman"/>
          <w:color w:val="000000"/>
          <w:sz w:val="22"/>
          <w:szCs w:val="22"/>
        </w:rPr>
        <w:t xml:space="preserve">March 2, 2012, </w:t>
      </w:r>
      <w:r w:rsidR="0016249E" w:rsidRPr="0092462C">
        <w:rPr>
          <w:rStyle w:val="documentbody1"/>
          <w:rFonts w:ascii="Times New Roman" w:hAnsi="Times New Roman"/>
          <w:color w:val="000000"/>
          <w:sz w:val="22"/>
          <w:szCs w:val="22"/>
        </w:rPr>
        <w:t xml:space="preserve">Media Bureau (“Bureau”) </w:t>
      </w:r>
      <w:r w:rsidR="003E3A40" w:rsidRPr="0092462C">
        <w:rPr>
          <w:rStyle w:val="documentbody1"/>
          <w:rFonts w:ascii="Times New Roman" w:hAnsi="Times New Roman"/>
          <w:color w:val="000000"/>
          <w:sz w:val="22"/>
          <w:szCs w:val="22"/>
        </w:rPr>
        <w:t>staff decision</w:t>
      </w:r>
      <w:r w:rsidR="0016249E" w:rsidRPr="0092462C">
        <w:rPr>
          <w:rStyle w:val="FootnoteReference"/>
          <w:rFonts w:ascii="Times New Roman" w:hAnsi="Times New Roman"/>
          <w:color w:val="000000"/>
          <w:sz w:val="22"/>
          <w:szCs w:val="22"/>
        </w:rPr>
        <w:footnoteReference w:id="1"/>
      </w:r>
      <w:r w:rsidR="003E3A40" w:rsidRPr="0092462C">
        <w:rPr>
          <w:rStyle w:val="documentbody1"/>
          <w:rFonts w:ascii="Times New Roman" w:hAnsi="Times New Roman"/>
          <w:color w:val="000000"/>
          <w:sz w:val="22"/>
          <w:szCs w:val="22"/>
        </w:rPr>
        <w:t xml:space="preserve"> granting </w:t>
      </w:r>
      <w:r w:rsidRPr="0092462C">
        <w:rPr>
          <w:rStyle w:val="documentbody1"/>
          <w:rFonts w:ascii="Times New Roman" w:hAnsi="Times New Roman"/>
          <w:color w:val="000000"/>
          <w:sz w:val="22"/>
          <w:szCs w:val="22"/>
        </w:rPr>
        <w:t xml:space="preserve">the referenced application </w:t>
      </w:r>
      <w:r w:rsidR="003E3A40" w:rsidRPr="0092462C">
        <w:rPr>
          <w:rStyle w:val="documentbody1"/>
          <w:rFonts w:ascii="Times New Roman" w:hAnsi="Times New Roman"/>
          <w:color w:val="000000"/>
          <w:sz w:val="22"/>
          <w:szCs w:val="22"/>
        </w:rPr>
        <w:t xml:space="preserve">of Lovcom, Inc. (“Lovcom”), for a new FM station at </w:t>
      </w:r>
      <w:r w:rsidR="005A7F4C" w:rsidRPr="0092462C">
        <w:rPr>
          <w:rStyle w:val="documentbody1"/>
          <w:rFonts w:ascii="Times New Roman" w:hAnsi="Times New Roman"/>
          <w:color w:val="000000"/>
          <w:sz w:val="22"/>
          <w:szCs w:val="22"/>
        </w:rPr>
        <w:t>Dayton</w:t>
      </w:r>
      <w:r w:rsidR="003E3A40" w:rsidRPr="0092462C">
        <w:rPr>
          <w:rStyle w:val="documentbody1"/>
          <w:rFonts w:ascii="Times New Roman" w:hAnsi="Times New Roman"/>
          <w:color w:val="000000"/>
          <w:sz w:val="22"/>
          <w:szCs w:val="22"/>
        </w:rPr>
        <w:t>, Wyoming</w:t>
      </w:r>
      <w:r w:rsidR="0016249E" w:rsidRPr="0092462C">
        <w:rPr>
          <w:rStyle w:val="documentbody1"/>
          <w:rFonts w:ascii="Times New Roman" w:hAnsi="Times New Roman"/>
          <w:color w:val="000000"/>
          <w:sz w:val="22"/>
          <w:szCs w:val="22"/>
        </w:rPr>
        <w:t xml:space="preserve"> (“2011 Application”)</w:t>
      </w:r>
      <w:r w:rsidRPr="0092462C">
        <w:rPr>
          <w:rStyle w:val="documentbody1"/>
          <w:rFonts w:ascii="Times New Roman" w:hAnsi="Times New Roman"/>
          <w:color w:val="000000"/>
          <w:sz w:val="22"/>
          <w:szCs w:val="22"/>
        </w:rPr>
        <w:t xml:space="preserve">.  </w:t>
      </w:r>
      <w:r w:rsidR="000347F7" w:rsidRPr="000347F7">
        <w:rPr>
          <w:rStyle w:val="documentbody1"/>
          <w:rFonts w:ascii="Times New Roman" w:hAnsi="Times New Roman"/>
          <w:sz w:val="22"/>
          <w:szCs w:val="22"/>
        </w:rPr>
        <w:t>For the reasons set forth below, we deny the Petition, deny White Park’s request for a declaratory ruling, and modify the license of KROW to specify operation on Channel 266C2</w:t>
      </w:r>
    </w:p>
    <w:p w:rsidR="00CD2C87" w:rsidRPr="0092462C" w:rsidRDefault="00CD2C87" w:rsidP="007707A6">
      <w:pPr>
        <w:widowControl/>
        <w:rPr>
          <w:color w:val="000000"/>
          <w:sz w:val="22"/>
          <w:szCs w:val="22"/>
        </w:rPr>
      </w:pPr>
    </w:p>
    <w:p w:rsidR="00454EC0" w:rsidRPr="0092462C" w:rsidRDefault="00CD2C87" w:rsidP="007707A6">
      <w:pPr>
        <w:widowControl/>
        <w:ind w:firstLine="720"/>
        <w:rPr>
          <w:sz w:val="22"/>
          <w:szCs w:val="22"/>
        </w:rPr>
      </w:pPr>
      <w:r w:rsidRPr="0092462C">
        <w:rPr>
          <w:b/>
          <w:sz w:val="22"/>
          <w:szCs w:val="22"/>
        </w:rPr>
        <w:t xml:space="preserve">Background.  </w:t>
      </w:r>
      <w:r w:rsidR="00C2337A" w:rsidRPr="0092462C">
        <w:rPr>
          <w:sz w:val="22"/>
          <w:szCs w:val="22"/>
        </w:rPr>
        <w:t>I</w:t>
      </w:r>
      <w:r w:rsidR="003E3A40" w:rsidRPr="0092462C">
        <w:rPr>
          <w:sz w:val="22"/>
          <w:szCs w:val="22"/>
        </w:rPr>
        <w:t>n May 2011, Lovcom</w:t>
      </w:r>
      <w:r w:rsidR="00BA7714" w:rsidRPr="0092462C">
        <w:rPr>
          <w:sz w:val="22"/>
          <w:szCs w:val="22"/>
        </w:rPr>
        <w:t xml:space="preserve"> </w:t>
      </w:r>
      <w:r w:rsidR="0024110D">
        <w:rPr>
          <w:sz w:val="22"/>
          <w:szCs w:val="22"/>
        </w:rPr>
        <w:t xml:space="preserve">submitted the winning bid in FM Auction 91 for an FM allotment on Channel 267A to serve </w:t>
      </w:r>
      <w:r w:rsidR="00BA7714" w:rsidRPr="0092462C">
        <w:rPr>
          <w:sz w:val="22"/>
          <w:szCs w:val="22"/>
        </w:rPr>
        <w:t>Ten Sl</w:t>
      </w:r>
      <w:r w:rsidRPr="0092462C">
        <w:rPr>
          <w:sz w:val="22"/>
          <w:szCs w:val="22"/>
        </w:rPr>
        <w:t>eep, Wyoming.</w:t>
      </w:r>
      <w:r w:rsidR="00A906DF" w:rsidRPr="0092462C">
        <w:rPr>
          <w:rStyle w:val="FootnoteReference"/>
          <w:rFonts w:ascii="Times New Roman" w:hAnsi="Times New Roman"/>
          <w:sz w:val="22"/>
          <w:szCs w:val="22"/>
        </w:rPr>
        <w:footnoteReference w:id="2"/>
      </w:r>
      <w:r w:rsidRPr="0092462C">
        <w:rPr>
          <w:sz w:val="22"/>
          <w:szCs w:val="22"/>
        </w:rPr>
        <w:t xml:space="preserve">  Lovcom filed the </w:t>
      </w:r>
      <w:r w:rsidR="008648A1" w:rsidRPr="0092462C">
        <w:rPr>
          <w:sz w:val="22"/>
          <w:szCs w:val="22"/>
        </w:rPr>
        <w:t xml:space="preserve">2011 </w:t>
      </w:r>
      <w:r w:rsidRPr="0092462C">
        <w:rPr>
          <w:sz w:val="22"/>
          <w:szCs w:val="22"/>
        </w:rPr>
        <w:t>Application</w:t>
      </w:r>
      <w:r w:rsidR="007A4195" w:rsidRPr="0092462C">
        <w:rPr>
          <w:sz w:val="22"/>
          <w:szCs w:val="22"/>
        </w:rPr>
        <w:t xml:space="preserve"> on June 3, 2011</w:t>
      </w:r>
      <w:r w:rsidRPr="0092462C">
        <w:rPr>
          <w:sz w:val="22"/>
          <w:szCs w:val="22"/>
        </w:rPr>
        <w:t xml:space="preserve">, proposing to change the </w:t>
      </w:r>
      <w:r w:rsidR="00EC1D0E" w:rsidRPr="0092462C">
        <w:rPr>
          <w:sz w:val="22"/>
          <w:szCs w:val="22"/>
        </w:rPr>
        <w:t>new station’s</w:t>
      </w:r>
      <w:r w:rsidR="005A7F4C" w:rsidRPr="0092462C">
        <w:rPr>
          <w:sz w:val="22"/>
          <w:szCs w:val="22"/>
        </w:rPr>
        <w:t xml:space="preserve"> community of license from Ten Sleep to Dayton, Wyoming, as Dayton’s first local se</w:t>
      </w:r>
      <w:r w:rsidR="009D4FD9" w:rsidRPr="0092462C">
        <w:rPr>
          <w:sz w:val="22"/>
          <w:szCs w:val="22"/>
        </w:rPr>
        <w:t>rvice</w:t>
      </w:r>
      <w:r w:rsidR="0026598C" w:rsidRPr="0092462C">
        <w:rPr>
          <w:sz w:val="22"/>
          <w:szCs w:val="22"/>
        </w:rPr>
        <w:t>.  Lovcom also proposed</w:t>
      </w:r>
      <w:r w:rsidR="0024110D">
        <w:rPr>
          <w:sz w:val="22"/>
          <w:szCs w:val="22"/>
        </w:rPr>
        <w:t xml:space="preserve"> a one-step upgrade to </w:t>
      </w:r>
      <w:r w:rsidR="0026598C" w:rsidRPr="0092462C">
        <w:rPr>
          <w:sz w:val="22"/>
          <w:szCs w:val="22"/>
        </w:rPr>
        <w:t xml:space="preserve">operate </w:t>
      </w:r>
      <w:r w:rsidR="009D4FD9" w:rsidRPr="0092462C">
        <w:rPr>
          <w:sz w:val="22"/>
          <w:szCs w:val="22"/>
        </w:rPr>
        <w:t>on</w:t>
      </w:r>
      <w:r w:rsidR="005A7F4C" w:rsidRPr="0092462C">
        <w:rPr>
          <w:sz w:val="22"/>
          <w:szCs w:val="22"/>
        </w:rPr>
        <w:t xml:space="preserve"> Channel 266C</w:t>
      </w:r>
      <w:r w:rsidR="00C973BC" w:rsidRPr="0092462C">
        <w:rPr>
          <w:sz w:val="22"/>
          <w:szCs w:val="22"/>
        </w:rPr>
        <w:t xml:space="preserve">3 </w:t>
      </w:r>
      <w:r w:rsidR="0024110D">
        <w:rPr>
          <w:sz w:val="22"/>
          <w:szCs w:val="22"/>
        </w:rPr>
        <w:t xml:space="preserve">instead of Channel 267A.  </w:t>
      </w:r>
      <w:r w:rsidR="00CB239F">
        <w:rPr>
          <w:sz w:val="22"/>
          <w:szCs w:val="22"/>
        </w:rPr>
        <w:t xml:space="preserve">To accommodate the upgrade, Lovcom proposed the substation of </w:t>
      </w:r>
      <w:r w:rsidR="009D4FD9" w:rsidRPr="0092462C">
        <w:rPr>
          <w:sz w:val="22"/>
          <w:szCs w:val="22"/>
        </w:rPr>
        <w:t xml:space="preserve">Channel 233C2 for Channel 266C2 at Cody, Wyoming, </w:t>
      </w:r>
      <w:r w:rsidR="00CB239F">
        <w:rPr>
          <w:sz w:val="22"/>
          <w:szCs w:val="22"/>
        </w:rPr>
        <w:t>which would</w:t>
      </w:r>
      <w:r w:rsidR="00C973BC" w:rsidRPr="0092462C">
        <w:rPr>
          <w:sz w:val="22"/>
          <w:szCs w:val="22"/>
        </w:rPr>
        <w:t xml:space="preserve"> require </w:t>
      </w:r>
      <w:r w:rsidR="005203C2" w:rsidRPr="0092462C">
        <w:rPr>
          <w:sz w:val="22"/>
          <w:szCs w:val="22"/>
        </w:rPr>
        <w:t xml:space="preserve">White Park to </w:t>
      </w:r>
      <w:r w:rsidR="005203C2" w:rsidRPr="0092462C">
        <w:rPr>
          <w:sz w:val="22"/>
          <w:szCs w:val="22"/>
        </w:rPr>
        <w:lastRenderedPageBreak/>
        <w:t xml:space="preserve">switch KROW to </w:t>
      </w:r>
      <w:r w:rsidR="005937A0">
        <w:rPr>
          <w:sz w:val="22"/>
          <w:szCs w:val="22"/>
        </w:rPr>
        <w:t>the new channel.</w:t>
      </w:r>
      <w:r w:rsidR="007A4195" w:rsidRPr="0092462C">
        <w:rPr>
          <w:rStyle w:val="FootnoteReference"/>
          <w:rFonts w:ascii="Times New Roman" w:hAnsi="Times New Roman"/>
          <w:sz w:val="22"/>
          <w:szCs w:val="22"/>
        </w:rPr>
        <w:footnoteReference w:id="3"/>
      </w:r>
      <w:r w:rsidRPr="0092462C">
        <w:rPr>
          <w:sz w:val="22"/>
          <w:szCs w:val="22"/>
        </w:rPr>
        <w:t xml:space="preserve">  </w:t>
      </w:r>
      <w:r w:rsidR="00454EC0" w:rsidRPr="0092462C">
        <w:rPr>
          <w:color w:val="000000"/>
          <w:sz w:val="22"/>
          <w:szCs w:val="22"/>
          <w:shd w:val="clear" w:color="auto" w:fill="FFFFFF"/>
        </w:rPr>
        <w:t xml:space="preserve">Pursuant to Commission policy, Lovcom pledged to reimburse White Park for the reasonable costs associated with changing </w:t>
      </w:r>
      <w:r w:rsidR="009D4FD9" w:rsidRPr="0092462C">
        <w:rPr>
          <w:color w:val="000000"/>
          <w:sz w:val="22"/>
          <w:szCs w:val="22"/>
          <w:shd w:val="clear" w:color="auto" w:fill="FFFFFF"/>
        </w:rPr>
        <w:t>KROW’s channel</w:t>
      </w:r>
      <w:r w:rsidR="003306B5" w:rsidRPr="0092462C">
        <w:rPr>
          <w:i/>
          <w:sz w:val="22"/>
          <w:szCs w:val="22"/>
        </w:rPr>
        <w:t>.</w:t>
      </w:r>
      <w:r w:rsidR="003306B5" w:rsidRPr="0092462C">
        <w:rPr>
          <w:rStyle w:val="FootnoteReference"/>
          <w:rFonts w:ascii="Times New Roman" w:hAnsi="Times New Roman"/>
          <w:sz w:val="22"/>
          <w:szCs w:val="22"/>
        </w:rPr>
        <w:footnoteReference w:id="4"/>
      </w:r>
      <w:r w:rsidR="003306B5" w:rsidRPr="0092462C">
        <w:rPr>
          <w:sz w:val="22"/>
          <w:szCs w:val="22"/>
        </w:rPr>
        <w:t xml:space="preserve">  </w:t>
      </w:r>
    </w:p>
    <w:p w:rsidR="005E6CB2" w:rsidRPr="0092462C" w:rsidRDefault="00BA7714" w:rsidP="000F7938">
      <w:pPr>
        <w:widowControl/>
        <w:ind w:firstLine="720"/>
        <w:rPr>
          <w:sz w:val="22"/>
          <w:szCs w:val="22"/>
        </w:rPr>
      </w:pPr>
      <w:r w:rsidRPr="0092462C">
        <w:rPr>
          <w:sz w:val="22"/>
          <w:szCs w:val="22"/>
        </w:rPr>
        <w:t>On June 10, 2011, the staff issued an Order to Show Cause</w:t>
      </w:r>
      <w:r w:rsidR="00C973BC" w:rsidRPr="0092462C">
        <w:rPr>
          <w:sz w:val="22"/>
          <w:szCs w:val="22"/>
        </w:rPr>
        <w:t xml:space="preserve"> (“OSC”)</w:t>
      </w:r>
      <w:r w:rsidR="00F313C0" w:rsidRPr="0092462C">
        <w:rPr>
          <w:sz w:val="22"/>
          <w:szCs w:val="22"/>
        </w:rPr>
        <w:t xml:space="preserve"> </w:t>
      </w:r>
      <w:r w:rsidRPr="0092462C">
        <w:rPr>
          <w:sz w:val="22"/>
          <w:szCs w:val="22"/>
        </w:rPr>
        <w:t>to White Park, directin</w:t>
      </w:r>
      <w:r w:rsidR="00CF3E5F" w:rsidRPr="0092462C">
        <w:rPr>
          <w:sz w:val="22"/>
          <w:szCs w:val="22"/>
        </w:rPr>
        <w:t xml:space="preserve">g it to show </w:t>
      </w:r>
      <w:r w:rsidR="0016249E" w:rsidRPr="0092462C">
        <w:rPr>
          <w:sz w:val="22"/>
          <w:szCs w:val="22"/>
        </w:rPr>
        <w:t>why the channel of KROW’s construction permi</w:t>
      </w:r>
      <w:r w:rsidRPr="0092462C">
        <w:rPr>
          <w:sz w:val="22"/>
          <w:szCs w:val="22"/>
        </w:rPr>
        <w:t>t</w:t>
      </w:r>
      <w:r w:rsidR="0016249E" w:rsidRPr="0092462C">
        <w:rPr>
          <w:rStyle w:val="FootnoteReference"/>
          <w:rFonts w:ascii="Times New Roman" w:hAnsi="Times New Roman"/>
          <w:sz w:val="22"/>
          <w:szCs w:val="22"/>
        </w:rPr>
        <w:footnoteReference w:id="5"/>
      </w:r>
      <w:r w:rsidRPr="0092462C">
        <w:rPr>
          <w:sz w:val="22"/>
          <w:szCs w:val="22"/>
        </w:rPr>
        <w:t xml:space="preserve"> should </w:t>
      </w:r>
      <w:r w:rsidR="0016249E" w:rsidRPr="0092462C">
        <w:rPr>
          <w:sz w:val="22"/>
          <w:szCs w:val="22"/>
        </w:rPr>
        <w:t>not be changed from Channel</w:t>
      </w:r>
      <w:r w:rsidR="00FF5698">
        <w:rPr>
          <w:sz w:val="22"/>
          <w:szCs w:val="22"/>
        </w:rPr>
        <w:t xml:space="preserve"> </w:t>
      </w:r>
      <w:r w:rsidR="0016249E" w:rsidRPr="0092462C">
        <w:rPr>
          <w:sz w:val="22"/>
          <w:szCs w:val="22"/>
        </w:rPr>
        <w:t>266</w:t>
      </w:r>
      <w:r w:rsidR="00874D20" w:rsidRPr="0092462C">
        <w:rPr>
          <w:sz w:val="22"/>
          <w:szCs w:val="22"/>
        </w:rPr>
        <w:t>C2</w:t>
      </w:r>
      <w:r w:rsidRPr="0092462C">
        <w:rPr>
          <w:sz w:val="22"/>
          <w:szCs w:val="22"/>
        </w:rPr>
        <w:t xml:space="preserve"> to Channel233C</w:t>
      </w:r>
      <w:r w:rsidR="00874D20" w:rsidRPr="0092462C">
        <w:rPr>
          <w:sz w:val="22"/>
          <w:szCs w:val="22"/>
        </w:rPr>
        <w:t>2</w:t>
      </w:r>
      <w:r w:rsidRPr="0092462C">
        <w:rPr>
          <w:sz w:val="22"/>
          <w:szCs w:val="22"/>
        </w:rPr>
        <w:t xml:space="preserve"> in order to </w:t>
      </w:r>
      <w:r w:rsidR="00874D20" w:rsidRPr="0092462C">
        <w:rPr>
          <w:sz w:val="22"/>
          <w:szCs w:val="22"/>
        </w:rPr>
        <w:t>accommodate</w:t>
      </w:r>
      <w:r w:rsidRPr="0092462C">
        <w:rPr>
          <w:sz w:val="22"/>
          <w:szCs w:val="22"/>
        </w:rPr>
        <w:t xml:space="preserve"> Lovcom’s </w:t>
      </w:r>
      <w:r w:rsidR="003C44BD" w:rsidRPr="0092462C">
        <w:rPr>
          <w:sz w:val="22"/>
          <w:szCs w:val="22"/>
        </w:rPr>
        <w:t>proposal</w:t>
      </w:r>
      <w:r w:rsidRPr="0092462C">
        <w:rPr>
          <w:sz w:val="22"/>
          <w:szCs w:val="22"/>
        </w:rPr>
        <w:t>.</w:t>
      </w:r>
      <w:r w:rsidRPr="0092462C">
        <w:rPr>
          <w:rStyle w:val="FootnoteReference"/>
          <w:rFonts w:ascii="Times New Roman" w:hAnsi="Times New Roman"/>
          <w:sz w:val="22"/>
          <w:szCs w:val="22"/>
        </w:rPr>
        <w:footnoteReference w:id="6"/>
      </w:r>
      <w:r w:rsidRPr="0092462C">
        <w:rPr>
          <w:sz w:val="22"/>
          <w:szCs w:val="22"/>
        </w:rPr>
        <w:t xml:space="preserve">  </w:t>
      </w:r>
      <w:r w:rsidR="00EC1D0E" w:rsidRPr="0092462C">
        <w:rPr>
          <w:sz w:val="22"/>
          <w:szCs w:val="22"/>
        </w:rPr>
        <w:t xml:space="preserve">On July 11, 2011, </w:t>
      </w:r>
      <w:r w:rsidR="00E91350" w:rsidRPr="0092462C">
        <w:rPr>
          <w:sz w:val="22"/>
          <w:szCs w:val="22"/>
        </w:rPr>
        <w:t xml:space="preserve">White Park </w:t>
      </w:r>
      <w:r w:rsidR="00CD2C87" w:rsidRPr="0092462C">
        <w:rPr>
          <w:sz w:val="22"/>
          <w:szCs w:val="22"/>
        </w:rPr>
        <w:t xml:space="preserve">filed a Response to Order to Show Cause and </w:t>
      </w:r>
      <w:r w:rsidR="00EC1D0E" w:rsidRPr="0092462C">
        <w:rPr>
          <w:sz w:val="22"/>
          <w:szCs w:val="22"/>
        </w:rPr>
        <w:t xml:space="preserve">a separate </w:t>
      </w:r>
      <w:r w:rsidR="00CD2C87" w:rsidRPr="0092462C">
        <w:rPr>
          <w:sz w:val="22"/>
          <w:szCs w:val="22"/>
        </w:rPr>
        <w:t xml:space="preserve">Informal Objection.  The staff </w:t>
      </w:r>
      <w:r w:rsidR="00874D20" w:rsidRPr="0092462C">
        <w:rPr>
          <w:sz w:val="22"/>
          <w:szCs w:val="22"/>
        </w:rPr>
        <w:t xml:space="preserve">denied the Informal Objection and </w:t>
      </w:r>
      <w:r w:rsidR="00CD2C87" w:rsidRPr="0092462C">
        <w:rPr>
          <w:sz w:val="22"/>
          <w:szCs w:val="22"/>
        </w:rPr>
        <w:t xml:space="preserve">granted the </w:t>
      </w:r>
      <w:r w:rsidR="007A4195" w:rsidRPr="0092462C">
        <w:rPr>
          <w:sz w:val="22"/>
          <w:szCs w:val="22"/>
        </w:rPr>
        <w:t xml:space="preserve">2011 </w:t>
      </w:r>
      <w:r w:rsidR="00CD2C87" w:rsidRPr="0092462C">
        <w:rPr>
          <w:sz w:val="22"/>
          <w:szCs w:val="22"/>
        </w:rPr>
        <w:t>Application on March 2, 2012.</w:t>
      </w:r>
      <w:r w:rsidR="00CD2C87" w:rsidRPr="0092462C">
        <w:rPr>
          <w:rStyle w:val="FootnoteReference"/>
          <w:rFonts w:ascii="Times New Roman" w:hAnsi="Times New Roman"/>
          <w:sz w:val="22"/>
          <w:szCs w:val="22"/>
        </w:rPr>
        <w:footnoteReference w:id="7"/>
      </w:r>
      <w:r w:rsidR="00CD2C87" w:rsidRPr="0092462C">
        <w:rPr>
          <w:sz w:val="22"/>
          <w:szCs w:val="22"/>
        </w:rPr>
        <w:t xml:space="preserve">  </w:t>
      </w:r>
      <w:r w:rsidR="00E82376" w:rsidRPr="0092462C">
        <w:rPr>
          <w:sz w:val="22"/>
          <w:szCs w:val="22"/>
        </w:rPr>
        <w:t xml:space="preserve">The </w:t>
      </w:r>
      <w:r w:rsidR="00E82376" w:rsidRPr="0092462C">
        <w:rPr>
          <w:i/>
          <w:sz w:val="22"/>
          <w:szCs w:val="22"/>
        </w:rPr>
        <w:t>Staff Decision</w:t>
      </w:r>
      <w:r w:rsidR="00E82376" w:rsidRPr="0092462C">
        <w:rPr>
          <w:sz w:val="22"/>
          <w:szCs w:val="22"/>
        </w:rPr>
        <w:t xml:space="preserve"> further ordered Lovcom to reimburse White Park for its reasonable and prudent costs in changing from Channel 266C2 to Channel 233C2.</w:t>
      </w:r>
      <w:r w:rsidR="00E82376" w:rsidRPr="0092462C">
        <w:rPr>
          <w:rStyle w:val="FootnoteReference"/>
          <w:rFonts w:ascii="Times New Roman" w:hAnsi="Times New Roman"/>
          <w:sz w:val="22"/>
          <w:szCs w:val="22"/>
        </w:rPr>
        <w:footnoteReference w:id="8"/>
      </w:r>
      <w:r w:rsidR="00E82376" w:rsidRPr="0092462C">
        <w:rPr>
          <w:sz w:val="22"/>
          <w:szCs w:val="22"/>
        </w:rPr>
        <w:t xml:space="preserve">  </w:t>
      </w:r>
      <w:r w:rsidR="00CD2C87" w:rsidRPr="0092462C">
        <w:rPr>
          <w:sz w:val="22"/>
          <w:szCs w:val="22"/>
        </w:rPr>
        <w:t xml:space="preserve">On March 28, 2012, Lovcom filed an application </w:t>
      </w:r>
      <w:r w:rsidR="00874D20" w:rsidRPr="0092462C">
        <w:rPr>
          <w:sz w:val="22"/>
          <w:szCs w:val="22"/>
        </w:rPr>
        <w:t>(“2012 Application”)</w:t>
      </w:r>
      <w:r w:rsidR="00EC1D0E" w:rsidRPr="0092462C">
        <w:rPr>
          <w:sz w:val="22"/>
          <w:szCs w:val="22"/>
        </w:rPr>
        <w:t xml:space="preserve"> </w:t>
      </w:r>
      <w:r w:rsidR="00E91350" w:rsidRPr="0092462C">
        <w:rPr>
          <w:sz w:val="22"/>
          <w:szCs w:val="22"/>
        </w:rPr>
        <w:t>proposing</w:t>
      </w:r>
      <w:r w:rsidR="00CD2C87" w:rsidRPr="0092462C">
        <w:rPr>
          <w:sz w:val="22"/>
          <w:szCs w:val="22"/>
        </w:rPr>
        <w:t xml:space="preserve"> a change of </w:t>
      </w:r>
      <w:r w:rsidR="00F06779" w:rsidRPr="0092462C">
        <w:rPr>
          <w:sz w:val="22"/>
          <w:szCs w:val="22"/>
        </w:rPr>
        <w:t>channel</w:t>
      </w:r>
      <w:r w:rsidR="00CD2C87" w:rsidRPr="0092462C">
        <w:rPr>
          <w:sz w:val="22"/>
          <w:szCs w:val="22"/>
        </w:rPr>
        <w:t xml:space="preserve"> to Channe</w:t>
      </w:r>
      <w:r w:rsidR="00E91350" w:rsidRPr="0092462C">
        <w:rPr>
          <w:sz w:val="22"/>
          <w:szCs w:val="22"/>
        </w:rPr>
        <w:t>l 272C3 instead of Channel 266C</w:t>
      </w:r>
      <w:r w:rsidR="00665FEA" w:rsidRPr="0092462C">
        <w:rPr>
          <w:sz w:val="22"/>
          <w:szCs w:val="22"/>
        </w:rPr>
        <w:t>3</w:t>
      </w:r>
      <w:r w:rsidR="00CD2C87" w:rsidRPr="0092462C">
        <w:rPr>
          <w:sz w:val="22"/>
          <w:szCs w:val="22"/>
        </w:rPr>
        <w:t>.</w:t>
      </w:r>
      <w:r w:rsidR="00CD2C87" w:rsidRPr="0092462C">
        <w:rPr>
          <w:rStyle w:val="FootnoteReference"/>
          <w:rFonts w:ascii="Times New Roman" w:hAnsi="Times New Roman"/>
          <w:sz w:val="22"/>
          <w:szCs w:val="22"/>
        </w:rPr>
        <w:footnoteReference w:id="9"/>
      </w:r>
      <w:r w:rsidR="00CD2C87" w:rsidRPr="0092462C">
        <w:rPr>
          <w:sz w:val="22"/>
          <w:szCs w:val="22"/>
        </w:rPr>
        <w:t xml:space="preserve">  </w:t>
      </w:r>
    </w:p>
    <w:p w:rsidR="005E6CB2" w:rsidRPr="0092462C" w:rsidRDefault="005E6CB2" w:rsidP="000F7938">
      <w:pPr>
        <w:widowControl/>
        <w:ind w:firstLine="720"/>
        <w:rPr>
          <w:sz w:val="22"/>
          <w:szCs w:val="22"/>
        </w:rPr>
      </w:pPr>
    </w:p>
    <w:p w:rsidR="00CD2C87" w:rsidRPr="0092462C" w:rsidRDefault="00CD2C87" w:rsidP="000F7938">
      <w:pPr>
        <w:widowControl/>
        <w:ind w:firstLine="720"/>
        <w:rPr>
          <w:sz w:val="22"/>
          <w:szCs w:val="22"/>
        </w:rPr>
      </w:pPr>
      <w:r w:rsidRPr="0092462C">
        <w:rPr>
          <w:sz w:val="22"/>
          <w:szCs w:val="22"/>
        </w:rPr>
        <w:t>On March 29, 2012, White Park filed the Petition.</w:t>
      </w:r>
      <w:r w:rsidR="002F7A81" w:rsidRPr="0092462C">
        <w:rPr>
          <w:sz w:val="22"/>
          <w:szCs w:val="22"/>
        </w:rPr>
        <w:t xml:space="preserve">  </w:t>
      </w:r>
      <w:r w:rsidRPr="0092462C">
        <w:rPr>
          <w:sz w:val="22"/>
          <w:szCs w:val="22"/>
        </w:rPr>
        <w:t>White Park argues t</w:t>
      </w:r>
      <w:r w:rsidR="00AB5674" w:rsidRPr="0092462C">
        <w:rPr>
          <w:sz w:val="22"/>
          <w:szCs w:val="22"/>
        </w:rPr>
        <w:t>hat Lovcom’s proposal to switch</w:t>
      </w:r>
      <w:r w:rsidRPr="0092462C">
        <w:rPr>
          <w:sz w:val="22"/>
          <w:szCs w:val="22"/>
        </w:rPr>
        <w:t xml:space="preserve"> to Channel 272C3 constitutes a change in circumstances since the </w:t>
      </w:r>
      <w:r w:rsidR="005E6CB2" w:rsidRPr="0092462C">
        <w:rPr>
          <w:sz w:val="22"/>
          <w:szCs w:val="22"/>
        </w:rPr>
        <w:t xml:space="preserve">issuance of the </w:t>
      </w:r>
      <w:r w:rsidRPr="0092462C">
        <w:rPr>
          <w:i/>
          <w:sz w:val="22"/>
          <w:szCs w:val="22"/>
        </w:rPr>
        <w:t>Staff Decision</w:t>
      </w:r>
      <w:r w:rsidR="00874D20" w:rsidRPr="0092462C">
        <w:rPr>
          <w:sz w:val="22"/>
          <w:szCs w:val="22"/>
        </w:rPr>
        <w:t xml:space="preserve"> </w:t>
      </w:r>
      <w:r w:rsidR="005E6CB2" w:rsidRPr="0092462C">
        <w:rPr>
          <w:sz w:val="22"/>
          <w:szCs w:val="22"/>
        </w:rPr>
        <w:t>and</w:t>
      </w:r>
      <w:r w:rsidR="00874D20" w:rsidRPr="0092462C">
        <w:rPr>
          <w:sz w:val="22"/>
          <w:szCs w:val="22"/>
        </w:rPr>
        <w:t xml:space="preserve"> warrants </w:t>
      </w:r>
      <w:r w:rsidR="005E6CB2" w:rsidRPr="0092462C">
        <w:rPr>
          <w:sz w:val="22"/>
          <w:szCs w:val="22"/>
        </w:rPr>
        <w:t xml:space="preserve">revision of </w:t>
      </w:r>
      <w:r w:rsidR="00CF3E5F" w:rsidRPr="0092462C">
        <w:rPr>
          <w:sz w:val="22"/>
          <w:szCs w:val="22"/>
        </w:rPr>
        <w:t>its</w:t>
      </w:r>
      <w:r w:rsidR="005E6CB2" w:rsidRPr="0092462C">
        <w:rPr>
          <w:sz w:val="22"/>
          <w:szCs w:val="22"/>
        </w:rPr>
        <w:t xml:space="preserve"> Ordering Clauses</w:t>
      </w:r>
      <w:r w:rsidRPr="0092462C">
        <w:rPr>
          <w:sz w:val="22"/>
          <w:szCs w:val="22"/>
        </w:rPr>
        <w:t>.</w:t>
      </w:r>
      <w:r w:rsidRPr="0092462C">
        <w:rPr>
          <w:rStyle w:val="FootnoteReference"/>
          <w:rFonts w:ascii="Times New Roman" w:hAnsi="Times New Roman"/>
          <w:sz w:val="22"/>
          <w:szCs w:val="22"/>
        </w:rPr>
        <w:footnoteReference w:id="10"/>
      </w:r>
      <w:r w:rsidRPr="0092462C">
        <w:rPr>
          <w:sz w:val="22"/>
          <w:szCs w:val="22"/>
        </w:rPr>
        <w:t xml:space="preserve">  White Park </w:t>
      </w:r>
      <w:r w:rsidR="00C973BC" w:rsidRPr="0092462C">
        <w:rPr>
          <w:sz w:val="22"/>
          <w:szCs w:val="22"/>
        </w:rPr>
        <w:t xml:space="preserve">notes </w:t>
      </w:r>
      <w:r w:rsidRPr="0092462C">
        <w:rPr>
          <w:sz w:val="22"/>
          <w:szCs w:val="22"/>
        </w:rPr>
        <w:t xml:space="preserve">that </w:t>
      </w:r>
      <w:r w:rsidR="00C973BC" w:rsidRPr="0092462C">
        <w:rPr>
          <w:sz w:val="22"/>
          <w:szCs w:val="22"/>
        </w:rPr>
        <w:t>the</w:t>
      </w:r>
      <w:r w:rsidRPr="0092462C">
        <w:rPr>
          <w:sz w:val="22"/>
          <w:szCs w:val="22"/>
        </w:rPr>
        <w:t xml:space="preserve"> channel </w:t>
      </w:r>
      <w:r w:rsidR="00C973BC" w:rsidRPr="0092462C">
        <w:rPr>
          <w:sz w:val="22"/>
          <w:szCs w:val="22"/>
        </w:rPr>
        <w:t xml:space="preserve">change proposed in the 2012 Application </w:t>
      </w:r>
      <w:r w:rsidR="00874D20" w:rsidRPr="0092462C">
        <w:rPr>
          <w:sz w:val="22"/>
          <w:szCs w:val="22"/>
        </w:rPr>
        <w:t xml:space="preserve">eliminates </w:t>
      </w:r>
      <w:r w:rsidRPr="0092462C">
        <w:rPr>
          <w:sz w:val="22"/>
          <w:szCs w:val="22"/>
        </w:rPr>
        <w:t>the need for White Park to change KROW’s channel.</w:t>
      </w:r>
      <w:r w:rsidRPr="0092462C">
        <w:rPr>
          <w:rStyle w:val="FootnoteReference"/>
          <w:rFonts w:ascii="Times New Roman" w:hAnsi="Times New Roman"/>
          <w:sz w:val="22"/>
          <w:szCs w:val="22"/>
        </w:rPr>
        <w:footnoteReference w:id="11"/>
      </w:r>
      <w:r w:rsidRPr="0092462C">
        <w:rPr>
          <w:sz w:val="22"/>
          <w:szCs w:val="22"/>
        </w:rPr>
        <w:t xml:space="preserve">  White Park </w:t>
      </w:r>
      <w:r w:rsidR="00CF3E5F" w:rsidRPr="0092462C">
        <w:rPr>
          <w:sz w:val="22"/>
          <w:szCs w:val="22"/>
        </w:rPr>
        <w:t xml:space="preserve">also </w:t>
      </w:r>
      <w:r w:rsidR="00C973BC" w:rsidRPr="0092462C">
        <w:rPr>
          <w:sz w:val="22"/>
          <w:szCs w:val="22"/>
        </w:rPr>
        <w:t>states</w:t>
      </w:r>
      <w:r w:rsidRPr="0092462C">
        <w:rPr>
          <w:sz w:val="22"/>
          <w:szCs w:val="22"/>
        </w:rPr>
        <w:t xml:space="preserve"> that Lovcom, by not originally proposing Channel 272C3, “put [White Park] through an unnecessary process in which it expended time and money in dealing with Lovcom’s request.”</w:t>
      </w:r>
      <w:r w:rsidRPr="0092462C">
        <w:rPr>
          <w:rStyle w:val="FootnoteReference"/>
          <w:rFonts w:ascii="Times New Roman" w:hAnsi="Times New Roman"/>
          <w:sz w:val="22"/>
          <w:szCs w:val="22"/>
        </w:rPr>
        <w:footnoteReference w:id="12"/>
      </w:r>
      <w:r w:rsidRPr="0092462C">
        <w:rPr>
          <w:sz w:val="22"/>
          <w:szCs w:val="22"/>
        </w:rPr>
        <w:t xml:space="preserve">  White Park requests that the staff</w:t>
      </w:r>
      <w:r w:rsidR="00E91350" w:rsidRPr="0092462C">
        <w:rPr>
          <w:sz w:val="22"/>
          <w:szCs w:val="22"/>
        </w:rPr>
        <w:t xml:space="preserve"> </w:t>
      </w:r>
      <w:r w:rsidRPr="0092462C">
        <w:rPr>
          <w:sz w:val="22"/>
          <w:szCs w:val="22"/>
        </w:rPr>
        <w:t>“confirm that White Park . . . is entitled to request reimbursement for legal and engineering costs White Park</w:t>
      </w:r>
      <w:r w:rsidR="00E91350" w:rsidRPr="0092462C">
        <w:rPr>
          <w:sz w:val="22"/>
          <w:szCs w:val="22"/>
        </w:rPr>
        <w:t xml:space="preserve"> has incurred in </w:t>
      </w:r>
      <w:r w:rsidR="00C973BC" w:rsidRPr="0092462C">
        <w:rPr>
          <w:sz w:val="22"/>
          <w:szCs w:val="22"/>
        </w:rPr>
        <w:t>responding to</w:t>
      </w:r>
      <w:r w:rsidR="00E91350" w:rsidRPr="0092462C">
        <w:rPr>
          <w:sz w:val="22"/>
          <w:szCs w:val="22"/>
        </w:rPr>
        <w:t xml:space="preserve"> the </w:t>
      </w:r>
      <w:r w:rsidR="00C973BC" w:rsidRPr="0092462C">
        <w:rPr>
          <w:sz w:val="22"/>
          <w:szCs w:val="22"/>
        </w:rPr>
        <w:t>[OSC] and [the 2011 Application]</w:t>
      </w:r>
      <w:r w:rsidR="00DC0548" w:rsidRPr="0092462C">
        <w:rPr>
          <w:sz w:val="22"/>
          <w:szCs w:val="22"/>
        </w:rPr>
        <w:t>.</w:t>
      </w:r>
      <w:r w:rsidR="00C973BC" w:rsidRPr="0092462C">
        <w:rPr>
          <w:sz w:val="22"/>
          <w:szCs w:val="22"/>
        </w:rPr>
        <w:t>”</w:t>
      </w:r>
      <w:r w:rsidRPr="0092462C">
        <w:rPr>
          <w:rStyle w:val="FootnoteReference"/>
          <w:rFonts w:ascii="Times New Roman" w:hAnsi="Times New Roman"/>
          <w:sz w:val="22"/>
          <w:szCs w:val="22"/>
        </w:rPr>
        <w:footnoteReference w:id="13"/>
      </w:r>
      <w:r w:rsidRPr="0092462C">
        <w:rPr>
          <w:sz w:val="22"/>
          <w:szCs w:val="22"/>
        </w:rPr>
        <w:t xml:space="preserve">  White Park concludes by asking that the staff modify the ordering provisions in the </w:t>
      </w:r>
      <w:r w:rsidRPr="0092462C">
        <w:rPr>
          <w:i/>
          <w:sz w:val="22"/>
          <w:szCs w:val="22"/>
        </w:rPr>
        <w:t>Staff Decision</w:t>
      </w:r>
      <w:r w:rsidRPr="0092462C">
        <w:rPr>
          <w:sz w:val="22"/>
          <w:szCs w:val="22"/>
        </w:rPr>
        <w:t xml:space="preserve"> and furnish a declaratory order regarding Lovcom’s obligations to White Park.</w:t>
      </w:r>
      <w:r w:rsidRPr="0092462C">
        <w:rPr>
          <w:rStyle w:val="FootnoteReference"/>
          <w:rFonts w:ascii="Times New Roman" w:hAnsi="Times New Roman"/>
          <w:sz w:val="22"/>
          <w:szCs w:val="22"/>
        </w:rPr>
        <w:footnoteReference w:id="14"/>
      </w:r>
    </w:p>
    <w:p w:rsidR="00874D20" w:rsidRPr="0092462C" w:rsidRDefault="00874D20" w:rsidP="000F7938">
      <w:pPr>
        <w:widowControl/>
        <w:ind w:firstLine="720"/>
        <w:rPr>
          <w:sz w:val="22"/>
          <w:szCs w:val="22"/>
        </w:rPr>
      </w:pPr>
    </w:p>
    <w:p w:rsidR="00CD2C87" w:rsidRPr="0092462C" w:rsidRDefault="00CD2C87" w:rsidP="00145019">
      <w:pPr>
        <w:widowControl/>
        <w:ind w:firstLine="720"/>
        <w:rPr>
          <w:sz w:val="22"/>
          <w:szCs w:val="22"/>
        </w:rPr>
      </w:pPr>
      <w:r w:rsidRPr="0092462C">
        <w:rPr>
          <w:b/>
          <w:sz w:val="22"/>
          <w:szCs w:val="22"/>
        </w:rPr>
        <w:t xml:space="preserve">Discussion.  </w:t>
      </w:r>
      <w:r w:rsidR="00F313C0" w:rsidRPr="0092462C">
        <w:rPr>
          <w:sz w:val="22"/>
          <w:szCs w:val="22"/>
        </w:rPr>
        <w:t xml:space="preserve">Reconsideration is warranted only if the petitioner sets forth an </w:t>
      </w:r>
      <w:bookmarkStart w:id="4" w:name="SR;383"/>
      <w:bookmarkEnd w:id="4"/>
      <w:r w:rsidR="00F313C0" w:rsidRPr="0092462C">
        <w:rPr>
          <w:sz w:val="22"/>
          <w:szCs w:val="22"/>
        </w:rPr>
        <w:t xml:space="preserve">error of </w:t>
      </w:r>
      <w:bookmarkStart w:id="5" w:name="SR;385"/>
      <w:bookmarkEnd w:id="5"/>
      <w:r w:rsidR="00F313C0" w:rsidRPr="0092462C">
        <w:rPr>
          <w:sz w:val="22"/>
          <w:szCs w:val="22"/>
        </w:rPr>
        <w:t>fact or law, or presents new</w:t>
      </w:r>
      <w:bookmarkStart w:id="6" w:name="SR;391"/>
      <w:bookmarkEnd w:id="6"/>
      <w:r w:rsidR="00F313C0" w:rsidRPr="0092462C">
        <w:rPr>
          <w:sz w:val="22"/>
          <w:szCs w:val="22"/>
        </w:rPr>
        <w:t xml:space="preserve"> facts or changed circumstances which raise substantial or material questions of </w:t>
      </w:r>
      <w:bookmarkStart w:id="7" w:name="SR;402"/>
      <w:bookmarkEnd w:id="7"/>
      <w:r w:rsidR="00F313C0" w:rsidRPr="0092462C">
        <w:rPr>
          <w:sz w:val="22"/>
          <w:szCs w:val="22"/>
        </w:rPr>
        <w:t xml:space="preserve">fact that </w:t>
      </w:r>
      <w:r w:rsidR="00F313C0" w:rsidRPr="0092462C">
        <w:rPr>
          <w:sz w:val="22"/>
          <w:szCs w:val="22"/>
        </w:rPr>
        <w:lastRenderedPageBreak/>
        <w:t>otherwise warrant</w:t>
      </w:r>
      <w:bookmarkStart w:id="8" w:name="SR;406"/>
      <w:bookmarkEnd w:id="8"/>
      <w:r w:rsidR="00F313C0" w:rsidRPr="0092462C">
        <w:rPr>
          <w:sz w:val="22"/>
          <w:szCs w:val="22"/>
        </w:rPr>
        <w:t xml:space="preserve"> reconsideration of the prior action.</w:t>
      </w:r>
      <w:r w:rsidR="00F313C0" w:rsidRPr="0092462C">
        <w:rPr>
          <w:rStyle w:val="FootnoteReference"/>
          <w:rFonts w:ascii="Times New Roman" w:hAnsi="Times New Roman"/>
          <w:sz w:val="22"/>
          <w:szCs w:val="22"/>
        </w:rPr>
        <w:footnoteReference w:id="15"/>
      </w:r>
      <w:r w:rsidR="00F313C0" w:rsidRPr="0092462C">
        <w:rPr>
          <w:sz w:val="22"/>
          <w:szCs w:val="22"/>
        </w:rPr>
        <w:t xml:space="preserve">  </w:t>
      </w:r>
      <w:r w:rsidRPr="0092462C">
        <w:rPr>
          <w:sz w:val="22"/>
          <w:szCs w:val="22"/>
        </w:rPr>
        <w:t xml:space="preserve">Because Lovcom </w:t>
      </w:r>
      <w:r w:rsidR="00AB5674" w:rsidRPr="0092462C">
        <w:rPr>
          <w:sz w:val="22"/>
          <w:szCs w:val="22"/>
        </w:rPr>
        <w:t>submitted the 2012 Application</w:t>
      </w:r>
      <w:r w:rsidRPr="0092462C">
        <w:rPr>
          <w:sz w:val="22"/>
          <w:szCs w:val="22"/>
        </w:rPr>
        <w:t xml:space="preserve"> after the </w:t>
      </w:r>
      <w:r w:rsidRPr="0092462C">
        <w:rPr>
          <w:i/>
          <w:sz w:val="22"/>
          <w:szCs w:val="22"/>
        </w:rPr>
        <w:t>Staff Decision</w:t>
      </w:r>
      <w:r w:rsidRPr="0092462C">
        <w:rPr>
          <w:sz w:val="22"/>
          <w:szCs w:val="22"/>
        </w:rPr>
        <w:t>, we find that White Park has met th</w:t>
      </w:r>
      <w:r w:rsidR="00F313C0" w:rsidRPr="0092462C">
        <w:rPr>
          <w:sz w:val="22"/>
          <w:szCs w:val="22"/>
        </w:rPr>
        <w:t>is requirement.</w:t>
      </w:r>
    </w:p>
    <w:p w:rsidR="005A0CED" w:rsidRPr="0092462C" w:rsidRDefault="005A0CED" w:rsidP="00145019">
      <w:pPr>
        <w:widowControl/>
        <w:ind w:firstLine="720"/>
        <w:rPr>
          <w:sz w:val="22"/>
          <w:szCs w:val="22"/>
        </w:rPr>
      </w:pPr>
    </w:p>
    <w:p w:rsidR="00CD2C87" w:rsidRPr="00FF5698" w:rsidRDefault="00CD2C87" w:rsidP="009D4B2D">
      <w:pPr>
        <w:widowControl/>
        <w:ind w:firstLine="720"/>
        <w:rPr>
          <w:i/>
          <w:sz w:val="22"/>
          <w:szCs w:val="22"/>
        </w:rPr>
      </w:pPr>
      <w:r w:rsidRPr="0092462C">
        <w:rPr>
          <w:sz w:val="22"/>
          <w:szCs w:val="22"/>
        </w:rPr>
        <w:t>Commission</w:t>
      </w:r>
      <w:r w:rsidR="009D4B2D" w:rsidRPr="0092462C">
        <w:rPr>
          <w:sz w:val="22"/>
          <w:szCs w:val="22"/>
        </w:rPr>
        <w:t xml:space="preserve"> policy</w:t>
      </w:r>
      <w:r w:rsidR="00D01A7C" w:rsidRPr="0092462C">
        <w:rPr>
          <w:sz w:val="22"/>
          <w:szCs w:val="22"/>
        </w:rPr>
        <w:t xml:space="preserve"> </w:t>
      </w:r>
      <w:r w:rsidR="009D4B2D" w:rsidRPr="0092462C">
        <w:rPr>
          <w:sz w:val="22"/>
          <w:szCs w:val="22"/>
        </w:rPr>
        <w:t>provides</w:t>
      </w:r>
      <w:r w:rsidR="000A50E2" w:rsidRPr="0092462C">
        <w:rPr>
          <w:sz w:val="22"/>
          <w:szCs w:val="22"/>
        </w:rPr>
        <w:t xml:space="preserve"> for reimbursement </w:t>
      </w:r>
      <w:r w:rsidR="004A75A5" w:rsidRPr="0092462C">
        <w:rPr>
          <w:sz w:val="22"/>
          <w:szCs w:val="22"/>
        </w:rPr>
        <w:t>of</w:t>
      </w:r>
      <w:r w:rsidR="000A50E2" w:rsidRPr="0092462C">
        <w:rPr>
          <w:sz w:val="22"/>
          <w:szCs w:val="22"/>
        </w:rPr>
        <w:t xml:space="preserve"> legal </w:t>
      </w:r>
      <w:r w:rsidR="004A75A5" w:rsidRPr="0092462C">
        <w:rPr>
          <w:sz w:val="22"/>
          <w:szCs w:val="22"/>
        </w:rPr>
        <w:t xml:space="preserve">and engineering </w:t>
      </w:r>
      <w:r w:rsidR="000A50E2" w:rsidRPr="0092462C">
        <w:rPr>
          <w:sz w:val="22"/>
          <w:szCs w:val="22"/>
        </w:rPr>
        <w:t xml:space="preserve">expenses </w:t>
      </w:r>
      <w:r w:rsidRPr="0092462C">
        <w:rPr>
          <w:sz w:val="22"/>
          <w:szCs w:val="22"/>
        </w:rPr>
        <w:t>incu</w:t>
      </w:r>
      <w:r w:rsidR="000A50E2" w:rsidRPr="0092462C">
        <w:rPr>
          <w:sz w:val="22"/>
          <w:szCs w:val="22"/>
        </w:rPr>
        <w:t xml:space="preserve">rred in the </w:t>
      </w:r>
      <w:r w:rsidR="005D604F" w:rsidRPr="0092462C">
        <w:rPr>
          <w:sz w:val="22"/>
          <w:szCs w:val="22"/>
        </w:rPr>
        <w:t xml:space="preserve">channel change </w:t>
      </w:r>
      <w:r w:rsidR="000A50E2" w:rsidRPr="0092462C">
        <w:rPr>
          <w:sz w:val="22"/>
          <w:szCs w:val="22"/>
        </w:rPr>
        <w:t>negotiation process</w:t>
      </w:r>
      <w:r w:rsidRPr="0092462C">
        <w:rPr>
          <w:sz w:val="22"/>
          <w:szCs w:val="22"/>
        </w:rPr>
        <w:t xml:space="preserve"> and for fil</w:t>
      </w:r>
      <w:r w:rsidR="000A50E2" w:rsidRPr="0092462C">
        <w:rPr>
          <w:sz w:val="22"/>
          <w:szCs w:val="22"/>
        </w:rPr>
        <w:t xml:space="preserve">ing or responding to pleadings </w:t>
      </w:r>
      <w:r w:rsidRPr="0092462C">
        <w:rPr>
          <w:sz w:val="22"/>
          <w:szCs w:val="22"/>
        </w:rPr>
        <w:t>reas</w:t>
      </w:r>
      <w:r w:rsidR="00A215CA" w:rsidRPr="0092462C">
        <w:rPr>
          <w:sz w:val="22"/>
          <w:szCs w:val="22"/>
        </w:rPr>
        <w:t xml:space="preserve">onably related to </w:t>
      </w:r>
      <w:r w:rsidR="001421D0">
        <w:rPr>
          <w:sz w:val="22"/>
          <w:szCs w:val="22"/>
        </w:rPr>
        <w:t xml:space="preserve">a necessary </w:t>
      </w:r>
      <w:r w:rsidRPr="0092462C">
        <w:rPr>
          <w:sz w:val="22"/>
          <w:szCs w:val="22"/>
        </w:rPr>
        <w:t>channel</w:t>
      </w:r>
      <w:r w:rsidR="00A215CA" w:rsidRPr="0092462C">
        <w:rPr>
          <w:sz w:val="22"/>
          <w:szCs w:val="22"/>
        </w:rPr>
        <w:t xml:space="preserve"> change</w:t>
      </w:r>
      <w:r w:rsidRPr="0092462C">
        <w:rPr>
          <w:sz w:val="22"/>
          <w:szCs w:val="22"/>
        </w:rPr>
        <w:t>.</w:t>
      </w:r>
      <w:r w:rsidRPr="0092462C">
        <w:rPr>
          <w:rStyle w:val="FootnoteReference"/>
          <w:rFonts w:ascii="Times New Roman" w:hAnsi="Times New Roman"/>
          <w:sz w:val="22"/>
          <w:szCs w:val="22"/>
        </w:rPr>
        <w:footnoteReference w:id="16"/>
      </w:r>
      <w:r w:rsidR="000A50E2" w:rsidRPr="0092462C">
        <w:rPr>
          <w:sz w:val="22"/>
          <w:szCs w:val="22"/>
        </w:rPr>
        <w:t xml:space="preserve">  This reimbursement obligation is based on</w:t>
      </w:r>
      <w:r w:rsidR="00B3693D" w:rsidRPr="0092462C">
        <w:rPr>
          <w:sz w:val="22"/>
          <w:szCs w:val="22"/>
        </w:rPr>
        <w:t xml:space="preserve"> the premise that the party </w:t>
      </w:r>
      <w:r w:rsidR="00D31227" w:rsidRPr="0092462C">
        <w:rPr>
          <w:sz w:val="22"/>
          <w:szCs w:val="22"/>
        </w:rPr>
        <w:t>requesting</w:t>
      </w:r>
      <w:r w:rsidR="00B3693D" w:rsidRPr="0092462C">
        <w:rPr>
          <w:sz w:val="22"/>
          <w:szCs w:val="22"/>
        </w:rPr>
        <w:t xml:space="preserve"> the change – having benefited from that change – should provide compensation</w:t>
      </w:r>
      <w:r w:rsidR="000A50E2" w:rsidRPr="0092462C">
        <w:rPr>
          <w:sz w:val="22"/>
          <w:szCs w:val="22"/>
        </w:rPr>
        <w:t xml:space="preserve"> </w:t>
      </w:r>
      <w:r w:rsidR="00A65FA3" w:rsidRPr="0092462C">
        <w:rPr>
          <w:sz w:val="22"/>
          <w:szCs w:val="22"/>
        </w:rPr>
        <w:t>to the affected station</w:t>
      </w:r>
      <w:r w:rsidR="00B3693D" w:rsidRPr="0092462C">
        <w:rPr>
          <w:sz w:val="22"/>
          <w:szCs w:val="22"/>
        </w:rPr>
        <w:t>.</w:t>
      </w:r>
      <w:r w:rsidR="000121B6" w:rsidRPr="0092462C">
        <w:rPr>
          <w:rStyle w:val="FootnoteReference"/>
          <w:rFonts w:ascii="Times New Roman" w:hAnsi="Times New Roman"/>
          <w:sz w:val="22"/>
          <w:szCs w:val="22"/>
        </w:rPr>
        <w:footnoteReference w:id="17"/>
      </w:r>
      <w:r w:rsidR="00B3693D" w:rsidRPr="0092462C">
        <w:rPr>
          <w:sz w:val="22"/>
          <w:szCs w:val="22"/>
        </w:rPr>
        <w:t xml:space="preserve">  </w:t>
      </w:r>
      <w:r w:rsidR="002761D2">
        <w:rPr>
          <w:sz w:val="22"/>
          <w:szCs w:val="22"/>
        </w:rPr>
        <w:t xml:space="preserve">However, where the </w:t>
      </w:r>
      <w:r w:rsidR="009A6AC0">
        <w:rPr>
          <w:sz w:val="22"/>
          <w:szCs w:val="22"/>
        </w:rPr>
        <w:t>required</w:t>
      </w:r>
      <w:r w:rsidR="002761D2">
        <w:rPr>
          <w:sz w:val="22"/>
          <w:szCs w:val="22"/>
        </w:rPr>
        <w:t xml:space="preserve"> change is not effectuated, </w:t>
      </w:r>
      <w:r w:rsidR="002761D2">
        <w:rPr>
          <w:i/>
          <w:sz w:val="22"/>
          <w:szCs w:val="22"/>
        </w:rPr>
        <w:t>Circleville</w:t>
      </w:r>
      <w:r w:rsidR="002761D2">
        <w:rPr>
          <w:sz w:val="22"/>
          <w:szCs w:val="22"/>
        </w:rPr>
        <w:t xml:space="preserve"> i</w:t>
      </w:r>
      <w:r w:rsidR="00131AE0">
        <w:rPr>
          <w:sz w:val="22"/>
          <w:szCs w:val="22"/>
        </w:rPr>
        <w:t>s</w:t>
      </w:r>
      <w:r w:rsidR="002761D2">
        <w:rPr>
          <w:sz w:val="22"/>
          <w:szCs w:val="22"/>
        </w:rPr>
        <w:t xml:space="preserve"> inapplicable and no </w:t>
      </w:r>
      <w:r w:rsidR="00CD009D">
        <w:rPr>
          <w:sz w:val="22"/>
          <w:szCs w:val="22"/>
        </w:rPr>
        <w:t>reimbursement</w:t>
      </w:r>
      <w:r w:rsidR="002761D2">
        <w:rPr>
          <w:sz w:val="22"/>
          <w:szCs w:val="22"/>
        </w:rPr>
        <w:t xml:space="preserve"> is warranted.</w:t>
      </w:r>
      <w:r w:rsidR="002761D2">
        <w:rPr>
          <w:rStyle w:val="FootnoteReference"/>
          <w:szCs w:val="22"/>
        </w:rPr>
        <w:footnoteReference w:id="18"/>
      </w:r>
      <w:r w:rsidR="002761D2">
        <w:rPr>
          <w:sz w:val="22"/>
          <w:szCs w:val="22"/>
        </w:rPr>
        <w:t xml:space="preserve">  </w:t>
      </w:r>
      <w:r w:rsidR="00552156">
        <w:rPr>
          <w:sz w:val="22"/>
          <w:szCs w:val="22"/>
        </w:rPr>
        <w:t>White Park</w:t>
      </w:r>
      <w:r w:rsidR="00B3693D" w:rsidRPr="0092462C">
        <w:rPr>
          <w:sz w:val="22"/>
          <w:szCs w:val="22"/>
        </w:rPr>
        <w:t xml:space="preserve"> </w:t>
      </w:r>
      <w:r w:rsidR="004474D6">
        <w:rPr>
          <w:sz w:val="22"/>
          <w:szCs w:val="22"/>
        </w:rPr>
        <w:t xml:space="preserve">never effectuated the channel change </w:t>
      </w:r>
      <w:r w:rsidR="00552156">
        <w:rPr>
          <w:sz w:val="22"/>
          <w:szCs w:val="22"/>
        </w:rPr>
        <w:t>requested by Lovcom</w:t>
      </w:r>
      <w:r w:rsidR="004474D6">
        <w:rPr>
          <w:sz w:val="22"/>
          <w:szCs w:val="22"/>
        </w:rPr>
        <w:t xml:space="preserve"> in the 2011 Application</w:t>
      </w:r>
      <w:r w:rsidR="00131AE0">
        <w:rPr>
          <w:sz w:val="22"/>
          <w:szCs w:val="22"/>
        </w:rPr>
        <w:t xml:space="preserve"> and ordered by the </w:t>
      </w:r>
      <w:r w:rsidR="00131AE0">
        <w:rPr>
          <w:i/>
          <w:sz w:val="22"/>
          <w:szCs w:val="22"/>
        </w:rPr>
        <w:t>Staff Decision</w:t>
      </w:r>
      <w:r w:rsidR="004474D6">
        <w:rPr>
          <w:sz w:val="22"/>
          <w:szCs w:val="22"/>
        </w:rPr>
        <w:t>.  This negates</w:t>
      </w:r>
      <w:r w:rsidR="000A50E2" w:rsidRPr="0092462C">
        <w:rPr>
          <w:sz w:val="22"/>
          <w:szCs w:val="22"/>
        </w:rPr>
        <w:t xml:space="preserve"> any obligation</w:t>
      </w:r>
      <w:r w:rsidR="00552156">
        <w:rPr>
          <w:sz w:val="22"/>
          <w:szCs w:val="22"/>
        </w:rPr>
        <w:t xml:space="preserve"> Lovcom had </w:t>
      </w:r>
      <w:r w:rsidR="000A50E2" w:rsidRPr="0092462C">
        <w:rPr>
          <w:sz w:val="22"/>
          <w:szCs w:val="22"/>
        </w:rPr>
        <w:t>to pay White Park’s expenses</w:t>
      </w:r>
      <w:r w:rsidR="00086BCB" w:rsidRPr="0092462C">
        <w:rPr>
          <w:sz w:val="22"/>
          <w:szCs w:val="22"/>
        </w:rPr>
        <w:t xml:space="preserve"> </w:t>
      </w:r>
      <w:r w:rsidR="005D747A">
        <w:rPr>
          <w:sz w:val="22"/>
          <w:szCs w:val="22"/>
        </w:rPr>
        <w:t>with respect to</w:t>
      </w:r>
      <w:r w:rsidR="00723312">
        <w:rPr>
          <w:sz w:val="22"/>
          <w:szCs w:val="22"/>
        </w:rPr>
        <w:t xml:space="preserve"> the </w:t>
      </w:r>
      <w:r w:rsidR="005D747A">
        <w:rPr>
          <w:sz w:val="22"/>
          <w:szCs w:val="22"/>
        </w:rPr>
        <w:t xml:space="preserve">potential </w:t>
      </w:r>
      <w:r w:rsidR="00723312">
        <w:rPr>
          <w:sz w:val="22"/>
          <w:szCs w:val="22"/>
        </w:rPr>
        <w:t>channel</w:t>
      </w:r>
      <w:r w:rsidR="00086BCB" w:rsidRPr="0092462C">
        <w:rPr>
          <w:sz w:val="22"/>
          <w:szCs w:val="22"/>
        </w:rPr>
        <w:t xml:space="preserve"> change</w:t>
      </w:r>
      <w:r w:rsidR="00B3693D" w:rsidRPr="0092462C">
        <w:rPr>
          <w:sz w:val="22"/>
          <w:szCs w:val="22"/>
        </w:rPr>
        <w:t xml:space="preserve">. </w:t>
      </w:r>
      <w:r w:rsidR="00375050" w:rsidRPr="0092462C">
        <w:rPr>
          <w:sz w:val="22"/>
          <w:szCs w:val="22"/>
        </w:rPr>
        <w:t xml:space="preserve"> </w:t>
      </w:r>
      <w:r w:rsidR="00AB5E30">
        <w:rPr>
          <w:sz w:val="22"/>
          <w:szCs w:val="22"/>
        </w:rPr>
        <w:t xml:space="preserve">We are not aware of any instance where we have ordered reimbursement of legal fees where the proposed channel change did not occur </w:t>
      </w:r>
      <w:r w:rsidR="00D91BD6">
        <w:rPr>
          <w:sz w:val="22"/>
          <w:szCs w:val="22"/>
        </w:rPr>
        <w:t xml:space="preserve">and </w:t>
      </w:r>
      <w:r w:rsidR="00AB5E30">
        <w:rPr>
          <w:sz w:val="22"/>
          <w:szCs w:val="22"/>
        </w:rPr>
        <w:t xml:space="preserve">White Park </w:t>
      </w:r>
      <w:r w:rsidR="00D91BD6">
        <w:rPr>
          <w:sz w:val="22"/>
          <w:szCs w:val="22"/>
        </w:rPr>
        <w:t xml:space="preserve">has not </w:t>
      </w:r>
      <w:r w:rsidR="00AB5E30">
        <w:rPr>
          <w:sz w:val="22"/>
          <w:szCs w:val="22"/>
        </w:rPr>
        <w:t xml:space="preserve">provided any precedent in support of its </w:t>
      </w:r>
      <w:r w:rsidR="00D91BD6">
        <w:rPr>
          <w:sz w:val="22"/>
          <w:szCs w:val="22"/>
        </w:rPr>
        <w:t xml:space="preserve">position.  </w:t>
      </w:r>
      <w:r w:rsidR="00B3693D" w:rsidRPr="0092462C">
        <w:rPr>
          <w:sz w:val="22"/>
          <w:szCs w:val="22"/>
        </w:rPr>
        <w:t>We thus find no basis for granting White Park’s request for</w:t>
      </w:r>
      <w:r w:rsidRPr="0092462C">
        <w:rPr>
          <w:sz w:val="22"/>
          <w:szCs w:val="22"/>
        </w:rPr>
        <w:t xml:space="preserve"> </w:t>
      </w:r>
      <w:r w:rsidR="00B3693D" w:rsidRPr="0092462C">
        <w:rPr>
          <w:sz w:val="22"/>
          <w:szCs w:val="22"/>
        </w:rPr>
        <w:t>reimbursement</w:t>
      </w:r>
      <w:r w:rsidR="005D747A">
        <w:rPr>
          <w:sz w:val="22"/>
          <w:szCs w:val="22"/>
        </w:rPr>
        <w:t>.</w:t>
      </w:r>
      <w:r w:rsidR="009B064E" w:rsidRPr="0092462C">
        <w:rPr>
          <w:rStyle w:val="FootnoteReference"/>
          <w:rFonts w:ascii="Times New Roman" w:hAnsi="Times New Roman"/>
          <w:sz w:val="22"/>
          <w:szCs w:val="22"/>
        </w:rPr>
        <w:footnoteReference w:id="19"/>
      </w:r>
      <w:r w:rsidR="00EB62FA">
        <w:rPr>
          <w:sz w:val="22"/>
          <w:szCs w:val="22"/>
        </w:rPr>
        <w:t xml:space="preserve">  Finally, we deny Lovcom’s request for a declaratory ruling because there is no uncertainty regarding reimbursement obligations when involuntary channel changes are not effected.</w:t>
      </w:r>
      <w:r w:rsidR="009B064E" w:rsidRPr="0092462C">
        <w:rPr>
          <w:sz w:val="22"/>
          <w:szCs w:val="22"/>
        </w:rPr>
        <w:t xml:space="preserve"> </w:t>
      </w:r>
      <w:r w:rsidRPr="0092462C">
        <w:rPr>
          <w:sz w:val="22"/>
          <w:szCs w:val="22"/>
        </w:rPr>
        <w:t xml:space="preserve"> </w:t>
      </w:r>
      <w:r w:rsidR="00F609BC">
        <w:rPr>
          <w:sz w:val="22"/>
          <w:szCs w:val="22"/>
        </w:rPr>
        <w:t>However, because White Park’s channel change is no longer necessary, w</w:t>
      </w:r>
      <w:r w:rsidR="0026787B">
        <w:rPr>
          <w:sz w:val="22"/>
          <w:szCs w:val="22"/>
        </w:rPr>
        <w:t xml:space="preserve">e will, </w:t>
      </w:r>
      <w:r w:rsidR="0026787B">
        <w:rPr>
          <w:i/>
          <w:sz w:val="22"/>
          <w:szCs w:val="22"/>
        </w:rPr>
        <w:t>sua sponte</w:t>
      </w:r>
      <w:r w:rsidR="0026787B">
        <w:rPr>
          <w:sz w:val="22"/>
          <w:szCs w:val="22"/>
        </w:rPr>
        <w:t xml:space="preserve">, </w:t>
      </w:r>
      <w:r w:rsidR="003476E6">
        <w:rPr>
          <w:sz w:val="22"/>
          <w:szCs w:val="22"/>
        </w:rPr>
        <w:t>modify the KROW license to re-specify operation on Channel 2</w:t>
      </w:r>
      <w:r w:rsidR="004E48E7">
        <w:rPr>
          <w:sz w:val="22"/>
          <w:szCs w:val="22"/>
        </w:rPr>
        <w:t>66</w:t>
      </w:r>
      <w:r w:rsidR="003476E6">
        <w:rPr>
          <w:sz w:val="22"/>
          <w:szCs w:val="22"/>
        </w:rPr>
        <w:t xml:space="preserve">C2.  This action moots White Park’s obligation </w:t>
      </w:r>
      <w:r w:rsidR="00F609BC">
        <w:rPr>
          <w:sz w:val="22"/>
          <w:szCs w:val="22"/>
        </w:rPr>
        <w:t xml:space="preserve">to submit a minor change application. </w:t>
      </w:r>
    </w:p>
    <w:p w:rsidR="002E177F" w:rsidRPr="0092462C" w:rsidRDefault="002E177F" w:rsidP="00320A24">
      <w:pPr>
        <w:widowControl/>
        <w:ind w:firstLine="720"/>
        <w:rPr>
          <w:sz w:val="22"/>
          <w:szCs w:val="22"/>
        </w:rPr>
      </w:pPr>
    </w:p>
    <w:p w:rsidR="00CD2C87" w:rsidRDefault="00CD2C87" w:rsidP="000B5450">
      <w:pPr>
        <w:pStyle w:val="EndnoteText"/>
        <w:widowControl/>
        <w:tabs>
          <w:tab w:val="left" w:pos="0"/>
        </w:tabs>
        <w:suppressAutoHyphens/>
        <w:rPr>
          <w:rStyle w:val="documentbody1"/>
          <w:rFonts w:ascii="Times New Roman" w:hAnsi="Times New Roman"/>
          <w:sz w:val="22"/>
          <w:szCs w:val="22"/>
        </w:rPr>
      </w:pPr>
      <w:bookmarkStart w:id="11" w:name="SR;799"/>
      <w:bookmarkStart w:id="12" w:name="SR;800"/>
      <w:bookmarkStart w:id="13" w:name="SR;806"/>
      <w:bookmarkEnd w:id="11"/>
      <w:bookmarkEnd w:id="12"/>
      <w:bookmarkEnd w:id="13"/>
      <w:r w:rsidRPr="0092462C">
        <w:rPr>
          <w:rStyle w:val="documentbody1"/>
          <w:rFonts w:ascii="Times New Roman" w:hAnsi="Times New Roman"/>
          <w:b/>
          <w:sz w:val="22"/>
          <w:szCs w:val="22"/>
        </w:rPr>
        <w:tab/>
        <w:t xml:space="preserve">Conclusion/Actions.  </w:t>
      </w:r>
      <w:r w:rsidR="00DF4484" w:rsidRPr="0092462C">
        <w:rPr>
          <w:rStyle w:val="documentbody1"/>
          <w:rFonts w:ascii="Times New Roman" w:hAnsi="Times New Roman"/>
          <w:sz w:val="22"/>
          <w:szCs w:val="22"/>
        </w:rPr>
        <w:t>Accordingly, IT IS ORDERED, that the March 29, 2012, Petition for Reconsideration filed by White Park Broadcasting IS DENIED</w:t>
      </w:r>
      <w:r w:rsidR="00EB62FA">
        <w:rPr>
          <w:rStyle w:val="documentbody1"/>
          <w:rFonts w:ascii="Times New Roman" w:hAnsi="Times New Roman"/>
          <w:sz w:val="22"/>
          <w:szCs w:val="22"/>
        </w:rPr>
        <w:t xml:space="preserve"> and its associated request for </w:t>
      </w:r>
      <w:r w:rsidR="004B7D8E">
        <w:rPr>
          <w:rStyle w:val="documentbody1"/>
          <w:rFonts w:ascii="Times New Roman" w:hAnsi="Times New Roman"/>
          <w:sz w:val="22"/>
          <w:szCs w:val="22"/>
        </w:rPr>
        <w:t xml:space="preserve">a </w:t>
      </w:r>
      <w:r w:rsidR="00EB62FA">
        <w:rPr>
          <w:rStyle w:val="documentbody1"/>
          <w:rFonts w:ascii="Times New Roman" w:hAnsi="Times New Roman"/>
          <w:sz w:val="22"/>
          <w:szCs w:val="22"/>
        </w:rPr>
        <w:t>declaratory ruling IS DENIED</w:t>
      </w:r>
      <w:r w:rsidR="00F313C0" w:rsidRPr="0092462C">
        <w:rPr>
          <w:rStyle w:val="documentbody1"/>
          <w:rFonts w:ascii="Times New Roman" w:hAnsi="Times New Roman"/>
          <w:sz w:val="22"/>
          <w:szCs w:val="22"/>
        </w:rPr>
        <w:t>.</w:t>
      </w:r>
    </w:p>
    <w:p w:rsidR="0062340C" w:rsidRDefault="0062340C" w:rsidP="000B5450">
      <w:pPr>
        <w:pStyle w:val="EndnoteText"/>
        <w:widowControl/>
        <w:tabs>
          <w:tab w:val="left" w:pos="0"/>
        </w:tabs>
        <w:suppressAutoHyphens/>
        <w:rPr>
          <w:rStyle w:val="documentbody1"/>
          <w:rFonts w:ascii="Times New Roman" w:hAnsi="Times New Roman"/>
          <w:sz w:val="22"/>
          <w:szCs w:val="22"/>
        </w:rPr>
      </w:pPr>
    </w:p>
    <w:p w:rsidR="0062340C" w:rsidRPr="0026787B" w:rsidRDefault="0062340C" w:rsidP="000B5450">
      <w:pPr>
        <w:pStyle w:val="EndnoteText"/>
        <w:widowControl/>
        <w:tabs>
          <w:tab w:val="left" w:pos="0"/>
        </w:tabs>
        <w:suppressAutoHyphens/>
        <w:rPr>
          <w:rFonts w:ascii="Times New Roman" w:hAnsi="Times New Roman"/>
          <w:sz w:val="22"/>
          <w:szCs w:val="22"/>
        </w:rPr>
      </w:pPr>
      <w:r>
        <w:rPr>
          <w:rStyle w:val="documentbody1"/>
          <w:rFonts w:ascii="Times New Roman" w:hAnsi="Times New Roman"/>
          <w:sz w:val="22"/>
          <w:szCs w:val="22"/>
        </w:rPr>
        <w:tab/>
        <w:t xml:space="preserve">IT IS FURTHER ORDERED, that </w:t>
      </w:r>
      <w:r w:rsidR="003476E6">
        <w:rPr>
          <w:rStyle w:val="documentbody1"/>
          <w:rFonts w:ascii="Times New Roman" w:hAnsi="Times New Roman"/>
          <w:sz w:val="22"/>
          <w:szCs w:val="22"/>
        </w:rPr>
        <w:t xml:space="preserve">KROW license, File No. BLH-20100212ABI, IS MODIFIED </w:t>
      </w:r>
      <w:r w:rsidR="00F66622">
        <w:rPr>
          <w:rStyle w:val="documentbody1"/>
          <w:rFonts w:ascii="Times New Roman" w:hAnsi="Times New Roman"/>
          <w:sz w:val="22"/>
          <w:szCs w:val="22"/>
        </w:rPr>
        <w:t>to specify operation on Channel 266C2</w:t>
      </w:r>
      <w:r w:rsidR="0026787B">
        <w:rPr>
          <w:rStyle w:val="documentbody1"/>
          <w:rFonts w:ascii="Times New Roman" w:hAnsi="Times New Roman"/>
          <w:sz w:val="22"/>
          <w:szCs w:val="22"/>
        </w:rPr>
        <w:t>.</w:t>
      </w:r>
    </w:p>
    <w:p w:rsidR="00CD2C87" w:rsidRPr="0092462C" w:rsidRDefault="00CD2C87" w:rsidP="0064000A">
      <w:pPr>
        <w:pStyle w:val="EndnoteText"/>
        <w:widowControl/>
        <w:tabs>
          <w:tab w:val="left" w:pos="0"/>
        </w:tabs>
        <w:suppressAutoHyphens/>
        <w:rPr>
          <w:rFonts w:ascii="Times New Roman" w:hAnsi="Times New Roman"/>
          <w:sz w:val="22"/>
          <w:szCs w:val="22"/>
        </w:rPr>
      </w:pPr>
    </w:p>
    <w:p w:rsidR="00CD2C87" w:rsidRPr="0092462C" w:rsidRDefault="00CD2C87" w:rsidP="007707A6">
      <w:pPr>
        <w:pStyle w:val="FootnoteText"/>
        <w:tabs>
          <w:tab w:val="left" w:pos="0"/>
        </w:tabs>
        <w:spacing w:after="0"/>
        <w:rPr>
          <w:sz w:val="22"/>
          <w:szCs w:val="22"/>
        </w:rPr>
      </w:pPr>
    </w:p>
    <w:p w:rsidR="00CD2C87" w:rsidRPr="0092462C" w:rsidRDefault="00CD2C87" w:rsidP="007707A6">
      <w:pPr>
        <w:pStyle w:val="FootnoteText"/>
        <w:tabs>
          <w:tab w:val="left" w:pos="0"/>
        </w:tabs>
        <w:spacing w:after="0"/>
        <w:rPr>
          <w:sz w:val="22"/>
          <w:szCs w:val="22"/>
        </w:rPr>
      </w:pP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t>Sincerely,</w:t>
      </w:r>
    </w:p>
    <w:p w:rsidR="00CD2C87" w:rsidRPr="0092462C" w:rsidRDefault="00CD2C87" w:rsidP="007707A6">
      <w:pPr>
        <w:widowControl/>
        <w:rPr>
          <w:sz w:val="22"/>
          <w:szCs w:val="22"/>
        </w:rPr>
      </w:pPr>
    </w:p>
    <w:p w:rsidR="00CD2C87" w:rsidRPr="0092462C" w:rsidRDefault="00CD2C87" w:rsidP="007707A6">
      <w:pPr>
        <w:widowControl/>
        <w:rPr>
          <w:sz w:val="22"/>
          <w:szCs w:val="22"/>
        </w:rPr>
      </w:pPr>
    </w:p>
    <w:p w:rsidR="00CD2C87" w:rsidRPr="0092462C" w:rsidRDefault="00CD2C87" w:rsidP="007707A6">
      <w:pPr>
        <w:widowControl/>
        <w:rPr>
          <w:sz w:val="22"/>
          <w:szCs w:val="22"/>
        </w:rPr>
      </w:pPr>
    </w:p>
    <w:p w:rsidR="00CD2C87" w:rsidRPr="0092462C" w:rsidRDefault="00CD2C87" w:rsidP="007707A6">
      <w:pPr>
        <w:widowControl/>
        <w:tabs>
          <w:tab w:val="left" w:pos="0"/>
        </w:tabs>
        <w:suppressAutoHyphens/>
        <w:rPr>
          <w:sz w:val="22"/>
          <w:szCs w:val="22"/>
        </w:rPr>
      </w:pP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t>Peter H. Doyle</w:t>
      </w:r>
    </w:p>
    <w:p w:rsidR="00CD2C87" w:rsidRPr="0092462C" w:rsidRDefault="00CD2C87" w:rsidP="007707A6">
      <w:pPr>
        <w:widowControl/>
        <w:tabs>
          <w:tab w:val="left" w:pos="0"/>
        </w:tabs>
        <w:suppressAutoHyphens/>
        <w:rPr>
          <w:sz w:val="22"/>
          <w:szCs w:val="22"/>
        </w:rPr>
      </w:pP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t>Chief, Audio Division</w:t>
      </w:r>
    </w:p>
    <w:p w:rsidR="00CD2C87" w:rsidRPr="0092462C" w:rsidRDefault="00CD2C87" w:rsidP="007707A6">
      <w:pPr>
        <w:widowControl/>
        <w:tabs>
          <w:tab w:val="left" w:pos="0"/>
        </w:tabs>
        <w:suppressAutoHyphens/>
        <w:rPr>
          <w:sz w:val="22"/>
          <w:szCs w:val="22"/>
        </w:rPr>
      </w:pP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t>Media Bureau</w:t>
      </w:r>
    </w:p>
    <w:p w:rsidR="00CD2C87" w:rsidRPr="003661FE" w:rsidRDefault="00CD2C87" w:rsidP="007707A6">
      <w:pPr>
        <w:widowControl/>
        <w:tabs>
          <w:tab w:val="left" w:pos="0"/>
        </w:tabs>
        <w:suppressAutoHyphens/>
        <w:rPr>
          <w:sz w:val="22"/>
          <w:szCs w:val="22"/>
        </w:rPr>
      </w:pPr>
    </w:p>
    <w:sectPr w:rsidR="00CD2C87" w:rsidRPr="003661FE" w:rsidSect="000E1D4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20" w:rsidRDefault="00C21A20">
      <w:r>
        <w:separator/>
      </w:r>
    </w:p>
  </w:endnote>
  <w:endnote w:type="continuationSeparator" w:id="0">
    <w:p w:rsidR="00C21A20" w:rsidRDefault="00C2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87" w:rsidRDefault="00B926C0">
    <w:pPr>
      <w:pStyle w:val="Footer"/>
      <w:framePr w:wrap="around" w:vAnchor="text" w:hAnchor="margin" w:xAlign="center" w:y="1"/>
      <w:rPr>
        <w:rStyle w:val="PageNumber"/>
      </w:rPr>
    </w:pPr>
    <w:r>
      <w:rPr>
        <w:rStyle w:val="PageNumber"/>
      </w:rPr>
      <w:fldChar w:fldCharType="begin"/>
    </w:r>
    <w:r w:rsidR="00CD2C87">
      <w:rPr>
        <w:rStyle w:val="PageNumber"/>
      </w:rPr>
      <w:instrText xml:space="preserve">PAGE  </w:instrText>
    </w:r>
    <w:r>
      <w:rPr>
        <w:rStyle w:val="PageNumber"/>
      </w:rPr>
      <w:fldChar w:fldCharType="separate"/>
    </w:r>
    <w:r w:rsidR="00CD2C87">
      <w:rPr>
        <w:rStyle w:val="PageNumber"/>
        <w:noProof/>
      </w:rPr>
      <w:t>2</w:t>
    </w:r>
    <w:r>
      <w:rPr>
        <w:rStyle w:val="PageNumber"/>
      </w:rPr>
      <w:fldChar w:fldCharType="end"/>
    </w:r>
  </w:p>
  <w:p w:rsidR="00CD2C87" w:rsidRDefault="00CD2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87" w:rsidRDefault="00B926C0">
    <w:pPr>
      <w:pStyle w:val="Footer"/>
      <w:framePr w:wrap="around" w:vAnchor="text" w:hAnchor="margin" w:xAlign="center" w:y="1"/>
      <w:rPr>
        <w:rStyle w:val="PageNumber"/>
        <w:sz w:val="22"/>
        <w:szCs w:val="22"/>
      </w:rPr>
    </w:pPr>
    <w:r>
      <w:rPr>
        <w:rStyle w:val="PageNumber"/>
        <w:sz w:val="22"/>
        <w:szCs w:val="22"/>
      </w:rPr>
      <w:fldChar w:fldCharType="begin"/>
    </w:r>
    <w:r w:rsidR="00CD2C87">
      <w:rPr>
        <w:rStyle w:val="PageNumber"/>
        <w:sz w:val="22"/>
        <w:szCs w:val="22"/>
      </w:rPr>
      <w:instrText xml:space="preserve">PAGE  </w:instrText>
    </w:r>
    <w:r>
      <w:rPr>
        <w:rStyle w:val="PageNumber"/>
        <w:sz w:val="22"/>
        <w:szCs w:val="22"/>
      </w:rPr>
      <w:fldChar w:fldCharType="separate"/>
    </w:r>
    <w:r w:rsidR="003826A5">
      <w:rPr>
        <w:rStyle w:val="PageNumber"/>
        <w:noProof/>
        <w:sz w:val="22"/>
        <w:szCs w:val="22"/>
      </w:rPr>
      <w:t>2</w:t>
    </w:r>
    <w:r>
      <w:rPr>
        <w:rStyle w:val="PageNumber"/>
        <w:sz w:val="22"/>
        <w:szCs w:val="22"/>
      </w:rPr>
      <w:fldChar w:fldCharType="end"/>
    </w:r>
  </w:p>
  <w:p w:rsidR="00CD2C87" w:rsidRDefault="00CD2C87">
    <w:pPr>
      <w:spacing w:before="140" w:line="100" w:lineRule="exact"/>
      <w:rPr>
        <w:sz w:val="10"/>
      </w:rPr>
    </w:pPr>
  </w:p>
  <w:p w:rsidR="00CD2C87" w:rsidRDefault="00CD2C87">
    <w:pPr>
      <w:suppressAutoHyphens/>
      <w:spacing w:line="227" w:lineRule="auto"/>
      <w:jc w:val="both"/>
    </w:pPr>
  </w:p>
  <w:p w:rsidR="00CD2C87" w:rsidRDefault="00CD2C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87" w:rsidRDefault="00CD2C87">
    <w:pPr>
      <w:rPr>
        <w:spacing w:val="-2"/>
      </w:rPr>
    </w:pPr>
  </w:p>
  <w:p w:rsidR="00CD2C87" w:rsidRDefault="00CD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20" w:rsidRDefault="00C21A20">
      <w:r>
        <w:separator/>
      </w:r>
    </w:p>
  </w:footnote>
  <w:footnote w:type="continuationSeparator" w:id="0">
    <w:p w:rsidR="00C21A20" w:rsidRDefault="00C21A20">
      <w:r>
        <w:continuationSeparator/>
      </w:r>
    </w:p>
  </w:footnote>
  <w:footnote w:id="1">
    <w:p w:rsidR="0016249E" w:rsidRPr="00086775" w:rsidRDefault="0016249E">
      <w:pPr>
        <w:pStyle w:val="FootnoteText"/>
      </w:pPr>
      <w:r w:rsidRPr="00086775">
        <w:rPr>
          <w:rStyle w:val="FootnoteReference"/>
          <w:rFonts w:ascii="Times New Roman" w:hAnsi="Times New Roman"/>
        </w:rPr>
        <w:footnoteRef/>
      </w:r>
      <w:r w:rsidRPr="00086775">
        <w:t xml:space="preserve"> </w:t>
      </w:r>
      <w:r w:rsidRPr="00086775">
        <w:rPr>
          <w:i/>
        </w:rPr>
        <w:t xml:space="preserve">Lovcom, Inc., </w:t>
      </w:r>
      <w:r w:rsidRPr="00086775">
        <w:t>Letter, Ref. No. 1800B3-DB/TSN (MB Mar. 2, 2012) (“</w:t>
      </w:r>
      <w:r w:rsidRPr="00086775">
        <w:rPr>
          <w:i/>
        </w:rPr>
        <w:t>Staff Decision</w:t>
      </w:r>
      <w:r w:rsidRPr="00086775">
        <w:t>”).</w:t>
      </w:r>
    </w:p>
  </w:footnote>
  <w:footnote w:id="2">
    <w:p w:rsidR="00A906DF" w:rsidRPr="00086775" w:rsidRDefault="00A906DF">
      <w:pPr>
        <w:pStyle w:val="FootnoteText"/>
      </w:pPr>
      <w:r w:rsidRPr="00086775">
        <w:rPr>
          <w:rStyle w:val="FootnoteReference"/>
          <w:rFonts w:ascii="Times New Roman" w:hAnsi="Times New Roman"/>
        </w:rPr>
        <w:footnoteRef/>
      </w:r>
      <w:r w:rsidRPr="00086775">
        <w:t xml:space="preserve"> </w:t>
      </w:r>
      <w:r w:rsidRPr="00086775">
        <w:rPr>
          <w:i/>
        </w:rPr>
        <w:t>See Auction of FM Broadcast Construction Permits Closes</w:t>
      </w:r>
      <w:r w:rsidRPr="00086775">
        <w:t>, Public Notice, 26 FCC Rcd 7541</w:t>
      </w:r>
      <w:r w:rsidR="0051073A" w:rsidRPr="00086775">
        <w:t>, 7557</w:t>
      </w:r>
      <w:r w:rsidRPr="00086775">
        <w:t xml:space="preserve"> (2011)</w:t>
      </w:r>
      <w:r w:rsidR="0051073A" w:rsidRPr="00086775">
        <w:t xml:space="preserve"> (Attachment A, Permit # MM-FM866-A)</w:t>
      </w:r>
      <w:r w:rsidRPr="00086775">
        <w:t>.</w:t>
      </w:r>
    </w:p>
  </w:footnote>
  <w:footnote w:id="3">
    <w:p w:rsidR="007A4195" w:rsidRPr="00086775" w:rsidRDefault="007A4195">
      <w:pPr>
        <w:pStyle w:val="FootnoteText"/>
      </w:pPr>
      <w:r w:rsidRPr="00086775">
        <w:rPr>
          <w:rStyle w:val="FootnoteReference"/>
          <w:rFonts w:ascii="Times New Roman" w:hAnsi="Times New Roman"/>
        </w:rPr>
        <w:footnoteRef/>
      </w:r>
      <w:r w:rsidRPr="00086775">
        <w:t xml:space="preserve"> </w:t>
      </w:r>
      <w:r w:rsidRPr="00086775">
        <w:rPr>
          <w:i/>
        </w:rPr>
        <w:t xml:space="preserve">See </w:t>
      </w:r>
      <w:r w:rsidRPr="00086775">
        <w:t xml:space="preserve">47 C.F.R. § 73.3573(g); </w:t>
      </w:r>
      <w:r w:rsidRPr="00086775">
        <w:rPr>
          <w:i/>
        </w:rPr>
        <w:t>see also Revision of Procedures Governing Amendments to FM Table of Allotments and Changes of Community of License in the Radio Broadcast Services</w:t>
      </w:r>
      <w:r w:rsidRPr="00086775">
        <w:t>, Report and Order,</w:t>
      </w:r>
      <w:r w:rsidR="005A7F4C" w:rsidRPr="00086775">
        <w:t xml:space="preserve"> 21 FCC Rcd 14212, 14219 (2006)</w:t>
      </w:r>
      <w:r w:rsidRPr="00086775">
        <w:t>.</w:t>
      </w:r>
    </w:p>
  </w:footnote>
  <w:footnote w:id="4">
    <w:p w:rsidR="003306B5" w:rsidRPr="00086775" w:rsidRDefault="003306B5">
      <w:pPr>
        <w:pStyle w:val="FootnoteText"/>
        <w:rPr>
          <w:i/>
        </w:rPr>
      </w:pPr>
      <w:r w:rsidRPr="00086775">
        <w:rPr>
          <w:rStyle w:val="FootnoteReference"/>
          <w:rFonts w:ascii="Times New Roman" w:hAnsi="Times New Roman"/>
        </w:rPr>
        <w:footnoteRef/>
      </w:r>
      <w:r w:rsidRPr="00086775">
        <w:t xml:space="preserve"> </w:t>
      </w:r>
      <w:bookmarkStart w:id="1" w:name="SR;1672"/>
      <w:bookmarkStart w:id="2" w:name="SearchTerm"/>
      <w:bookmarkEnd w:id="1"/>
      <w:r w:rsidR="00454EC0" w:rsidRPr="00086775">
        <w:rPr>
          <w:i/>
        </w:rPr>
        <w:t>See Circleville</w:t>
      </w:r>
      <w:r w:rsidR="00454EC0" w:rsidRPr="00086775">
        <w:rPr>
          <w:i/>
          <w:iCs/>
        </w:rPr>
        <w:t>, Ohio</w:t>
      </w:r>
      <w:r w:rsidR="005C2286" w:rsidRPr="00086775">
        <w:t>,</w:t>
      </w:r>
      <w:r w:rsidR="00454EC0" w:rsidRPr="00086775">
        <w:rPr>
          <w:rStyle w:val="apple-converted-space"/>
          <w:color w:val="000000"/>
          <w:shd w:val="clear" w:color="auto" w:fill="FFFFFF"/>
        </w:rPr>
        <w:t> </w:t>
      </w:r>
      <w:r w:rsidR="00454EC0" w:rsidRPr="00086775">
        <w:rPr>
          <w:color w:val="000000"/>
          <w:shd w:val="clear" w:color="auto" w:fill="FFFFFF"/>
        </w:rPr>
        <w:t>Second Report and Order,</w:t>
      </w:r>
      <w:r w:rsidR="00454EC0" w:rsidRPr="00086775">
        <w:rPr>
          <w:rStyle w:val="apple-converted-space"/>
          <w:color w:val="000000"/>
          <w:shd w:val="clear" w:color="auto" w:fill="FFFFFF"/>
        </w:rPr>
        <w:t> </w:t>
      </w:r>
      <w:r w:rsidR="00454EC0" w:rsidRPr="00086775">
        <w:rPr>
          <w:shd w:val="clear" w:color="auto" w:fill="FFFFFF"/>
        </w:rPr>
        <w:t>8 FCC 2d 159, 163 (1967)</w:t>
      </w:r>
      <w:r w:rsidR="00454EC0" w:rsidRPr="00086775">
        <w:rPr>
          <w:rStyle w:val="apple-converted-space"/>
          <w:color w:val="000000"/>
          <w:shd w:val="clear" w:color="auto" w:fill="FFFFFF"/>
        </w:rPr>
        <w:t> </w:t>
      </w:r>
      <w:r w:rsidR="00454EC0" w:rsidRPr="00086775">
        <w:rPr>
          <w:color w:val="000000"/>
          <w:shd w:val="clear" w:color="auto" w:fill="FFFFFF"/>
        </w:rPr>
        <w:t>(requiring that, whenever an existing station is ordered to change frequency to accommodate another station, the benefiting station must reimburse the affected station for its reasonable and prudent expenses</w:t>
      </w:r>
      <w:r w:rsidR="0026598C" w:rsidRPr="00086775">
        <w:rPr>
          <w:color w:val="000000"/>
          <w:shd w:val="clear" w:color="auto" w:fill="FFFFFF"/>
        </w:rPr>
        <w:t>,</w:t>
      </w:r>
      <w:r w:rsidR="00454EC0" w:rsidRPr="00086775">
        <w:rPr>
          <w:color w:val="000000"/>
          <w:shd w:val="clear" w:color="auto" w:fill="FFFFFF"/>
        </w:rPr>
        <w:t xml:space="preserve"> and establishing guidelines for determining reimbursement) (“</w:t>
      </w:r>
      <w:bookmarkStart w:id="3" w:name="SR;1719"/>
      <w:bookmarkEnd w:id="2"/>
      <w:bookmarkEnd w:id="3"/>
      <w:r w:rsidR="00454EC0" w:rsidRPr="00086775">
        <w:rPr>
          <w:i/>
          <w:color w:val="000000"/>
          <w:shd w:val="clear" w:color="auto" w:fill="FFFFFF"/>
        </w:rPr>
        <w:t>Circleville</w:t>
      </w:r>
      <w:r w:rsidR="00454EC0" w:rsidRPr="00086775">
        <w:t>”).</w:t>
      </w:r>
      <w:r w:rsidRPr="00086775">
        <w:t xml:space="preserve"> </w:t>
      </w:r>
    </w:p>
  </w:footnote>
  <w:footnote w:id="5">
    <w:p w:rsidR="0016249E" w:rsidRPr="00086775" w:rsidRDefault="0016249E">
      <w:pPr>
        <w:pStyle w:val="FootnoteText"/>
      </w:pPr>
      <w:r w:rsidRPr="00086775">
        <w:rPr>
          <w:rStyle w:val="FootnoteReference"/>
          <w:rFonts w:ascii="Times New Roman" w:hAnsi="Times New Roman"/>
        </w:rPr>
        <w:footnoteRef/>
      </w:r>
      <w:r w:rsidRPr="00086775">
        <w:t xml:space="preserve"> </w:t>
      </w:r>
      <w:r w:rsidRPr="00086775">
        <w:rPr>
          <w:i/>
        </w:rPr>
        <w:t xml:space="preserve">See </w:t>
      </w:r>
      <w:r w:rsidRPr="00086775">
        <w:t xml:space="preserve">File No. BMPH-20070828AAV, granted March 23, 2009.  A covering license application was filed on </w:t>
      </w:r>
      <w:r w:rsidR="00EC1D0E" w:rsidRPr="00086775">
        <w:t>February</w:t>
      </w:r>
      <w:r w:rsidRPr="00086775">
        <w:t xml:space="preserve"> 12, 2010, and granted on August 17, 2011.</w:t>
      </w:r>
      <w:r w:rsidR="00FF5698" w:rsidRPr="00086775">
        <w:t xml:space="preserve">  </w:t>
      </w:r>
      <w:r w:rsidR="00FF5698" w:rsidRPr="00086775">
        <w:rPr>
          <w:i/>
        </w:rPr>
        <w:t xml:space="preserve">See </w:t>
      </w:r>
      <w:r w:rsidR="00FF5698" w:rsidRPr="00086775">
        <w:t>File No. BLH-20100212ABI.</w:t>
      </w:r>
    </w:p>
  </w:footnote>
  <w:footnote w:id="6">
    <w:p w:rsidR="00BA7714" w:rsidRPr="00086775" w:rsidRDefault="00BA7714">
      <w:pPr>
        <w:pStyle w:val="FootnoteText"/>
      </w:pPr>
      <w:r w:rsidRPr="00086775">
        <w:rPr>
          <w:rStyle w:val="FootnoteReference"/>
          <w:rFonts w:ascii="Times New Roman" w:hAnsi="Times New Roman"/>
        </w:rPr>
        <w:footnoteRef/>
      </w:r>
      <w:r w:rsidRPr="00086775">
        <w:t xml:space="preserve"> </w:t>
      </w:r>
      <w:r w:rsidRPr="00086775">
        <w:rPr>
          <w:i/>
        </w:rPr>
        <w:t>White Park Broadcasting, Inc.</w:t>
      </w:r>
      <w:r w:rsidRPr="00086775">
        <w:t>, Order to Show Cause (MB Jun. 10, 2011).</w:t>
      </w:r>
    </w:p>
  </w:footnote>
  <w:footnote w:id="7">
    <w:p w:rsidR="00CD2C87" w:rsidRPr="00086775" w:rsidRDefault="00CD2C87">
      <w:pPr>
        <w:pStyle w:val="FootnoteText"/>
      </w:pPr>
      <w:r w:rsidRPr="00086775">
        <w:rPr>
          <w:rStyle w:val="FootnoteReference"/>
          <w:rFonts w:ascii="Times New Roman" w:hAnsi="Times New Roman"/>
        </w:rPr>
        <w:footnoteRef/>
      </w:r>
      <w:r w:rsidRPr="00086775">
        <w:t xml:space="preserve"> </w:t>
      </w:r>
      <w:r w:rsidR="003C44BD" w:rsidRPr="00086775">
        <w:rPr>
          <w:i/>
        </w:rPr>
        <w:t>See Staff Decision</w:t>
      </w:r>
      <w:r w:rsidR="003C44BD" w:rsidRPr="00086775">
        <w:t>.</w:t>
      </w:r>
    </w:p>
  </w:footnote>
  <w:footnote w:id="8">
    <w:p w:rsidR="00E82376" w:rsidRPr="00086775" w:rsidRDefault="00E82376" w:rsidP="00E82376">
      <w:pPr>
        <w:pStyle w:val="FootnoteText"/>
      </w:pPr>
      <w:r w:rsidRPr="00086775">
        <w:rPr>
          <w:rStyle w:val="FootnoteReference"/>
          <w:rFonts w:ascii="Times New Roman" w:hAnsi="Times New Roman"/>
        </w:rPr>
        <w:footnoteRef/>
      </w:r>
      <w:r w:rsidRPr="00086775">
        <w:t xml:space="preserve"> </w:t>
      </w:r>
      <w:r w:rsidR="00E95328" w:rsidRPr="00086775">
        <w:rPr>
          <w:i/>
        </w:rPr>
        <w:t>Id.</w:t>
      </w:r>
      <w:r w:rsidRPr="00086775">
        <w:t xml:space="preserve"> at 6.</w:t>
      </w:r>
    </w:p>
  </w:footnote>
  <w:footnote w:id="9">
    <w:p w:rsidR="00CD2C87" w:rsidRPr="00086775" w:rsidRDefault="00CD2C87">
      <w:pPr>
        <w:pStyle w:val="FootnoteText"/>
      </w:pPr>
      <w:r w:rsidRPr="00086775">
        <w:rPr>
          <w:rStyle w:val="FootnoteReference"/>
          <w:rFonts w:ascii="Times New Roman" w:hAnsi="Times New Roman"/>
        </w:rPr>
        <w:footnoteRef/>
      </w:r>
      <w:r w:rsidRPr="00086775">
        <w:t xml:space="preserve"> </w:t>
      </w:r>
      <w:r w:rsidRPr="00086775">
        <w:rPr>
          <w:i/>
        </w:rPr>
        <w:t xml:space="preserve">See </w:t>
      </w:r>
      <w:r w:rsidRPr="00086775">
        <w:t>File No. BPH-20120327AKR.</w:t>
      </w:r>
      <w:r w:rsidR="008648A1" w:rsidRPr="00086775">
        <w:t xml:space="preserve">  The staff granted </w:t>
      </w:r>
      <w:r w:rsidR="005A0CED" w:rsidRPr="00086775">
        <w:t>the 2012 Application</w:t>
      </w:r>
      <w:r w:rsidR="008648A1" w:rsidRPr="00086775">
        <w:t xml:space="preserve"> on April 30, 2012.  Lovcom filed a covering license application on May 2, 2012, and the staff granted it on </w:t>
      </w:r>
      <w:r w:rsidR="00964330" w:rsidRPr="00086775">
        <w:t>May 21</w:t>
      </w:r>
      <w:r w:rsidR="008648A1" w:rsidRPr="00086775">
        <w:t xml:space="preserve">, 2012.  </w:t>
      </w:r>
      <w:r w:rsidR="008648A1" w:rsidRPr="00086775">
        <w:rPr>
          <w:i/>
        </w:rPr>
        <w:t>See</w:t>
      </w:r>
      <w:r w:rsidR="008648A1" w:rsidRPr="00086775">
        <w:t xml:space="preserve"> File No. BLH-20120502ABH.  On May 7, 2012, Lovcom, filed another modification application proposing to change the Station’s channel to Channel 272C0.  </w:t>
      </w:r>
      <w:r w:rsidR="008648A1" w:rsidRPr="00086775">
        <w:rPr>
          <w:i/>
        </w:rPr>
        <w:t xml:space="preserve">See </w:t>
      </w:r>
      <w:r w:rsidR="008648A1" w:rsidRPr="00086775">
        <w:t>File No. BPH-20120507ABU.  The staff granted this application on June 15, 2012.</w:t>
      </w:r>
    </w:p>
  </w:footnote>
  <w:footnote w:id="10">
    <w:p w:rsidR="00CD2C87" w:rsidRPr="00086775" w:rsidRDefault="00CD2C87">
      <w:pPr>
        <w:pStyle w:val="FootnoteText"/>
      </w:pPr>
      <w:r w:rsidRPr="00086775">
        <w:rPr>
          <w:rStyle w:val="FootnoteReference"/>
          <w:rFonts w:ascii="Times New Roman" w:hAnsi="Times New Roman"/>
        </w:rPr>
        <w:footnoteRef/>
      </w:r>
      <w:r w:rsidRPr="00086775">
        <w:t xml:space="preserve"> Petition at 1.</w:t>
      </w:r>
    </w:p>
  </w:footnote>
  <w:footnote w:id="11">
    <w:p w:rsidR="00CD2C87" w:rsidRPr="00086775" w:rsidRDefault="00CD2C87">
      <w:pPr>
        <w:pStyle w:val="FootnoteText"/>
      </w:pPr>
      <w:r w:rsidRPr="00086775">
        <w:rPr>
          <w:rStyle w:val="FootnoteReference"/>
          <w:rFonts w:ascii="Times New Roman" w:hAnsi="Times New Roman"/>
        </w:rPr>
        <w:footnoteRef/>
      </w:r>
      <w:r w:rsidRPr="00086775">
        <w:t xml:space="preserve"> </w:t>
      </w:r>
      <w:r w:rsidR="00665FEA" w:rsidRPr="00086775">
        <w:rPr>
          <w:i/>
        </w:rPr>
        <w:t>Id.</w:t>
      </w:r>
      <w:r w:rsidRPr="00086775">
        <w:t xml:space="preserve"> at 2.</w:t>
      </w:r>
    </w:p>
  </w:footnote>
  <w:footnote w:id="12">
    <w:p w:rsidR="00CD2C87" w:rsidRPr="00086775" w:rsidRDefault="00CD2C87">
      <w:pPr>
        <w:pStyle w:val="FootnoteText"/>
      </w:pPr>
      <w:r w:rsidRPr="00086775">
        <w:rPr>
          <w:rStyle w:val="FootnoteReference"/>
          <w:rFonts w:ascii="Times New Roman" w:hAnsi="Times New Roman"/>
        </w:rPr>
        <w:footnoteRef/>
      </w:r>
      <w:r w:rsidRPr="00086775">
        <w:t xml:space="preserve"> </w:t>
      </w:r>
      <w:smartTag w:uri="urn:schemas-microsoft-com:office:smarttags" w:element="place">
        <w:smartTag w:uri="urn:schemas-microsoft-com:office:smarttags" w:element="State">
          <w:r w:rsidRPr="00086775">
            <w:rPr>
              <w:i/>
            </w:rPr>
            <w:t>Id.</w:t>
          </w:r>
        </w:smartTag>
      </w:smartTag>
    </w:p>
  </w:footnote>
  <w:footnote w:id="13">
    <w:p w:rsidR="00CD2C87" w:rsidRPr="00086775" w:rsidRDefault="00CD2C87">
      <w:pPr>
        <w:pStyle w:val="FootnoteText"/>
      </w:pPr>
      <w:r w:rsidRPr="00086775">
        <w:rPr>
          <w:rStyle w:val="FootnoteReference"/>
          <w:rFonts w:ascii="Times New Roman" w:hAnsi="Times New Roman"/>
        </w:rPr>
        <w:footnoteRef/>
      </w:r>
      <w:r w:rsidRPr="00086775">
        <w:t xml:space="preserve"> </w:t>
      </w:r>
      <w:smartTag w:uri="urn:schemas-microsoft-com:office:smarttags" w:element="place">
        <w:smartTag w:uri="urn:schemas-microsoft-com:office:smarttags" w:element="State">
          <w:r w:rsidRPr="00086775">
            <w:rPr>
              <w:i/>
            </w:rPr>
            <w:t>Id.</w:t>
          </w:r>
        </w:smartTag>
      </w:smartTag>
    </w:p>
  </w:footnote>
  <w:footnote w:id="14">
    <w:p w:rsidR="00CD2C87" w:rsidRPr="00086775" w:rsidRDefault="00CD2C87">
      <w:pPr>
        <w:pStyle w:val="FootnoteText"/>
      </w:pPr>
      <w:r w:rsidRPr="00086775">
        <w:rPr>
          <w:rStyle w:val="FootnoteReference"/>
          <w:rFonts w:ascii="Times New Roman" w:hAnsi="Times New Roman"/>
        </w:rPr>
        <w:footnoteRef/>
      </w:r>
      <w:r w:rsidRPr="00086775">
        <w:t xml:space="preserve"> </w:t>
      </w:r>
      <w:r w:rsidRPr="00086775">
        <w:rPr>
          <w:i/>
        </w:rPr>
        <w:t>Id.</w:t>
      </w:r>
      <w:r w:rsidRPr="00086775">
        <w:t xml:space="preserve"> at 3.</w:t>
      </w:r>
    </w:p>
  </w:footnote>
  <w:footnote w:id="15">
    <w:p w:rsidR="00F313C0" w:rsidRPr="00086775" w:rsidRDefault="00F313C0" w:rsidP="00F313C0">
      <w:pPr>
        <w:pStyle w:val="FootnoteText"/>
      </w:pPr>
      <w:r w:rsidRPr="00086775">
        <w:rPr>
          <w:rStyle w:val="FootnoteReference"/>
          <w:rFonts w:ascii="Times New Roman" w:hAnsi="Times New Roman"/>
        </w:rPr>
        <w:footnoteRef/>
      </w:r>
      <w:r w:rsidRPr="00086775">
        <w:t xml:space="preserve"> </w:t>
      </w:r>
      <w:r w:rsidRPr="00086775">
        <w:rPr>
          <w:i/>
        </w:rPr>
        <w:t xml:space="preserve">See </w:t>
      </w:r>
      <w:r w:rsidRPr="00086775">
        <w:t>47 C.F.R. § 1.106.</w:t>
      </w:r>
    </w:p>
  </w:footnote>
  <w:footnote w:id="16">
    <w:p w:rsidR="00CD2C87" w:rsidRPr="00086775" w:rsidRDefault="00CD2C87" w:rsidP="006149A3">
      <w:pPr>
        <w:pStyle w:val="FootnoteText"/>
      </w:pPr>
      <w:r w:rsidRPr="00086775">
        <w:rPr>
          <w:rStyle w:val="FootnoteReference"/>
          <w:rFonts w:ascii="Times New Roman" w:hAnsi="Times New Roman"/>
        </w:rPr>
        <w:footnoteRef/>
      </w:r>
      <w:r w:rsidRPr="00086775">
        <w:t xml:space="preserve"> </w:t>
      </w:r>
      <w:r w:rsidR="00B3693D" w:rsidRPr="00086775">
        <w:rPr>
          <w:i/>
        </w:rPr>
        <w:t xml:space="preserve">See </w:t>
      </w:r>
      <w:r w:rsidR="00450606" w:rsidRPr="00086775">
        <w:rPr>
          <w:i/>
        </w:rPr>
        <w:t>Harold A. Jahke</w:t>
      </w:r>
      <w:r w:rsidRPr="00086775">
        <w:t>,</w:t>
      </w:r>
      <w:r w:rsidRPr="00086775">
        <w:rPr>
          <w:i/>
        </w:rPr>
        <w:t xml:space="preserve"> </w:t>
      </w:r>
      <w:r w:rsidRPr="00086775">
        <w:t>Memorandum Opinion and Order, 74 FCC</w:t>
      </w:r>
      <w:r w:rsidR="00E54DA0" w:rsidRPr="00086775">
        <w:t xml:space="preserve"> </w:t>
      </w:r>
      <w:r w:rsidRPr="00086775">
        <w:t xml:space="preserve">2d 265, 274 (1979); </w:t>
      </w:r>
      <w:r w:rsidR="00D61705" w:rsidRPr="00086775">
        <w:rPr>
          <w:i/>
        </w:rPr>
        <w:t>Perryton Radio, Inc., and Radio Dalhart</w:t>
      </w:r>
      <w:r w:rsidRPr="00086775">
        <w:t xml:space="preserve">, </w:t>
      </w:r>
      <w:r w:rsidR="000A50E2" w:rsidRPr="00086775">
        <w:t xml:space="preserve">Letter, </w:t>
      </w:r>
      <w:r w:rsidRPr="00086775">
        <w:t>28 FCC Rcd 3234, 3238 (MB 2013)</w:t>
      </w:r>
      <w:r w:rsidR="00D61705" w:rsidRPr="00086775">
        <w:t xml:space="preserve"> (“</w:t>
      </w:r>
      <w:r w:rsidR="00D61705" w:rsidRPr="00086775">
        <w:rPr>
          <w:i/>
        </w:rPr>
        <w:t>Radio Dalhart</w:t>
      </w:r>
      <w:r w:rsidR="00D61705" w:rsidRPr="00086775">
        <w:t>”)</w:t>
      </w:r>
      <w:r w:rsidRPr="00086775">
        <w:t>.</w:t>
      </w:r>
      <w:r w:rsidR="005A0CED" w:rsidRPr="00086775">
        <w:rPr>
          <w:i/>
        </w:rPr>
        <w:t xml:space="preserve"> </w:t>
      </w:r>
    </w:p>
  </w:footnote>
  <w:footnote w:id="17">
    <w:p w:rsidR="000121B6" w:rsidRPr="00086775" w:rsidRDefault="000121B6">
      <w:pPr>
        <w:pStyle w:val="FootnoteText"/>
      </w:pPr>
      <w:r w:rsidRPr="00086775">
        <w:rPr>
          <w:rStyle w:val="FootnoteReference"/>
          <w:rFonts w:ascii="Times New Roman" w:hAnsi="Times New Roman"/>
        </w:rPr>
        <w:footnoteRef/>
      </w:r>
      <w:r w:rsidRPr="00086775">
        <w:t xml:space="preserve"> </w:t>
      </w:r>
      <w:r w:rsidRPr="00086775">
        <w:rPr>
          <w:i/>
        </w:rPr>
        <w:t>See Circleville</w:t>
      </w:r>
      <w:r w:rsidRPr="00086775">
        <w:t xml:space="preserve">, 8 FCC 2d at 163 (“reimbursement should come from the party </w:t>
      </w:r>
      <w:r w:rsidRPr="00086775">
        <w:rPr>
          <w:i/>
        </w:rPr>
        <w:t>benefiting</w:t>
      </w:r>
      <w:r w:rsidRPr="00086775">
        <w:t xml:space="preserve"> </w:t>
      </w:r>
      <w:r w:rsidR="00731077" w:rsidRPr="00086775">
        <w:t>from change” (emphasis added)),</w:t>
      </w:r>
      <w:r w:rsidRPr="00086775">
        <w:t xml:space="preserve"> </w:t>
      </w:r>
      <w:r w:rsidRPr="00086775">
        <w:rPr>
          <w:i/>
        </w:rPr>
        <w:t>citing Amendment of Section 73.202, Table of Assignments, FM Broadcast Stations (Jackson, Lima, Kenton, and Bellefontaine, Ohio)</w:t>
      </w:r>
      <w:r w:rsidRPr="00086775">
        <w:t xml:space="preserve">, </w:t>
      </w:r>
      <w:r w:rsidR="00450606" w:rsidRPr="00086775">
        <w:t xml:space="preserve">Report and Order, </w:t>
      </w:r>
      <w:r w:rsidRPr="00086775">
        <w:t>3 FCC 2d 598, 605 (1966).</w:t>
      </w:r>
      <w:r w:rsidR="00D61705" w:rsidRPr="00086775">
        <w:t xml:space="preserve">  </w:t>
      </w:r>
      <w:r w:rsidR="00D61705" w:rsidRPr="00086775">
        <w:rPr>
          <w:i/>
        </w:rPr>
        <w:t>See also</w:t>
      </w:r>
      <w:r w:rsidR="00D61705" w:rsidRPr="00086775">
        <w:t xml:space="preserve"> </w:t>
      </w:r>
      <w:r w:rsidR="00D61705" w:rsidRPr="00086775">
        <w:rPr>
          <w:i/>
        </w:rPr>
        <w:t>Radio Dalhart</w:t>
      </w:r>
      <w:r w:rsidR="00D61705" w:rsidRPr="00086775">
        <w:t>, 28 FCC Rcd at 3227 (ordering reimbursement of legal fees by party requesting channel change where change to alternate channel still provided a benefit to that party).</w:t>
      </w:r>
    </w:p>
  </w:footnote>
  <w:footnote w:id="18">
    <w:p w:rsidR="002761D2" w:rsidRPr="00086775" w:rsidRDefault="002761D2" w:rsidP="002761D2">
      <w:pPr>
        <w:pStyle w:val="FootnoteText"/>
      </w:pPr>
      <w:r w:rsidRPr="00086775">
        <w:rPr>
          <w:rStyle w:val="FootnoteReference"/>
          <w:rFonts w:ascii="Times New Roman" w:hAnsi="Times New Roman"/>
        </w:rPr>
        <w:footnoteRef/>
      </w:r>
      <w:r w:rsidRPr="00086775">
        <w:t xml:space="preserve"> </w:t>
      </w:r>
      <w:r w:rsidRPr="00086775">
        <w:rPr>
          <w:i/>
        </w:rPr>
        <w:t>See Cumberland, Kentucky, Weber City, Glade Spring and Marion, Virginia</w:t>
      </w:r>
      <w:r w:rsidRPr="00086775">
        <w:t xml:space="preserve">, Notice of Proposed Rulemaking and Order to Show Cause, 20 FCC Rcd 18039, 18039 n.2 (MB 2005) (reimbursement requirements of </w:t>
      </w:r>
      <w:r w:rsidRPr="00086775">
        <w:rPr>
          <w:i/>
        </w:rPr>
        <w:t>Circleville</w:t>
      </w:r>
      <w:r w:rsidRPr="00086775">
        <w:t xml:space="preserve"> not applicable where station ordered to change channel did not effectuate change). </w:t>
      </w:r>
      <w:r w:rsidR="005E58E7" w:rsidRPr="00086775">
        <w:t xml:space="preserve"> Had White Park carried out the ordered channel change, it would have been entitled to reimbursement in accordance with </w:t>
      </w:r>
      <w:r w:rsidR="00272D1C" w:rsidRPr="00086775">
        <w:t xml:space="preserve">the Ordering Clause in the </w:t>
      </w:r>
      <w:r w:rsidR="00272D1C" w:rsidRPr="00086775">
        <w:rPr>
          <w:i/>
        </w:rPr>
        <w:t>Staff Decision</w:t>
      </w:r>
      <w:r w:rsidR="005E58E7" w:rsidRPr="00086775">
        <w:t>.</w:t>
      </w:r>
    </w:p>
  </w:footnote>
  <w:footnote w:id="19">
    <w:p w:rsidR="009B064E" w:rsidRPr="00086775" w:rsidRDefault="009B064E" w:rsidP="009B064E">
      <w:pPr>
        <w:pStyle w:val="FootnoteText"/>
      </w:pPr>
      <w:r w:rsidRPr="00086775">
        <w:rPr>
          <w:rStyle w:val="FootnoteReference"/>
          <w:rFonts w:ascii="Times New Roman" w:hAnsi="Times New Roman"/>
        </w:rPr>
        <w:footnoteRef/>
      </w:r>
      <w:r w:rsidRPr="00086775">
        <w:t xml:space="preserve"> White Park suggests that Lovcom “manipulated the application system” and could have requested to operate on Channel 272C3 initially.  Petition at 2.  However, it has not shown that Lovcom’s request to operate on Channel 266C2 was an abuse of process.  </w:t>
      </w:r>
      <w:r w:rsidRPr="00086775">
        <w:rPr>
          <w:i/>
          <w:iCs/>
        </w:rPr>
        <w:t>See Amendment of Sections 1.420 and 73.3584 of the Commission's Rules Concerning Abuses of the Commission's Processes</w:t>
      </w:r>
      <w:r w:rsidRPr="00086775">
        <w:t>, Notice of Proposed Rulemaking, 2 FCC Rcd 5563 ¶ 2 (1987) (“We believe that ‘</w:t>
      </w:r>
      <w:bookmarkStart w:id="9" w:name="SR;2302"/>
      <w:bookmarkEnd w:id="9"/>
      <w:r w:rsidRPr="00086775">
        <w:t>abuse of process</w:t>
      </w:r>
      <w:bookmarkStart w:id="10" w:name="SR;2304"/>
      <w:bookmarkEnd w:id="10"/>
      <w:r w:rsidRPr="00086775">
        <w:t>' may be characterized as any action designed or intended to manipulate or take improper advantage of a Commission process, procedure or rule in order to achieve a result which that process, procedure or rule was not designed or intended to achieve; or to subvert the underlying purpose of that process, procedure or rule.”).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82" w:rsidRDefault="00A75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87" w:rsidRDefault="00CD2C87">
    <w:pPr>
      <w:tabs>
        <w:tab w:val="left" w:pos="-720"/>
      </w:tabs>
      <w:suppressAutoHyphens/>
      <w:spacing w:line="19" w:lineRule="exact"/>
      <w:jc w:val="both"/>
      <w:rPr>
        <w:sz w:val="10"/>
      </w:rPr>
    </w:pPr>
  </w:p>
  <w:p w:rsidR="00CD2C87" w:rsidRDefault="00CD2C87">
    <w:pPr>
      <w:tabs>
        <w:tab w:val="left" w:pos="-720"/>
      </w:tabs>
      <w:suppressAutoHyphens/>
      <w:spacing w:line="19" w:lineRule="exact"/>
      <w:jc w:val="both"/>
      <w:rPr>
        <w:sz w:val="10"/>
      </w:rPr>
    </w:pPr>
  </w:p>
  <w:p w:rsidR="00CD2C87" w:rsidRDefault="00CD2C87">
    <w:pPr>
      <w:tabs>
        <w:tab w:val="left" w:pos="-720"/>
      </w:tabs>
      <w:suppressAutoHyphens/>
      <w:spacing w:line="19" w:lineRule="exact"/>
      <w:jc w:val="both"/>
      <w:rPr>
        <w:sz w:val="10"/>
      </w:rPr>
    </w:pPr>
  </w:p>
  <w:p w:rsidR="00CD2C87" w:rsidRDefault="00CD2C87">
    <w:pPr>
      <w:tabs>
        <w:tab w:val="left" w:pos="-720"/>
      </w:tabs>
      <w:suppressAutoHyphens/>
      <w:spacing w:line="19" w:lineRule="exact"/>
      <w:jc w:val="both"/>
      <w:rPr>
        <w:sz w:val="10"/>
      </w:rPr>
    </w:pPr>
  </w:p>
  <w:p w:rsidR="00CD2C87" w:rsidRDefault="00CD2C87">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87" w:rsidRDefault="009A780E">
    <w:pPr>
      <w:pStyle w:val="Heading2"/>
      <w:spacing w:line="240" w:lineRule="auto"/>
      <w:rPr>
        <w:b/>
        <w:color w:val="000000"/>
        <w:szCs w:val="24"/>
      </w:rPr>
    </w:pPr>
    <w:r>
      <w:rPr>
        <w:noProof/>
      </w:rPr>
      <w:drawing>
        <wp:anchor distT="0" distB="0" distL="114300" distR="114300" simplePos="0" relativeHeight="251660288" behindDoc="0" locked="0" layoutInCell="0" allowOverlap="1">
          <wp:simplePos x="0" y="0"/>
          <wp:positionH relativeFrom="column">
            <wp:posOffset>-365760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anchor>
      </w:drawing>
    </w:r>
    <w:r w:rsidR="00CD2C87">
      <w:rPr>
        <w:b/>
        <w:color w:val="000000"/>
        <w:szCs w:val="24"/>
      </w:rPr>
      <w:t>Federal Communications Commission</w:t>
    </w:r>
  </w:p>
  <w:p w:rsidR="00CD2C87" w:rsidRDefault="00CD2C87">
    <w:pPr>
      <w:jc w:val="center"/>
      <w:rPr>
        <w:b/>
        <w:color w:val="000000"/>
        <w:spacing w:val="-2"/>
        <w:szCs w:val="24"/>
      </w:rPr>
    </w:pPr>
    <w:smartTag w:uri="urn:schemas-microsoft-com:office:smarttags" w:element="City">
      <w:smartTag w:uri="urn:schemas-microsoft-com:office:smarttags" w:element="PersonName">
        <w:smartTag w:uri="urn:schemas-microsoft-com:office:smarttags" w:element="place">
          <w:r>
            <w:rPr>
              <w:b/>
              <w:color w:val="000000"/>
              <w:spacing w:val="-2"/>
              <w:szCs w:val="24"/>
            </w:rPr>
            <w:t>Washington</w:t>
          </w:r>
        </w:smartTag>
        <w:r>
          <w:rPr>
            <w:b/>
            <w:color w:val="000000"/>
            <w:spacing w:val="-2"/>
            <w:szCs w:val="24"/>
          </w:rPr>
          <w:t xml:space="preserve">, </w:t>
        </w:r>
        <w:smartTag w:uri="urn:schemas-microsoft-com:office:smarttags" w:element="PersonName">
          <w:smartTag w:uri="urn:schemas-microsoft-com:office:smarttags" w:element="State">
            <w:r>
              <w:rPr>
                <w:b/>
                <w:color w:val="000000"/>
                <w:spacing w:val="-2"/>
                <w:szCs w:val="24"/>
              </w:rPr>
              <w:t>D.C.</w:t>
            </w:r>
          </w:smartTag>
        </w:smartTag>
        <w:r>
          <w:rPr>
            <w:b/>
            <w:color w:val="000000"/>
            <w:spacing w:val="-2"/>
            <w:szCs w:val="24"/>
          </w:rPr>
          <w:t xml:space="preserve"> </w:t>
        </w:r>
        <w:smartTag w:uri="urn:schemas-microsoft-com:office:smarttags" w:element="PersonName">
          <w:smartTag w:uri="urn:schemas-microsoft-com:office:smarttags" w:element="PostalCode">
            <w:r>
              <w:rPr>
                <w:b/>
                <w:color w:val="000000"/>
                <w:spacing w:val="-2"/>
                <w:szCs w:val="24"/>
              </w:rPr>
              <w:t>20554</w:t>
            </w:r>
          </w:smartTag>
        </w:smartTag>
      </w:smartTag>
    </w:smartTag>
  </w:p>
  <w:p w:rsidR="00CD2C87" w:rsidRDefault="00CD2C87">
    <w:pPr>
      <w:jc w:val="center"/>
      <w:rPr>
        <w:color w:val="000000"/>
        <w:spacing w:val="-2"/>
        <w:szCs w:val="24"/>
      </w:rPr>
    </w:pPr>
  </w:p>
  <w:p w:rsidR="00CD2C87" w:rsidRDefault="00623E17" w:rsidP="004B5FF5">
    <w:pPr>
      <w:jc w:val="center"/>
      <w:rPr>
        <w:spacing w:val="-2"/>
        <w:sz w:val="22"/>
        <w:szCs w:val="22"/>
      </w:rPr>
    </w:pPr>
    <w:r>
      <w:rPr>
        <w:spacing w:val="-2"/>
        <w:sz w:val="22"/>
        <w:szCs w:val="22"/>
      </w:rPr>
      <w:t>September 4, 2013</w:t>
    </w:r>
  </w:p>
  <w:p w:rsidR="00CD2C87" w:rsidRPr="00C51BBD" w:rsidRDefault="00CD2C87" w:rsidP="004B5FF5">
    <w:pPr>
      <w:jc w:val="center"/>
      <w:rPr>
        <w:b/>
        <w:bCs/>
        <w:sz w:val="20"/>
      </w:rPr>
    </w:pPr>
    <w:r>
      <w:rPr>
        <w:spacing w:val="-2"/>
        <w:sz w:val="22"/>
        <w:szCs w:val="22"/>
      </w:rPr>
      <w:tab/>
    </w:r>
    <w:r>
      <w:rPr>
        <w:spacing w:val="-2"/>
        <w:sz w:val="22"/>
        <w:szCs w:val="22"/>
      </w:rPr>
      <w:tab/>
    </w:r>
    <w:r>
      <w:rPr>
        <w:spacing w:val="-2"/>
        <w:sz w:val="22"/>
        <w:szCs w:val="22"/>
      </w:rPr>
      <w:tab/>
    </w:r>
    <w:r>
      <w:rPr>
        <w:spacing w:val="-2"/>
        <w:sz w:val="22"/>
        <w:szCs w:val="22"/>
      </w:rPr>
      <w:tab/>
    </w:r>
    <w:r w:rsidR="0092462C">
      <w:rPr>
        <w:spacing w:val="-2"/>
        <w:sz w:val="22"/>
        <w:szCs w:val="22"/>
      </w:rPr>
      <w:tab/>
    </w:r>
    <w:r w:rsidR="0092462C">
      <w:rPr>
        <w:spacing w:val="-2"/>
        <w:sz w:val="22"/>
        <w:szCs w:val="22"/>
      </w:rPr>
      <w:tab/>
    </w:r>
    <w:r w:rsidR="0092462C">
      <w:rPr>
        <w:spacing w:val="-2"/>
        <w:sz w:val="22"/>
        <w:szCs w:val="22"/>
      </w:rPr>
      <w:tab/>
    </w:r>
    <w:r w:rsidRPr="00C51BBD">
      <w:rPr>
        <w:b/>
        <w:spacing w:val="-2"/>
        <w:sz w:val="20"/>
      </w:rPr>
      <w:t xml:space="preserve">DA </w:t>
    </w:r>
    <w:r w:rsidR="00623E17" w:rsidRPr="00623E17">
      <w:rPr>
        <w:b/>
        <w:spacing w:val="-2"/>
        <w:sz w:val="20"/>
      </w:rPr>
      <w:t>13-1856</w:t>
    </w:r>
    <w:r w:rsidRPr="00C51BBD">
      <w:rPr>
        <w:spacing w:val="-2"/>
        <w:sz w:val="20"/>
      </w:rPr>
      <w:tab/>
    </w:r>
  </w:p>
  <w:p w:rsidR="00CD2C87" w:rsidRPr="00411BBC" w:rsidRDefault="00CD2C87">
    <w:pPr>
      <w:ind w:left="1440" w:right="900" w:firstLine="720"/>
      <w:rPr>
        <w:b/>
        <w:bCs/>
        <w:sz w:val="20"/>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411BBC">
      <w:rPr>
        <w:i/>
        <w:sz w:val="20"/>
      </w:rPr>
      <w:t xml:space="preserve">In Reply Refer To: </w:t>
    </w:r>
  </w:p>
  <w:p w:rsidR="00CD2C87" w:rsidRDefault="0092462C" w:rsidP="0092462C">
    <w:pPr>
      <w:tabs>
        <w:tab w:val="left" w:pos="6480"/>
      </w:tabs>
      <w:ind w:right="630"/>
      <w:rPr>
        <w:sz w:val="20"/>
      </w:rPr>
    </w:pPr>
    <w:r>
      <w:rPr>
        <w:sz w:val="20"/>
      </w:rPr>
      <w:t xml:space="preserve">  </w:t>
    </w:r>
    <w:r>
      <w:rPr>
        <w:sz w:val="20"/>
      </w:rPr>
      <w:tab/>
    </w:r>
    <w:r w:rsidR="005A0CED">
      <w:rPr>
        <w:sz w:val="20"/>
      </w:rPr>
      <w:t>1800B3-</w:t>
    </w:r>
    <w:r w:rsidR="009A780E">
      <w:rPr>
        <w:sz w:val="20"/>
      </w:rPr>
      <w:t>ATS</w:t>
    </w:r>
  </w:p>
  <w:p w:rsidR="00CD2C87" w:rsidRDefault="00623E17" w:rsidP="0092462C">
    <w:pPr>
      <w:tabs>
        <w:tab w:val="left" w:pos="6480"/>
      </w:tabs>
      <w:ind w:right="630"/>
      <w:rPr>
        <w:sz w:val="20"/>
      </w:rPr>
    </w:pPr>
    <w:r>
      <w:rPr>
        <w:sz w:val="20"/>
      </w:rPr>
      <w:tab/>
      <w:t>Released:</w:t>
    </w:r>
  </w:p>
  <w:p w:rsidR="00623E17" w:rsidRPr="00411BBC" w:rsidRDefault="00623E17" w:rsidP="0092462C">
    <w:pPr>
      <w:tabs>
        <w:tab w:val="left" w:pos="6480"/>
      </w:tabs>
      <w:ind w:right="630"/>
      <w:rPr>
        <w:sz w:val="20"/>
      </w:rPr>
    </w:pPr>
    <w:r>
      <w:rPr>
        <w:sz w:val="20"/>
      </w:rPr>
      <w:tab/>
      <w:t>September 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ParaNum"/>
      <w:lvlText w:val="%1."/>
      <w:lvlJc w:val="left"/>
      <w:pPr>
        <w:tabs>
          <w:tab w:val="num" w:pos="1080"/>
        </w:tabs>
        <w:ind w:firstLine="720"/>
      </w:pPr>
      <w:rPr>
        <w:rFonts w:cs="Times New Roman"/>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0D"/>
    <w:rsid w:val="0000146D"/>
    <w:rsid w:val="00001C24"/>
    <w:rsid w:val="00002C47"/>
    <w:rsid w:val="0000346A"/>
    <w:rsid w:val="00007AF4"/>
    <w:rsid w:val="000121B6"/>
    <w:rsid w:val="00020201"/>
    <w:rsid w:val="00023269"/>
    <w:rsid w:val="000233FB"/>
    <w:rsid w:val="00025649"/>
    <w:rsid w:val="00032E2F"/>
    <w:rsid w:val="00034705"/>
    <w:rsid w:val="000347F7"/>
    <w:rsid w:val="00037046"/>
    <w:rsid w:val="00037AE1"/>
    <w:rsid w:val="00051537"/>
    <w:rsid w:val="000526A8"/>
    <w:rsid w:val="0005308B"/>
    <w:rsid w:val="00053914"/>
    <w:rsid w:val="00053EEC"/>
    <w:rsid w:val="0005563B"/>
    <w:rsid w:val="000569FC"/>
    <w:rsid w:val="000629AF"/>
    <w:rsid w:val="00064560"/>
    <w:rsid w:val="000649BF"/>
    <w:rsid w:val="00066521"/>
    <w:rsid w:val="00071E1F"/>
    <w:rsid w:val="00075D5D"/>
    <w:rsid w:val="00080640"/>
    <w:rsid w:val="00081583"/>
    <w:rsid w:val="00082037"/>
    <w:rsid w:val="00083C11"/>
    <w:rsid w:val="00084F4B"/>
    <w:rsid w:val="00084F57"/>
    <w:rsid w:val="00085846"/>
    <w:rsid w:val="00086775"/>
    <w:rsid w:val="00086BCB"/>
    <w:rsid w:val="00090C4E"/>
    <w:rsid w:val="00093203"/>
    <w:rsid w:val="000938D4"/>
    <w:rsid w:val="00097ECF"/>
    <w:rsid w:val="000A24DC"/>
    <w:rsid w:val="000A2FCC"/>
    <w:rsid w:val="000A50E2"/>
    <w:rsid w:val="000B2CD4"/>
    <w:rsid w:val="000B5450"/>
    <w:rsid w:val="000C0895"/>
    <w:rsid w:val="000C2664"/>
    <w:rsid w:val="000C332F"/>
    <w:rsid w:val="000D36D2"/>
    <w:rsid w:val="000D3B67"/>
    <w:rsid w:val="000E04D3"/>
    <w:rsid w:val="000E1D43"/>
    <w:rsid w:val="000E5D23"/>
    <w:rsid w:val="000E5E24"/>
    <w:rsid w:val="000E652F"/>
    <w:rsid w:val="000E7792"/>
    <w:rsid w:val="000E7EA2"/>
    <w:rsid w:val="000F11A8"/>
    <w:rsid w:val="000F3577"/>
    <w:rsid w:val="000F3AC1"/>
    <w:rsid w:val="000F3E12"/>
    <w:rsid w:val="000F6E9E"/>
    <w:rsid w:val="000F7938"/>
    <w:rsid w:val="00104A91"/>
    <w:rsid w:val="00107173"/>
    <w:rsid w:val="001104BA"/>
    <w:rsid w:val="00110978"/>
    <w:rsid w:val="00112D7F"/>
    <w:rsid w:val="001149C3"/>
    <w:rsid w:val="0011654F"/>
    <w:rsid w:val="001202E1"/>
    <w:rsid w:val="00120B91"/>
    <w:rsid w:val="00120BC4"/>
    <w:rsid w:val="00120CB0"/>
    <w:rsid w:val="00123629"/>
    <w:rsid w:val="00131AE0"/>
    <w:rsid w:val="00133A13"/>
    <w:rsid w:val="00133A6C"/>
    <w:rsid w:val="00133D84"/>
    <w:rsid w:val="0013501D"/>
    <w:rsid w:val="00141323"/>
    <w:rsid w:val="001421D0"/>
    <w:rsid w:val="00145019"/>
    <w:rsid w:val="00152FAD"/>
    <w:rsid w:val="00153E0B"/>
    <w:rsid w:val="00156E65"/>
    <w:rsid w:val="0015776D"/>
    <w:rsid w:val="0015787D"/>
    <w:rsid w:val="00157918"/>
    <w:rsid w:val="0016249E"/>
    <w:rsid w:val="00166EFF"/>
    <w:rsid w:val="001749C3"/>
    <w:rsid w:val="00176B01"/>
    <w:rsid w:val="00177CED"/>
    <w:rsid w:val="00182562"/>
    <w:rsid w:val="00182C35"/>
    <w:rsid w:val="00184A23"/>
    <w:rsid w:val="00190ADD"/>
    <w:rsid w:val="00195CEA"/>
    <w:rsid w:val="00196F20"/>
    <w:rsid w:val="0019766F"/>
    <w:rsid w:val="001A07D3"/>
    <w:rsid w:val="001A0DD5"/>
    <w:rsid w:val="001A7C4E"/>
    <w:rsid w:val="001B2A9B"/>
    <w:rsid w:val="001B3595"/>
    <w:rsid w:val="001B7DE2"/>
    <w:rsid w:val="001B7EAE"/>
    <w:rsid w:val="001B7FB2"/>
    <w:rsid w:val="001C089E"/>
    <w:rsid w:val="001C38E6"/>
    <w:rsid w:val="001D5065"/>
    <w:rsid w:val="001D6C05"/>
    <w:rsid w:val="001E01C1"/>
    <w:rsid w:val="001E383C"/>
    <w:rsid w:val="001E43AA"/>
    <w:rsid w:val="001E63DC"/>
    <w:rsid w:val="001E6709"/>
    <w:rsid w:val="001E756E"/>
    <w:rsid w:val="001F1BBF"/>
    <w:rsid w:val="001F22F9"/>
    <w:rsid w:val="001F5CAE"/>
    <w:rsid w:val="001F7D8C"/>
    <w:rsid w:val="0020168A"/>
    <w:rsid w:val="00201C23"/>
    <w:rsid w:val="002024AE"/>
    <w:rsid w:val="002036D7"/>
    <w:rsid w:val="002054CA"/>
    <w:rsid w:val="00210AFB"/>
    <w:rsid w:val="002117A9"/>
    <w:rsid w:val="00211F60"/>
    <w:rsid w:val="0021246F"/>
    <w:rsid w:val="002134B7"/>
    <w:rsid w:val="0021570A"/>
    <w:rsid w:val="00216228"/>
    <w:rsid w:val="00221E47"/>
    <w:rsid w:val="00223410"/>
    <w:rsid w:val="00224BA2"/>
    <w:rsid w:val="002262C4"/>
    <w:rsid w:val="00232926"/>
    <w:rsid w:val="00233A52"/>
    <w:rsid w:val="0023719B"/>
    <w:rsid w:val="002409B3"/>
    <w:rsid w:val="0024110D"/>
    <w:rsid w:val="0024357B"/>
    <w:rsid w:val="00243E16"/>
    <w:rsid w:val="00245AB7"/>
    <w:rsid w:val="00247CFE"/>
    <w:rsid w:val="00252671"/>
    <w:rsid w:val="002529AE"/>
    <w:rsid w:val="0025390E"/>
    <w:rsid w:val="00253C46"/>
    <w:rsid w:val="002639D6"/>
    <w:rsid w:val="0026499E"/>
    <w:rsid w:val="0026598C"/>
    <w:rsid w:val="0026787B"/>
    <w:rsid w:val="002704E3"/>
    <w:rsid w:val="002707D8"/>
    <w:rsid w:val="00272D1C"/>
    <w:rsid w:val="00275EA2"/>
    <w:rsid w:val="002761D2"/>
    <w:rsid w:val="00277688"/>
    <w:rsid w:val="002827E4"/>
    <w:rsid w:val="00285E93"/>
    <w:rsid w:val="0029056B"/>
    <w:rsid w:val="00293417"/>
    <w:rsid w:val="00293671"/>
    <w:rsid w:val="002A0DCA"/>
    <w:rsid w:val="002A38F7"/>
    <w:rsid w:val="002A7996"/>
    <w:rsid w:val="002B23A6"/>
    <w:rsid w:val="002B3307"/>
    <w:rsid w:val="002B39E7"/>
    <w:rsid w:val="002B632A"/>
    <w:rsid w:val="002B669F"/>
    <w:rsid w:val="002C0167"/>
    <w:rsid w:val="002C22B5"/>
    <w:rsid w:val="002C40E1"/>
    <w:rsid w:val="002C47F4"/>
    <w:rsid w:val="002D4E71"/>
    <w:rsid w:val="002D5E91"/>
    <w:rsid w:val="002E177F"/>
    <w:rsid w:val="002E2F19"/>
    <w:rsid w:val="002E32BF"/>
    <w:rsid w:val="002E32DE"/>
    <w:rsid w:val="002F1A2E"/>
    <w:rsid w:val="002F428B"/>
    <w:rsid w:val="002F4614"/>
    <w:rsid w:val="002F4EB9"/>
    <w:rsid w:val="002F51FC"/>
    <w:rsid w:val="002F7A81"/>
    <w:rsid w:val="00300CF7"/>
    <w:rsid w:val="003020CC"/>
    <w:rsid w:val="00303C0D"/>
    <w:rsid w:val="00304BF2"/>
    <w:rsid w:val="00305A6D"/>
    <w:rsid w:val="0031096E"/>
    <w:rsid w:val="00312153"/>
    <w:rsid w:val="00317BE7"/>
    <w:rsid w:val="00320A24"/>
    <w:rsid w:val="00322BBD"/>
    <w:rsid w:val="00325587"/>
    <w:rsid w:val="00325C14"/>
    <w:rsid w:val="00327F9D"/>
    <w:rsid w:val="0033001F"/>
    <w:rsid w:val="003306B5"/>
    <w:rsid w:val="003326A2"/>
    <w:rsid w:val="003364D7"/>
    <w:rsid w:val="00337E80"/>
    <w:rsid w:val="003415D2"/>
    <w:rsid w:val="0034449A"/>
    <w:rsid w:val="00344D56"/>
    <w:rsid w:val="00345AC3"/>
    <w:rsid w:val="003476C7"/>
    <w:rsid w:val="003476E6"/>
    <w:rsid w:val="00354479"/>
    <w:rsid w:val="00354ACE"/>
    <w:rsid w:val="00356359"/>
    <w:rsid w:val="00361666"/>
    <w:rsid w:val="003661FE"/>
    <w:rsid w:val="003714A2"/>
    <w:rsid w:val="00372053"/>
    <w:rsid w:val="0037336A"/>
    <w:rsid w:val="00375050"/>
    <w:rsid w:val="00376F3F"/>
    <w:rsid w:val="00380A2E"/>
    <w:rsid w:val="003826A5"/>
    <w:rsid w:val="003833BE"/>
    <w:rsid w:val="00384015"/>
    <w:rsid w:val="003860A1"/>
    <w:rsid w:val="00392257"/>
    <w:rsid w:val="00395E7A"/>
    <w:rsid w:val="003B0167"/>
    <w:rsid w:val="003B37CC"/>
    <w:rsid w:val="003B4B5F"/>
    <w:rsid w:val="003B7C90"/>
    <w:rsid w:val="003C039E"/>
    <w:rsid w:val="003C0568"/>
    <w:rsid w:val="003C37CE"/>
    <w:rsid w:val="003C4332"/>
    <w:rsid w:val="003C44BD"/>
    <w:rsid w:val="003C50CF"/>
    <w:rsid w:val="003C52F6"/>
    <w:rsid w:val="003D0112"/>
    <w:rsid w:val="003D2DBA"/>
    <w:rsid w:val="003D5CDF"/>
    <w:rsid w:val="003D768D"/>
    <w:rsid w:val="003D7D97"/>
    <w:rsid w:val="003E1677"/>
    <w:rsid w:val="003E2319"/>
    <w:rsid w:val="003E3A40"/>
    <w:rsid w:val="003E3D5F"/>
    <w:rsid w:val="003E7CEC"/>
    <w:rsid w:val="003F0ACC"/>
    <w:rsid w:val="003F3ED0"/>
    <w:rsid w:val="003F7A20"/>
    <w:rsid w:val="004021A2"/>
    <w:rsid w:val="004031C3"/>
    <w:rsid w:val="00407EFE"/>
    <w:rsid w:val="004106F7"/>
    <w:rsid w:val="00411BBC"/>
    <w:rsid w:val="00413F1E"/>
    <w:rsid w:val="00423497"/>
    <w:rsid w:val="00424E17"/>
    <w:rsid w:val="00430B90"/>
    <w:rsid w:val="0043508E"/>
    <w:rsid w:val="00436818"/>
    <w:rsid w:val="00437F0D"/>
    <w:rsid w:val="00442A06"/>
    <w:rsid w:val="00443485"/>
    <w:rsid w:val="004434BF"/>
    <w:rsid w:val="004439A4"/>
    <w:rsid w:val="004448D7"/>
    <w:rsid w:val="00444BCF"/>
    <w:rsid w:val="004474D6"/>
    <w:rsid w:val="004504B8"/>
    <w:rsid w:val="00450606"/>
    <w:rsid w:val="004516D2"/>
    <w:rsid w:val="00452454"/>
    <w:rsid w:val="00452DE9"/>
    <w:rsid w:val="0045433B"/>
    <w:rsid w:val="004549EB"/>
    <w:rsid w:val="00454EC0"/>
    <w:rsid w:val="00455E5C"/>
    <w:rsid w:val="004606B3"/>
    <w:rsid w:val="00460FC7"/>
    <w:rsid w:val="004610C4"/>
    <w:rsid w:val="00463BEA"/>
    <w:rsid w:val="00464184"/>
    <w:rsid w:val="00465E80"/>
    <w:rsid w:val="0046660E"/>
    <w:rsid w:val="00471FB3"/>
    <w:rsid w:val="00472AF9"/>
    <w:rsid w:val="00474ABC"/>
    <w:rsid w:val="00480EFE"/>
    <w:rsid w:val="00481A43"/>
    <w:rsid w:val="004850D5"/>
    <w:rsid w:val="0049156E"/>
    <w:rsid w:val="00493752"/>
    <w:rsid w:val="00494334"/>
    <w:rsid w:val="00495064"/>
    <w:rsid w:val="004A0FFD"/>
    <w:rsid w:val="004A54A6"/>
    <w:rsid w:val="004A59E2"/>
    <w:rsid w:val="004A75A5"/>
    <w:rsid w:val="004B127B"/>
    <w:rsid w:val="004B5FF5"/>
    <w:rsid w:val="004B6999"/>
    <w:rsid w:val="004B7D8E"/>
    <w:rsid w:val="004C23B8"/>
    <w:rsid w:val="004C24A1"/>
    <w:rsid w:val="004C59F0"/>
    <w:rsid w:val="004D2FF9"/>
    <w:rsid w:val="004D3A1C"/>
    <w:rsid w:val="004D51E3"/>
    <w:rsid w:val="004E48E7"/>
    <w:rsid w:val="004E495B"/>
    <w:rsid w:val="004E6A42"/>
    <w:rsid w:val="004F0117"/>
    <w:rsid w:val="004F177D"/>
    <w:rsid w:val="004F4D61"/>
    <w:rsid w:val="004F6885"/>
    <w:rsid w:val="004F77F1"/>
    <w:rsid w:val="0050067A"/>
    <w:rsid w:val="00506AE6"/>
    <w:rsid w:val="0051073A"/>
    <w:rsid w:val="005161A9"/>
    <w:rsid w:val="005203C2"/>
    <w:rsid w:val="005245A1"/>
    <w:rsid w:val="00524EFC"/>
    <w:rsid w:val="00531666"/>
    <w:rsid w:val="00532A5B"/>
    <w:rsid w:val="0053357C"/>
    <w:rsid w:val="00533DD1"/>
    <w:rsid w:val="005347CD"/>
    <w:rsid w:val="00540DC7"/>
    <w:rsid w:val="00543405"/>
    <w:rsid w:val="00552156"/>
    <w:rsid w:val="0055236D"/>
    <w:rsid w:val="005564B9"/>
    <w:rsid w:val="005572DC"/>
    <w:rsid w:val="00564EA5"/>
    <w:rsid w:val="0056605D"/>
    <w:rsid w:val="00571827"/>
    <w:rsid w:val="0057329D"/>
    <w:rsid w:val="005748BD"/>
    <w:rsid w:val="00576493"/>
    <w:rsid w:val="00576F6A"/>
    <w:rsid w:val="00581F01"/>
    <w:rsid w:val="005843E3"/>
    <w:rsid w:val="00586091"/>
    <w:rsid w:val="005934B2"/>
    <w:rsid w:val="005937A0"/>
    <w:rsid w:val="005955A9"/>
    <w:rsid w:val="005A0CED"/>
    <w:rsid w:val="005A132C"/>
    <w:rsid w:val="005A5345"/>
    <w:rsid w:val="005A6780"/>
    <w:rsid w:val="005A684F"/>
    <w:rsid w:val="005A7F4C"/>
    <w:rsid w:val="005B1B73"/>
    <w:rsid w:val="005B6EB7"/>
    <w:rsid w:val="005C0DD9"/>
    <w:rsid w:val="005C16E2"/>
    <w:rsid w:val="005C1CBE"/>
    <w:rsid w:val="005C2286"/>
    <w:rsid w:val="005C284E"/>
    <w:rsid w:val="005D1B3B"/>
    <w:rsid w:val="005D604F"/>
    <w:rsid w:val="005D747A"/>
    <w:rsid w:val="005D7680"/>
    <w:rsid w:val="005E32F2"/>
    <w:rsid w:val="005E58E7"/>
    <w:rsid w:val="005E6CB2"/>
    <w:rsid w:val="005F36F7"/>
    <w:rsid w:val="005F4296"/>
    <w:rsid w:val="005F542B"/>
    <w:rsid w:val="005F5B03"/>
    <w:rsid w:val="005F6095"/>
    <w:rsid w:val="00602D3B"/>
    <w:rsid w:val="006060BD"/>
    <w:rsid w:val="006115B4"/>
    <w:rsid w:val="0061193D"/>
    <w:rsid w:val="006149A3"/>
    <w:rsid w:val="00615F9B"/>
    <w:rsid w:val="006168AE"/>
    <w:rsid w:val="00617FD2"/>
    <w:rsid w:val="00620E04"/>
    <w:rsid w:val="00623015"/>
    <w:rsid w:val="0062340C"/>
    <w:rsid w:val="00623E17"/>
    <w:rsid w:val="006254C4"/>
    <w:rsid w:val="006301B1"/>
    <w:rsid w:val="00630A5D"/>
    <w:rsid w:val="006340C1"/>
    <w:rsid w:val="006363C4"/>
    <w:rsid w:val="0063712F"/>
    <w:rsid w:val="0064000A"/>
    <w:rsid w:val="00642B9F"/>
    <w:rsid w:val="0064417F"/>
    <w:rsid w:val="00645917"/>
    <w:rsid w:val="00651CD2"/>
    <w:rsid w:val="00662208"/>
    <w:rsid w:val="00662C78"/>
    <w:rsid w:val="00665FEA"/>
    <w:rsid w:val="00675698"/>
    <w:rsid w:val="006757F1"/>
    <w:rsid w:val="0068068D"/>
    <w:rsid w:val="00680A3E"/>
    <w:rsid w:val="00685DA3"/>
    <w:rsid w:val="00687A7D"/>
    <w:rsid w:val="006916C7"/>
    <w:rsid w:val="0069701D"/>
    <w:rsid w:val="006A7DF1"/>
    <w:rsid w:val="006B1540"/>
    <w:rsid w:val="006B3FCE"/>
    <w:rsid w:val="006B5C83"/>
    <w:rsid w:val="006B603B"/>
    <w:rsid w:val="006C2675"/>
    <w:rsid w:val="006C571A"/>
    <w:rsid w:val="006C5B1D"/>
    <w:rsid w:val="006C6387"/>
    <w:rsid w:val="006D10BE"/>
    <w:rsid w:val="006D1B25"/>
    <w:rsid w:val="006D1D2E"/>
    <w:rsid w:val="006D3515"/>
    <w:rsid w:val="006D49E7"/>
    <w:rsid w:val="006E14D0"/>
    <w:rsid w:val="006E5D5A"/>
    <w:rsid w:val="006F09F3"/>
    <w:rsid w:val="006F17CB"/>
    <w:rsid w:val="006F3D79"/>
    <w:rsid w:val="006F416C"/>
    <w:rsid w:val="0070306D"/>
    <w:rsid w:val="00704CB5"/>
    <w:rsid w:val="0070523D"/>
    <w:rsid w:val="0070536B"/>
    <w:rsid w:val="007053E6"/>
    <w:rsid w:val="007149F3"/>
    <w:rsid w:val="00715068"/>
    <w:rsid w:val="00720B75"/>
    <w:rsid w:val="00722930"/>
    <w:rsid w:val="00723312"/>
    <w:rsid w:val="00724673"/>
    <w:rsid w:val="00724B85"/>
    <w:rsid w:val="0073020A"/>
    <w:rsid w:val="00731077"/>
    <w:rsid w:val="00733963"/>
    <w:rsid w:val="00734A76"/>
    <w:rsid w:val="0073736A"/>
    <w:rsid w:val="00740DDE"/>
    <w:rsid w:val="00743466"/>
    <w:rsid w:val="0074504C"/>
    <w:rsid w:val="00745E20"/>
    <w:rsid w:val="007475F0"/>
    <w:rsid w:val="00752F9E"/>
    <w:rsid w:val="00753579"/>
    <w:rsid w:val="0075775E"/>
    <w:rsid w:val="007579FD"/>
    <w:rsid w:val="0076550A"/>
    <w:rsid w:val="00770597"/>
    <w:rsid w:val="007707A6"/>
    <w:rsid w:val="007775F0"/>
    <w:rsid w:val="0078308A"/>
    <w:rsid w:val="007948BD"/>
    <w:rsid w:val="007949E2"/>
    <w:rsid w:val="007965A1"/>
    <w:rsid w:val="007A15DD"/>
    <w:rsid w:val="007A1F83"/>
    <w:rsid w:val="007A4195"/>
    <w:rsid w:val="007A575E"/>
    <w:rsid w:val="007B02AB"/>
    <w:rsid w:val="007B064C"/>
    <w:rsid w:val="007B2E58"/>
    <w:rsid w:val="007B4474"/>
    <w:rsid w:val="007B4BE6"/>
    <w:rsid w:val="007C08AB"/>
    <w:rsid w:val="007C62E3"/>
    <w:rsid w:val="007D751B"/>
    <w:rsid w:val="007E3C01"/>
    <w:rsid w:val="007E4197"/>
    <w:rsid w:val="007F08E0"/>
    <w:rsid w:val="007F1709"/>
    <w:rsid w:val="007F407B"/>
    <w:rsid w:val="007F6018"/>
    <w:rsid w:val="007F68A8"/>
    <w:rsid w:val="00801D29"/>
    <w:rsid w:val="008038DD"/>
    <w:rsid w:val="00804B88"/>
    <w:rsid w:val="00806058"/>
    <w:rsid w:val="0081288A"/>
    <w:rsid w:val="008138C5"/>
    <w:rsid w:val="008147E2"/>
    <w:rsid w:val="0081542A"/>
    <w:rsid w:val="00816568"/>
    <w:rsid w:val="008179A0"/>
    <w:rsid w:val="00820584"/>
    <w:rsid w:val="008239A2"/>
    <w:rsid w:val="00825DA2"/>
    <w:rsid w:val="00825F86"/>
    <w:rsid w:val="00831A87"/>
    <w:rsid w:val="00832752"/>
    <w:rsid w:val="00835FCD"/>
    <w:rsid w:val="0083656C"/>
    <w:rsid w:val="00841DEB"/>
    <w:rsid w:val="008530D7"/>
    <w:rsid w:val="0085373B"/>
    <w:rsid w:val="0085545B"/>
    <w:rsid w:val="00855ECA"/>
    <w:rsid w:val="0086208B"/>
    <w:rsid w:val="0086382D"/>
    <w:rsid w:val="008642A9"/>
    <w:rsid w:val="008645A1"/>
    <w:rsid w:val="008648A1"/>
    <w:rsid w:val="00870D47"/>
    <w:rsid w:val="0087227A"/>
    <w:rsid w:val="00873EA8"/>
    <w:rsid w:val="00874D20"/>
    <w:rsid w:val="008779A7"/>
    <w:rsid w:val="00877CB3"/>
    <w:rsid w:val="008808DA"/>
    <w:rsid w:val="00882723"/>
    <w:rsid w:val="00882946"/>
    <w:rsid w:val="00882A7F"/>
    <w:rsid w:val="00886F2D"/>
    <w:rsid w:val="00886F8D"/>
    <w:rsid w:val="00887056"/>
    <w:rsid w:val="0089562B"/>
    <w:rsid w:val="00896ABF"/>
    <w:rsid w:val="008A6D70"/>
    <w:rsid w:val="008B049D"/>
    <w:rsid w:val="008B2949"/>
    <w:rsid w:val="008B2E9F"/>
    <w:rsid w:val="008B30EA"/>
    <w:rsid w:val="008B32F9"/>
    <w:rsid w:val="008B3EEB"/>
    <w:rsid w:val="008B5C6F"/>
    <w:rsid w:val="008B5E4A"/>
    <w:rsid w:val="008B66C5"/>
    <w:rsid w:val="008C36C8"/>
    <w:rsid w:val="008C5B58"/>
    <w:rsid w:val="008C62E0"/>
    <w:rsid w:val="008C6C0F"/>
    <w:rsid w:val="008D2227"/>
    <w:rsid w:val="008D6C88"/>
    <w:rsid w:val="008D72D1"/>
    <w:rsid w:val="008E0441"/>
    <w:rsid w:val="008E1357"/>
    <w:rsid w:val="008E3AAE"/>
    <w:rsid w:val="008E5869"/>
    <w:rsid w:val="008E6B9E"/>
    <w:rsid w:val="008F3DD0"/>
    <w:rsid w:val="008F596A"/>
    <w:rsid w:val="008F67E6"/>
    <w:rsid w:val="008F719C"/>
    <w:rsid w:val="00900A53"/>
    <w:rsid w:val="00900DAA"/>
    <w:rsid w:val="00902EC7"/>
    <w:rsid w:val="009076BE"/>
    <w:rsid w:val="00911BF9"/>
    <w:rsid w:val="00912639"/>
    <w:rsid w:val="00913E3B"/>
    <w:rsid w:val="00913EC4"/>
    <w:rsid w:val="00913F6B"/>
    <w:rsid w:val="00916C97"/>
    <w:rsid w:val="00920F2B"/>
    <w:rsid w:val="00923EB6"/>
    <w:rsid w:val="0092462C"/>
    <w:rsid w:val="00932012"/>
    <w:rsid w:val="00932049"/>
    <w:rsid w:val="009325C7"/>
    <w:rsid w:val="00935F7A"/>
    <w:rsid w:val="00936CB4"/>
    <w:rsid w:val="009409BA"/>
    <w:rsid w:val="00940A7F"/>
    <w:rsid w:val="00945C17"/>
    <w:rsid w:val="00946910"/>
    <w:rsid w:val="0095354C"/>
    <w:rsid w:val="009535F5"/>
    <w:rsid w:val="0096013D"/>
    <w:rsid w:val="00964330"/>
    <w:rsid w:val="00964F63"/>
    <w:rsid w:val="00967C8A"/>
    <w:rsid w:val="00981E5D"/>
    <w:rsid w:val="0098266B"/>
    <w:rsid w:val="00987942"/>
    <w:rsid w:val="00990415"/>
    <w:rsid w:val="00990780"/>
    <w:rsid w:val="009916BF"/>
    <w:rsid w:val="009931CD"/>
    <w:rsid w:val="009938E9"/>
    <w:rsid w:val="009944AF"/>
    <w:rsid w:val="00994DF9"/>
    <w:rsid w:val="0099668F"/>
    <w:rsid w:val="009A6AC0"/>
    <w:rsid w:val="009A6F30"/>
    <w:rsid w:val="009A780E"/>
    <w:rsid w:val="009B064E"/>
    <w:rsid w:val="009B07AE"/>
    <w:rsid w:val="009B175B"/>
    <w:rsid w:val="009B5095"/>
    <w:rsid w:val="009C08BE"/>
    <w:rsid w:val="009C1970"/>
    <w:rsid w:val="009C334D"/>
    <w:rsid w:val="009C6692"/>
    <w:rsid w:val="009D22B8"/>
    <w:rsid w:val="009D2346"/>
    <w:rsid w:val="009D4B2D"/>
    <w:rsid w:val="009D4FD9"/>
    <w:rsid w:val="009E165E"/>
    <w:rsid w:val="009E3570"/>
    <w:rsid w:val="009E7AC4"/>
    <w:rsid w:val="009F4C3D"/>
    <w:rsid w:val="009F7AD5"/>
    <w:rsid w:val="00A026C0"/>
    <w:rsid w:val="00A04CA8"/>
    <w:rsid w:val="00A07BB8"/>
    <w:rsid w:val="00A125DD"/>
    <w:rsid w:val="00A14959"/>
    <w:rsid w:val="00A16732"/>
    <w:rsid w:val="00A17DE1"/>
    <w:rsid w:val="00A215CA"/>
    <w:rsid w:val="00A227DA"/>
    <w:rsid w:val="00A24B67"/>
    <w:rsid w:val="00A32096"/>
    <w:rsid w:val="00A322B4"/>
    <w:rsid w:val="00A323FA"/>
    <w:rsid w:val="00A3649B"/>
    <w:rsid w:val="00A3672B"/>
    <w:rsid w:val="00A411AD"/>
    <w:rsid w:val="00A42E3D"/>
    <w:rsid w:val="00A455D1"/>
    <w:rsid w:val="00A457CF"/>
    <w:rsid w:val="00A53A8E"/>
    <w:rsid w:val="00A547D8"/>
    <w:rsid w:val="00A63A29"/>
    <w:rsid w:val="00A63CBA"/>
    <w:rsid w:val="00A65FA3"/>
    <w:rsid w:val="00A6726F"/>
    <w:rsid w:val="00A67C93"/>
    <w:rsid w:val="00A71CB7"/>
    <w:rsid w:val="00A75482"/>
    <w:rsid w:val="00A76B13"/>
    <w:rsid w:val="00A80483"/>
    <w:rsid w:val="00A84DB3"/>
    <w:rsid w:val="00A860A6"/>
    <w:rsid w:val="00A86A3D"/>
    <w:rsid w:val="00A906DF"/>
    <w:rsid w:val="00A9302C"/>
    <w:rsid w:val="00A940E6"/>
    <w:rsid w:val="00A9521F"/>
    <w:rsid w:val="00A965B2"/>
    <w:rsid w:val="00AA1555"/>
    <w:rsid w:val="00AA244A"/>
    <w:rsid w:val="00AA2572"/>
    <w:rsid w:val="00AA275C"/>
    <w:rsid w:val="00AA2DC2"/>
    <w:rsid w:val="00AA460B"/>
    <w:rsid w:val="00AA6368"/>
    <w:rsid w:val="00AA7CEC"/>
    <w:rsid w:val="00AB23A0"/>
    <w:rsid w:val="00AB5674"/>
    <w:rsid w:val="00AB5E30"/>
    <w:rsid w:val="00AB60F3"/>
    <w:rsid w:val="00AC2A86"/>
    <w:rsid w:val="00AC2EE0"/>
    <w:rsid w:val="00AC344C"/>
    <w:rsid w:val="00AC4924"/>
    <w:rsid w:val="00AC5018"/>
    <w:rsid w:val="00AD085B"/>
    <w:rsid w:val="00AD1784"/>
    <w:rsid w:val="00AD3C6B"/>
    <w:rsid w:val="00AD4041"/>
    <w:rsid w:val="00AD714D"/>
    <w:rsid w:val="00AE0902"/>
    <w:rsid w:val="00AE0F18"/>
    <w:rsid w:val="00AE16F8"/>
    <w:rsid w:val="00AE31F7"/>
    <w:rsid w:val="00AE3539"/>
    <w:rsid w:val="00AE521A"/>
    <w:rsid w:val="00AF0335"/>
    <w:rsid w:val="00AF14BE"/>
    <w:rsid w:val="00AF31B0"/>
    <w:rsid w:val="00AF42FD"/>
    <w:rsid w:val="00AF7CA6"/>
    <w:rsid w:val="00B05CDC"/>
    <w:rsid w:val="00B062D9"/>
    <w:rsid w:val="00B106D3"/>
    <w:rsid w:val="00B10BEB"/>
    <w:rsid w:val="00B17C4D"/>
    <w:rsid w:val="00B20036"/>
    <w:rsid w:val="00B228F3"/>
    <w:rsid w:val="00B243D9"/>
    <w:rsid w:val="00B24BB2"/>
    <w:rsid w:val="00B320C3"/>
    <w:rsid w:val="00B3693D"/>
    <w:rsid w:val="00B40869"/>
    <w:rsid w:val="00B40E3F"/>
    <w:rsid w:val="00B46FDC"/>
    <w:rsid w:val="00B52134"/>
    <w:rsid w:val="00B523BB"/>
    <w:rsid w:val="00B532DD"/>
    <w:rsid w:val="00B54340"/>
    <w:rsid w:val="00B544A3"/>
    <w:rsid w:val="00B57D1A"/>
    <w:rsid w:val="00B65DE1"/>
    <w:rsid w:val="00B73040"/>
    <w:rsid w:val="00B77D2C"/>
    <w:rsid w:val="00B83A86"/>
    <w:rsid w:val="00B84EFF"/>
    <w:rsid w:val="00B863FF"/>
    <w:rsid w:val="00B87983"/>
    <w:rsid w:val="00B926C0"/>
    <w:rsid w:val="00BA2EB2"/>
    <w:rsid w:val="00BA3D49"/>
    <w:rsid w:val="00BA6BD1"/>
    <w:rsid w:val="00BA7714"/>
    <w:rsid w:val="00BB040C"/>
    <w:rsid w:val="00BB1563"/>
    <w:rsid w:val="00BB282C"/>
    <w:rsid w:val="00BC181E"/>
    <w:rsid w:val="00BC19E4"/>
    <w:rsid w:val="00BC1A94"/>
    <w:rsid w:val="00BD2351"/>
    <w:rsid w:val="00BD3331"/>
    <w:rsid w:val="00BD5C9B"/>
    <w:rsid w:val="00BE1CBD"/>
    <w:rsid w:val="00BE76CD"/>
    <w:rsid w:val="00BF09DA"/>
    <w:rsid w:val="00BF0AC6"/>
    <w:rsid w:val="00BF1449"/>
    <w:rsid w:val="00BF2A4E"/>
    <w:rsid w:val="00BF37C4"/>
    <w:rsid w:val="00C00383"/>
    <w:rsid w:val="00C03235"/>
    <w:rsid w:val="00C07E25"/>
    <w:rsid w:val="00C12B50"/>
    <w:rsid w:val="00C12B8A"/>
    <w:rsid w:val="00C13C6C"/>
    <w:rsid w:val="00C21402"/>
    <w:rsid w:val="00C21A20"/>
    <w:rsid w:val="00C22A5B"/>
    <w:rsid w:val="00C2337A"/>
    <w:rsid w:val="00C3034A"/>
    <w:rsid w:val="00C30CDC"/>
    <w:rsid w:val="00C31C39"/>
    <w:rsid w:val="00C32B3C"/>
    <w:rsid w:val="00C33673"/>
    <w:rsid w:val="00C33916"/>
    <w:rsid w:val="00C36618"/>
    <w:rsid w:val="00C371DE"/>
    <w:rsid w:val="00C4031A"/>
    <w:rsid w:val="00C40BEB"/>
    <w:rsid w:val="00C44866"/>
    <w:rsid w:val="00C44DCB"/>
    <w:rsid w:val="00C461A9"/>
    <w:rsid w:val="00C47217"/>
    <w:rsid w:val="00C475EC"/>
    <w:rsid w:val="00C47637"/>
    <w:rsid w:val="00C47A7B"/>
    <w:rsid w:val="00C51BBD"/>
    <w:rsid w:val="00C6441C"/>
    <w:rsid w:val="00C6480C"/>
    <w:rsid w:val="00C64A94"/>
    <w:rsid w:val="00C66A85"/>
    <w:rsid w:val="00C77511"/>
    <w:rsid w:val="00C8122E"/>
    <w:rsid w:val="00C81777"/>
    <w:rsid w:val="00C8303A"/>
    <w:rsid w:val="00C8319D"/>
    <w:rsid w:val="00C844EF"/>
    <w:rsid w:val="00C9078F"/>
    <w:rsid w:val="00C91D78"/>
    <w:rsid w:val="00C9270E"/>
    <w:rsid w:val="00C95589"/>
    <w:rsid w:val="00C973BC"/>
    <w:rsid w:val="00CA3063"/>
    <w:rsid w:val="00CA6A3B"/>
    <w:rsid w:val="00CB0C8D"/>
    <w:rsid w:val="00CB239F"/>
    <w:rsid w:val="00CB3B51"/>
    <w:rsid w:val="00CB5CA9"/>
    <w:rsid w:val="00CC0D4E"/>
    <w:rsid w:val="00CC1AB8"/>
    <w:rsid w:val="00CC3948"/>
    <w:rsid w:val="00CC4991"/>
    <w:rsid w:val="00CC77F0"/>
    <w:rsid w:val="00CD009D"/>
    <w:rsid w:val="00CD07CF"/>
    <w:rsid w:val="00CD2888"/>
    <w:rsid w:val="00CD2C87"/>
    <w:rsid w:val="00CD5BAF"/>
    <w:rsid w:val="00CD6BFD"/>
    <w:rsid w:val="00CE5F93"/>
    <w:rsid w:val="00CE6EAC"/>
    <w:rsid w:val="00CF148A"/>
    <w:rsid w:val="00CF3E5F"/>
    <w:rsid w:val="00CF5360"/>
    <w:rsid w:val="00D00CEA"/>
    <w:rsid w:val="00D01296"/>
    <w:rsid w:val="00D01A7C"/>
    <w:rsid w:val="00D02364"/>
    <w:rsid w:val="00D13648"/>
    <w:rsid w:val="00D21050"/>
    <w:rsid w:val="00D31227"/>
    <w:rsid w:val="00D333A0"/>
    <w:rsid w:val="00D354F7"/>
    <w:rsid w:val="00D3736D"/>
    <w:rsid w:val="00D40C63"/>
    <w:rsid w:val="00D43C33"/>
    <w:rsid w:val="00D467D6"/>
    <w:rsid w:val="00D478D1"/>
    <w:rsid w:val="00D53064"/>
    <w:rsid w:val="00D54F83"/>
    <w:rsid w:val="00D55A67"/>
    <w:rsid w:val="00D566B4"/>
    <w:rsid w:val="00D61705"/>
    <w:rsid w:val="00D622FB"/>
    <w:rsid w:val="00D652B7"/>
    <w:rsid w:val="00D65703"/>
    <w:rsid w:val="00D66A2D"/>
    <w:rsid w:val="00D72FD6"/>
    <w:rsid w:val="00D7325A"/>
    <w:rsid w:val="00D771F6"/>
    <w:rsid w:val="00D81C59"/>
    <w:rsid w:val="00D845E0"/>
    <w:rsid w:val="00D86AD3"/>
    <w:rsid w:val="00D91BD6"/>
    <w:rsid w:val="00D93ECE"/>
    <w:rsid w:val="00D94CA7"/>
    <w:rsid w:val="00DA07D8"/>
    <w:rsid w:val="00DB5435"/>
    <w:rsid w:val="00DB6BFD"/>
    <w:rsid w:val="00DC0548"/>
    <w:rsid w:val="00DC064D"/>
    <w:rsid w:val="00DC49A7"/>
    <w:rsid w:val="00DC68AD"/>
    <w:rsid w:val="00DD088D"/>
    <w:rsid w:val="00DD1311"/>
    <w:rsid w:val="00DD3560"/>
    <w:rsid w:val="00DD770D"/>
    <w:rsid w:val="00DE3372"/>
    <w:rsid w:val="00DF2274"/>
    <w:rsid w:val="00DF390B"/>
    <w:rsid w:val="00DF4484"/>
    <w:rsid w:val="00DF6754"/>
    <w:rsid w:val="00E00297"/>
    <w:rsid w:val="00E024A8"/>
    <w:rsid w:val="00E026AE"/>
    <w:rsid w:val="00E068D0"/>
    <w:rsid w:val="00E06941"/>
    <w:rsid w:val="00E10FF1"/>
    <w:rsid w:val="00E11756"/>
    <w:rsid w:val="00E15F65"/>
    <w:rsid w:val="00E16671"/>
    <w:rsid w:val="00E232EC"/>
    <w:rsid w:val="00E2473F"/>
    <w:rsid w:val="00E25CA2"/>
    <w:rsid w:val="00E31F56"/>
    <w:rsid w:val="00E34002"/>
    <w:rsid w:val="00E34B4A"/>
    <w:rsid w:val="00E36DFC"/>
    <w:rsid w:val="00E37D72"/>
    <w:rsid w:val="00E4095B"/>
    <w:rsid w:val="00E46AF3"/>
    <w:rsid w:val="00E54DA0"/>
    <w:rsid w:val="00E57930"/>
    <w:rsid w:val="00E60D6C"/>
    <w:rsid w:val="00E65F27"/>
    <w:rsid w:val="00E6640E"/>
    <w:rsid w:val="00E66D71"/>
    <w:rsid w:val="00E700E1"/>
    <w:rsid w:val="00E7120A"/>
    <w:rsid w:val="00E71813"/>
    <w:rsid w:val="00E7370B"/>
    <w:rsid w:val="00E755AC"/>
    <w:rsid w:val="00E82376"/>
    <w:rsid w:val="00E866ED"/>
    <w:rsid w:val="00E910EF"/>
    <w:rsid w:val="00E91350"/>
    <w:rsid w:val="00E939B0"/>
    <w:rsid w:val="00E95328"/>
    <w:rsid w:val="00EA2865"/>
    <w:rsid w:val="00EA5476"/>
    <w:rsid w:val="00EA578C"/>
    <w:rsid w:val="00EA72A7"/>
    <w:rsid w:val="00EB62FA"/>
    <w:rsid w:val="00EB6725"/>
    <w:rsid w:val="00EB780D"/>
    <w:rsid w:val="00EC09AC"/>
    <w:rsid w:val="00EC1D0E"/>
    <w:rsid w:val="00ED20F2"/>
    <w:rsid w:val="00ED2DA4"/>
    <w:rsid w:val="00ED5CDC"/>
    <w:rsid w:val="00EE03E0"/>
    <w:rsid w:val="00EF2971"/>
    <w:rsid w:val="00EF36A9"/>
    <w:rsid w:val="00EF4D40"/>
    <w:rsid w:val="00EF4DAA"/>
    <w:rsid w:val="00EF692E"/>
    <w:rsid w:val="00EF69B4"/>
    <w:rsid w:val="00EF764C"/>
    <w:rsid w:val="00F00B32"/>
    <w:rsid w:val="00F020E3"/>
    <w:rsid w:val="00F04AB4"/>
    <w:rsid w:val="00F06779"/>
    <w:rsid w:val="00F07F14"/>
    <w:rsid w:val="00F176E0"/>
    <w:rsid w:val="00F22A96"/>
    <w:rsid w:val="00F313C0"/>
    <w:rsid w:val="00F31571"/>
    <w:rsid w:val="00F347CD"/>
    <w:rsid w:val="00F40046"/>
    <w:rsid w:val="00F42EAA"/>
    <w:rsid w:val="00F4318F"/>
    <w:rsid w:val="00F46D06"/>
    <w:rsid w:val="00F50E07"/>
    <w:rsid w:val="00F510C3"/>
    <w:rsid w:val="00F545C6"/>
    <w:rsid w:val="00F56AE2"/>
    <w:rsid w:val="00F609BC"/>
    <w:rsid w:val="00F62185"/>
    <w:rsid w:val="00F63319"/>
    <w:rsid w:val="00F66622"/>
    <w:rsid w:val="00F66BC4"/>
    <w:rsid w:val="00F675CB"/>
    <w:rsid w:val="00F713A0"/>
    <w:rsid w:val="00F73D36"/>
    <w:rsid w:val="00F82C1C"/>
    <w:rsid w:val="00F8482A"/>
    <w:rsid w:val="00F8620D"/>
    <w:rsid w:val="00F904DE"/>
    <w:rsid w:val="00F906AC"/>
    <w:rsid w:val="00F92674"/>
    <w:rsid w:val="00F94305"/>
    <w:rsid w:val="00F96882"/>
    <w:rsid w:val="00FA58EA"/>
    <w:rsid w:val="00FA76B5"/>
    <w:rsid w:val="00FA7BEC"/>
    <w:rsid w:val="00FB30C3"/>
    <w:rsid w:val="00FB6DCF"/>
    <w:rsid w:val="00FC2177"/>
    <w:rsid w:val="00FC4798"/>
    <w:rsid w:val="00FC5D0A"/>
    <w:rsid w:val="00FC7A7F"/>
    <w:rsid w:val="00FD0B7C"/>
    <w:rsid w:val="00FD129B"/>
    <w:rsid w:val="00FD4FB9"/>
    <w:rsid w:val="00FD65F3"/>
    <w:rsid w:val="00FD7122"/>
    <w:rsid w:val="00FD798B"/>
    <w:rsid w:val="00FE090B"/>
    <w:rsid w:val="00FE25BF"/>
    <w:rsid w:val="00FF1E11"/>
    <w:rsid w:val="00FF4F87"/>
    <w:rsid w:val="00FF5698"/>
    <w:rsid w:val="00FF6C66"/>
    <w:rsid w:val="00FF7220"/>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C5"/>
    <w:pPr>
      <w:widowControl w:val="0"/>
    </w:pPr>
    <w:rPr>
      <w:sz w:val="24"/>
      <w:szCs w:val="20"/>
    </w:rPr>
  </w:style>
  <w:style w:type="paragraph" w:styleId="Heading2">
    <w:name w:val="heading 2"/>
    <w:basedOn w:val="Normal"/>
    <w:next w:val="Normal"/>
    <w:link w:val="Heading2Char"/>
    <w:uiPriority w:val="99"/>
    <w:qFormat/>
    <w:rsid w:val="008138C5"/>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39A2"/>
    <w:rPr>
      <w:rFonts w:ascii="Cambria" w:hAnsi="Cambria" w:cs="Times New Roman"/>
      <w:b/>
      <w:bCs/>
      <w:i/>
      <w:iCs/>
      <w:sz w:val="28"/>
      <w:szCs w:val="28"/>
    </w:rPr>
  </w:style>
  <w:style w:type="paragraph" w:styleId="BalloonText">
    <w:name w:val="Balloon Text"/>
    <w:basedOn w:val="Normal"/>
    <w:link w:val="BalloonTextChar"/>
    <w:uiPriority w:val="99"/>
    <w:semiHidden/>
    <w:rsid w:val="00104A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9A2"/>
    <w:rPr>
      <w:rFonts w:cs="Times New Roman"/>
      <w:sz w:val="2"/>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 Ch"/>
    <w:basedOn w:val="Normal"/>
    <w:link w:val="FootnoteTextChar4"/>
    <w:semiHidden/>
    <w:rsid w:val="008138C5"/>
    <w:pPr>
      <w:widowControl/>
      <w:spacing w:after="120"/>
    </w:pPr>
    <w:rPr>
      <w:sz w:val="20"/>
    </w:rPr>
  </w:style>
  <w:style w:type="character" w:customStyle="1" w:styleId="FootnoteTextChar3">
    <w:name w:val="Footnote Text Char3"/>
    <w:aliases w:val="Footnote Text Char Char,Footnote Text Char1 Char Char,Footnote Text Char Char Char Char,Footnote Text Char2 Char Char Char Char,Footnote Text Char1 Char1 Char Char Char Char,Footnote Text Char Char Char Char Char Char Char,fn Ch Char"/>
    <w:basedOn w:val="DefaultParagraphFont"/>
    <w:semiHidden/>
    <w:rsid w:val="00DA73B7"/>
    <w:rPr>
      <w:sz w:val="20"/>
      <w:szCs w:val="20"/>
    </w:rPr>
  </w:style>
  <w:style w:type="character" w:customStyle="1" w:styleId="FootnoteTextChar332">
    <w:name w:val="Footnote Text Char332"/>
    <w:aliases w:val="Footnote Text Char Char33,Footnote Text Char1 Char Char33,Footnote Text Char Char Char Char33,Footnote Text Char2 Char Char Char Char33,Footnote Text Char1 Char1 Char Char Char Char33,fn Ch Cha"/>
    <w:basedOn w:val="DefaultParagraphFont"/>
    <w:uiPriority w:val="99"/>
    <w:semiHidden/>
    <w:locked/>
    <w:rPr>
      <w:rFonts w:cs="Times New Roman"/>
      <w:sz w:val="20"/>
      <w:szCs w:val="20"/>
    </w:rPr>
  </w:style>
  <w:style w:type="character" w:customStyle="1" w:styleId="FootnoteTextChar331">
    <w:name w:val="Footnote Text Char331"/>
    <w:aliases w:val="Footnote Text Char Char32,Footnote Text Char1 Char Char32,Footnote Text Char Char Char Char32,Footnote Text Char2 Char Char Char Char32,Footnote Text Char1 Char1 Char Char Char Char32,fn Ch Cha23"/>
    <w:basedOn w:val="DefaultParagraphFont"/>
    <w:uiPriority w:val="99"/>
    <w:semiHidden/>
    <w:locked/>
    <w:rsid w:val="006D3515"/>
    <w:rPr>
      <w:rFonts w:cs="Times New Roman"/>
      <w:sz w:val="20"/>
      <w:szCs w:val="20"/>
    </w:rPr>
  </w:style>
  <w:style w:type="character" w:customStyle="1" w:styleId="FootnoteTextChar330">
    <w:name w:val="Footnote Text Char330"/>
    <w:aliases w:val="Footnote Text Char Char31,Footnote Text Char1 Char Char31,Footnote Text Char Char Char Char31,Footnote Text Char2 Char Char Char Char31,Footnote Text Char1 Char1 Char Char Char Char31,fn Ch Cha22"/>
    <w:basedOn w:val="DefaultParagraphFont"/>
    <w:uiPriority w:val="99"/>
    <w:semiHidden/>
    <w:rsid w:val="002C0167"/>
    <w:rPr>
      <w:rFonts w:cs="Times New Roman"/>
      <w:sz w:val="20"/>
      <w:szCs w:val="20"/>
    </w:rPr>
  </w:style>
  <w:style w:type="character" w:customStyle="1" w:styleId="FootnoteTextChar329">
    <w:name w:val="Footnote Text Char329"/>
    <w:aliases w:val="Footnote Text Char Char30,Footnote Text Char1 Char Char30,Footnote Text Char Char Char Char30,Footnote Text Char2 Char Char Char Char30,Footnote Text Char1 Char1 Char Char Char Char30,fn Ch Cha21"/>
    <w:basedOn w:val="DefaultParagraphFont"/>
    <w:uiPriority w:val="99"/>
    <w:semiHidden/>
    <w:locked/>
    <w:rsid w:val="00A227DA"/>
    <w:rPr>
      <w:rFonts w:cs="Times New Roman"/>
      <w:sz w:val="20"/>
      <w:szCs w:val="20"/>
    </w:rPr>
  </w:style>
  <w:style w:type="character" w:customStyle="1" w:styleId="FootnoteTextChar328">
    <w:name w:val="Footnote Text Char328"/>
    <w:aliases w:val="Footnote Text Char Char29,Footnote Text Char1 Char Char29,Footnote Text Char Char Char Char29,Footnote Text Char2 Char Char Char Char29,Footnote Text Char1 Char1 Char Char Char Char29,fn Ch Cha20"/>
    <w:basedOn w:val="DefaultParagraphFont"/>
    <w:uiPriority w:val="99"/>
    <w:semiHidden/>
    <w:rsid w:val="006F3D79"/>
    <w:rPr>
      <w:rFonts w:cs="Times New Roman"/>
      <w:sz w:val="20"/>
      <w:szCs w:val="20"/>
    </w:rPr>
  </w:style>
  <w:style w:type="character" w:customStyle="1" w:styleId="FootnoteTextChar327">
    <w:name w:val="Footnote Text Char327"/>
    <w:aliases w:val="Footnote Text Char Char28,Footnote Text Char1 Char Char28,Footnote Text Char Char Char Char28,Footnote Text Char2 Char Char Char Char28,Footnote Text Char1 Char1 Char Char Char Char28,fn Ch Cha19"/>
    <w:basedOn w:val="DefaultParagraphFont"/>
    <w:uiPriority w:val="99"/>
    <w:semiHidden/>
    <w:locked/>
    <w:rsid w:val="00E34B4A"/>
    <w:rPr>
      <w:rFonts w:cs="Times New Roman"/>
      <w:sz w:val="20"/>
      <w:szCs w:val="20"/>
    </w:rPr>
  </w:style>
  <w:style w:type="character" w:customStyle="1" w:styleId="FootnoteTextChar326">
    <w:name w:val="Footnote Text Char326"/>
    <w:aliases w:val="Footnote Text Char Char27,Footnote Text Char1 Char Char27,Footnote Text Char Char Char Char27,Footnote Text Char2 Char Char Char Char27,Footnote Text Char1 Char1 Char Char Char Char27,fn Ch Cha18"/>
    <w:basedOn w:val="DefaultParagraphFont"/>
    <w:uiPriority w:val="99"/>
    <w:semiHidden/>
    <w:rsid w:val="006254C4"/>
    <w:rPr>
      <w:rFonts w:cs="Times New Roman"/>
      <w:sz w:val="20"/>
      <w:szCs w:val="20"/>
    </w:rPr>
  </w:style>
  <w:style w:type="character" w:customStyle="1" w:styleId="FootnoteTextChar325">
    <w:name w:val="Footnote Text Char325"/>
    <w:aliases w:val="Footnote Text Char Char26,Footnote Text Char1 Char Char26,Footnote Text Char Char Char Char26,Footnote Text Char2 Char Char Char Char26,Footnote Text Char1 Char1 Char Char Char Char26,fn Ch Cha17"/>
    <w:basedOn w:val="DefaultParagraphFont"/>
    <w:uiPriority w:val="99"/>
    <w:semiHidden/>
    <w:locked/>
    <w:rsid w:val="008C5B58"/>
    <w:rPr>
      <w:rFonts w:cs="Times New Roman"/>
      <w:sz w:val="20"/>
      <w:szCs w:val="20"/>
    </w:rPr>
  </w:style>
  <w:style w:type="character" w:customStyle="1" w:styleId="FootnoteTextChar324">
    <w:name w:val="Footnote Text Char324"/>
    <w:aliases w:val="Footnote Text Char Char25,Footnote Text Char1 Char Char25,Footnote Text Char Char Char Char25,Footnote Text Char2 Char Char Char Char25,Footnote Text Char1 Char1 Char Char Char Char25,fn Ch Cha16"/>
    <w:basedOn w:val="DefaultParagraphFont"/>
    <w:uiPriority w:val="99"/>
    <w:semiHidden/>
    <w:locked/>
    <w:rsid w:val="00E939B0"/>
    <w:rPr>
      <w:rFonts w:cs="Times New Roman"/>
      <w:sz w:val="20"/>
      <w:szCs w:val="20"/>
    </w:rPr>
  </w:style>
  <w:style w:type="character" w:customStyle="1" w:styleId="FootnoteTextChar323">
    <w:name w:val="Footnote Text Char323"/>
    <w:aliases w:val="Footnote Text Char Char24,Footnote Text Char1 Char Char24,Footnote Text Char Char Char Char24,Footnote Text Char2 Char Char Char Char24,Footnote Text Char1 Char1 Char Char Char Char24,fn Ch Cha15"/>
    <w:basedOn w:val="DefaultParagraphFont"/>
    <w:uiPriority w:val="99"/>
    <w:semiHidden/>
    <w:locked/>
    <w:rsid w:val="00F82C1C"/>
    <w:rPr>
      <w:rFonts w:cs="Times New Roman"/>
      <w:sz w:val="20"/>
      <w:szCs w:val="20"/>
    </w:rPr>
  </w:style>
  <w:style w:type="character" w:customStyle="1" w:styleId="FootnoteTextChar322">
    <w:name w:val="Footnote Text Char322"/>
    <w:aliases w:val="Footnote Text Char Char23,Footnote Text Char1 Char Char23,Footnote Text Char Char Char Char23,Footnote Text Char2 Char Char Char Char23,Footnote Text Char1 Char1 Char Char Char Char23,fn Ch Cha14"/>
    <w:basedOn w:val="DefaultParagraphFont"/>
    <w:uiPriority w:val="99"/>
    <w:semiHidden/>
    <w:locked/>
    <w:rsid w:val="008B32F9"/>
    <w:rPr>
      <w:rFonts w:cs="Times New Roman"/>
      <w:sz w:val="20"/>
      <w:szCs w:val="20"/>
    </w:rPr>
  </w:style>
  <w:style w:type="character" w:customStyle="1" w:styleId="FootnoteTextChar321">
    <w:name w:val="Footnote Text Char321"/>
    <w:aliases w:val="Footnote Text Char Char22,Footnote Text Char1 Char Char22,Footnote Text Char Char Char Char22,Footnote Text Char2 Char Char Char Char22,Footnote Text Char1 Char1 Char Char Char Char22,fn Ch Cha13"/>
    <w:basedOn w:val="DefaultParagraphFont"/>
    <w:uiPriority w:val="99"/>
    <w:semiHidden/>
    <w:locked/>
    <w:rsid w:val="0087227A"/>
    <w:rPr>
      <w:rFonts w:cs="Times New Roman"/>
      <w:sz w:val="20"/>
      <w:szCs w:val="20"/>
    </w:rPr>
  </w:style>
  <w:style w:type="character" w:customStyle="1" w:styleId="FootnoteTextChar320">
    <w:name w:val="Footnote Text Char320"/>
    <w:aliases w:val="Footnote Text Char Char21,Footnote Text Char1 Char Char21,Footnote Text Char Char Char Char21,Footnote Text Char2 Char Char Char Char21,Footnote Text Char1 Char1 Char Char Char Char21,fn Ch Cha12"/>
    <w:basedOn w:val="DefaultParagraphFont"/>
    <w:uiPriority w:val="99"/>
    <w:semiHidden/>
    <w:locked/>
    <w:rsid w:val="00007AF4"/>
    <w:rPr>
      <w:rFonts w:cs="Times New Roman"/>
      <w:sz w:val="20"/>
      <w:szCs w:val="20"/>
    </w:rPr>
  </w:style>
  <w:style w:type="character" w:customStyle="1" w:styleId="FootnoteTextChar319">
    <w:name w:val="Footnote Text Char319"/>
    <w:aliases w:val="Footnote Text Char Char20,Footnote Text Char1 Char Char20,Footnote Text Char Char Char Char20,Footnote Text Char2 Char Char Char Char20,Footnote Text Char1 Char1 Char Char Char Char20,fn Ch Cha11"/>
    <w:basedOn w:val="DefaultParagraphFont"/>
    <w:uiPriority w:val="99"/>
    <w:semiHidden/>
    <w:locked/>
    <w:rsid w:val="008F596A"/>
    <w:rPr>
      <w:rFonts w:cs="Times New Roman"/>
      <w:sz w:val="20"/>
      <w:szCs w:val="20"/>
    </w:rPr>
  </w:style>
  <w:style w:type="character" w:customStyle="1" w:styleId="FootnoteTextChar318">
    <w:name w:val="Footnote Text Char318"/>
    <w:aliases w:val="Footnote Text Char Char19,Footnote Text Char1 Char Char19,Footnote Text Char Char Char Char19,Footnote Text Char2 Char Char Char Char19,Footnote Text Char1 Char1 Char Char Char Char19,fn Ch Cha10"/>
    <w:basedOn w:val="DefaultParagraphFont"/>
    <w:uiPriority w:val="99"/>
    <w:semiHidden/>
    <w:rsid w:val="00913EC4"/>
    <w:rPr>
      <w:rFonts w:cs="Times New Roman"/>
      <w:sz w:val="20"/>
      <w:szCs w:val="20"/>
    </w:rPr>
  </w:style>
  <w:style w:type="character" w:customStyle="1" w:styleId="FootnoteTextChar317">
    <w:name w:val="Footnote Text Char317"/>
    <w:aliases w:val="Footnote Text Char Char18,Footnote Text Char1 Char Char18,Footnote Text Char Char Char Char18,Footnote Text Char2 Char Char Char Char18,Footnote Text Char1 Char1 Char Char Char Char18,fn Ch Cha9"/>
    <w:basedOn w:val="DefaultParagraphFont"/>
    <w:uiPriority w:val="99"/>
    <w:semiHidden/>
    <w:locked/>
    <w:rsid w:val="00A455D1"/>
    <w:rPr>
      <w:rFonts w:cs="Times New Roman"/>
      <w:sz w:val="20"/>
      <w:szCs w:val="20"/>
    </w:rPr>
  </w:style>
  <w:style w:type="character" w:customStyle="1" w:styleId="FootnoteTextChar316">
    <w:name w:val="Footnote Text Char316"/>
    <w:aliases w:val="Footnote Text Char Char17,Footnote Text Char1 Char Char17,Footnote Text Char Char Char Char17,Footnote Text Char2 Char Char Char Char17,Footnote Text Char1 Char1 Char Char Char Char17,fn Ch Cha8"/>
    <w:basedOn w:val="DefaultParagraphFont"/>
    <w:uiPriority w:val="99"/>
    <w:semiHidden/>
    <w:locked/>
    <w:rsid w:val="006363C4"/>
    <w:rPr>
      <w:rFonts w:cs="Times New Roman"/>
      <w:sz w:val="20"/>
      <w:szCs w:val="20"/>
    </w:rPr>
  </w:style>
  <w:style w:type="character" w:customStyle="1" w:styleId="FootnoteTextChar315">
    <w:name w:val="Footnote Text Char315"/>
    <w:aliases w:val="Footnote Text Char Char16,Footnote Text Char1 Char Char16,Footnote Text Char Char Char Char16,Footnote Text Char2 Char Char Char Char16,Footnote Text Char1 Char1 Char Char Char Char16,fn Ch Cha7"/>
    <w:basedOn w:val="DefaultParagraphFont"/>
    <w:uiPriority w:val="99"/>
    <w:semiHidden/>
    <w:locked/>
    <w:rsid w:val="00911BF9"/>
    <w:rPr>
      <w:rFonts w:cs="Times New Roman"/>
      <w:sz w:val="20"/>
      <w:szCs w:val="20"/>
    </w:rPr>
  </w:style>
  <w:style w:type="character" w:customStyle="1" w:styleId="FootnoteTextChar314">
    <w:name w:val="Footnote Text Char314"/>
    <w:aliases w:val="Footnote Text Char Char15,Footnote Text Char1 Char Char15,Footnote Text Char Char Char Char15,Footnote Text Char2 Char Char Char Char15,Footnote Text Char1 Char1 Char Char Char Char15,fn Ch Cha6"/>
    <w:basedOn w:val="DefaultParagraphFont"/>
    <w:uiPriority w:val="99"/>
    <w:semiHidden/>
    <w:locked/>
    <w:rsid w:val="00F04AB4"/>
    <w:rPr>
      <w:rFonts w:cs="Times New Roman"/>
      <w:sz w:val="20"/>
      <w:szCs w:val="20"/>
    </w:rPr>
  </w:style>
  <w:style w:type="character" w:customStyle="1" w:styleId="FootnoteTextChar313">
    <w:name w:val="Footnote Text Char313"/>
    <w:aliases w:val="Footnote Text Char Char14,Footnote Text Char1 Char Char14,Footnote Text Char Char Char Char14,Footnote Text Char2 Char Char Char Char14,Footnote Text Char1 Char1 Char Char Char Char14,fn Ch Cha5"/>
    <w:basedOn w:val="DefaultParagraphFont"/>
    <w:uiPriority w:val="99"/>
    <w:semiHidden/>
    <w:locked/>
    <w:rsid w:val="001D5065"/>
    <w:rPr>
      <w:rFonts w:cs="Times New Roman"/>
      <w:sz w:val="20"/>
      <w:szCs w:val="20"/>
    </w:rPr>
  </w:style>
  <w:style w:type="character" w:customStyle="1" w:styleId="FootnoteTextChar312">
    <w:name w:val="Footnote Text Char312"/>
    <w:aliases w:val="Footnote Text Char Char13,Footnote Text Char1 Char Char13,Footnote Text Char Char Char Char13,Footnote Text Char2 Char Char Char Char13,Footnote Text Char1 Char1 Char Char Char Char13,fn Ch Cha4"/>
    <w:basedOn w:val="DefaultParagraphFont"/>
    <w:uiPriority w:val="99"/>
    <w:semiHidden/>
    <w:locked/>
    <w:rsid w:val="00354ACE"/>
    <w:rPr>
      <w:rFonts w:cs="Times New Roman"/>
      <w:sz w:val="20"/>
      <w:szCs w:val="20"/>
    </w:rPr>
  </w:style>
  <w:style w:type="character" w:customStyle="1" w:styleId="FootnoteTextChar311">
    <w:name w:val="Footnote Text Char311"/>
    <w:aliases w:val="Footnote Text Char Char12,Footnote Text Char1 Char Char12,Footnote Text Char Char Char Char12,Footnote Text Char2 Char Char Char Char12,Footnote Text Char1 Char1 Char Char Char Char12,fn Ch Cha3"/>
    <w:basedOn w:val="DefaultParagraphFont"/>
    <w:uiPriority w:val="99"/>
    <w:semiHidden/>
    <w:locked/>
    <w:rsid w:val="00051537"/>
    <w:rPr>
      <w:rFonts w:cs="Times New Roman"/>
      <w:sz w:val="20"/>
      <w:szCs w:val="20"/>
    </w:rPr>
  </w:style>
  <w:style w:type="character" w:customStyle="1" w:styleId="FootnoteTextChar310">
    <w:name w:val="Footnote Text Char310"/>
    <w:aliases w:val="Footnote Text Char Char11,Footnote Text Char1 Char Char11,Footnote Text Char Char Char Char11,Footnote Text Char2 Char Char Char Char11,Footnote Text Char1 Char1 Char Char Char Char11,fn Ch Cha2"/>
    <w:basedOn w:val="DefaultParagraphFont"/>
    <w:uiPriority w:val="99"/>
    <w:semiHidden/>
    <w:locked/>
    <w:rsid w:val="00913E3B"/>
    <w:rPr>
      <w:rFonts w:cs="Times New Roman"/>
      <w:sz w:val="20"/>
      <w:szCs w:val="20"/>
    </w:rPr>
  </w:style>
  <w:style w:type="character" w:customStyle="1" w:styleId="FootnoteTextChar39">
    <w:name w:val="Footnote Text Char39"/>
    <w:aliases w:val="Footnote Text Char Char10,Footnote Text Char1 Char Char10,Footnote Text Char Char Char Char10,Footnote Text Char2 Char Char Char Char10,Footnote Text Char1 Char1 Char Char Char Char10,fn Ch Cha1"/>
    <w:basedOn w:val="DefaultParagraphFont"/>
    <w:uiPriority w:val="99"/>
    <w:semiHidden/>
    <w:rsid w:val="00804B88"/>
    <w:rPr>
      <w:rFonts w:cs="Times New Roman"/>
      <w:sz w:val="20"/>
      <w:szCs w:val="20"/>
    </w:rPr>
  </w:style>
  <w:style w:type="character" w:customStyle="1" w:styleId="FootnoteTextChar38">
    <w:name w:val="Footnote Text Char38"/>
    <w:aliases w:val="Footnote Text Char Char9,Footnote Text Char1 Char Char9,Footnote Text Char Char Char Char9,Footnote Text Char2 Char Char Char Char9,Footnote Text Char1 Char1 Char Char Char Char9,Footnote Text Char Char Char Char Char Char Char9"/>
    <w:basedOn w:val="DefaultParagraphFont"/>
    <w:uiPriority w:val="99"/>
    <w:semiHidden/>
    <w:locked/>
    <w:rsid w:val="00A411AD"/>
    <w:rPr>
      <w:rFonts w:cs="Times New Roman"/>
      <w:sz w:val="20"/>
      <w:szCs w:val="20"/>
    </w:rPr>
  </w:style>
  <w:style w:type="character" w:customStyle="1" w:styleId="FootnoteTextChar37">
    <w:name w:val="Footnote Text Char37"/>
    <w:aliases w:val="Footnote Text Char Char8,Footnote Text Char1 Char Char8,Footnote Text Char Char Char Char8,Footnote Text Char2 Char Char Char Char8,Footnote Text Char1 Char1 Char Char Char Char8,Footnote Text Char Char Char Char Char Char Char8"/>
    <w:basedOn w:val="DefaultParagraphFont"/>
    <w:uiPriority w:val="99"/>
    <w:semiHidden/>
    <w:locked/>
    <w:rsid w:val="008B2E9F"/>
    <w:rPr>
      <w:rFonts w:cs="Times New Roman"/>
      <w:sz w:val="20"/>
      <w:szCs w:val="20"/>
    </w:rPr>
  </w:style>
  <w:style w:type="character" w:customStyle="1" w:styleId="FootnoteTextChar36">
    <w:name w:val="Footnote Text Char36"/>
    <w:aliases w:val="Footnote Text Char Char7,Footnote Text Char1 Char Char7,Footnote Text Char Char Char Char7,Footnote Text Char2 Char Char Char Char7,Footnote Text Char1 Char1 Char Char Char Char7,Footnote Text Char Char Char Char Char Char Char7"/>
    <w:basedOn w:val="DefaultParagraphFont"/>
    <w:uiPriority w:val="99"/>
    <w:semiHidden/>
    <w:locked/>
    <w:rsid w:val="00190ADD"/>
    <w:rPr>
      <w:rFonts w:cs="Times New Roman"/>
      <w:sz w:val="20"/>
      <w:szCs w:val="20"/>
    </w:rPr>
  </w:style>
  <w:style w:type="character" w:customStyle="1" w:styleId="FootnoteTextChar35">
    <w:name w:val="Footnote Text Char35"/>
    <w:aliases w:val="Footnote Text Char Char6,Footnote Text Char1 Char Char6,Footnote Text Char Char Char Char6,Footnote Text Char2 Char Char Char Char6,Footnote Text Char1 Char1 Char Char Char Char6,Footnote Text Char Char Char Char Char Char Char6"/>
    <w:basedOn w:val="DefaultParagraphFont"/>
    <w:uiPriority w:val="99"/>
    <w:semiHidden/>
    <w:locked/>
    <w:rsid w:val="000F3AC1"/>
    <w:rPr>
      <w:rFonts w:cs="Times New Roman"/>
      <w:sz w:val="20"/>
      <w:szCs w:val="20"/>
    </w:rPr>
  </w:style>
  <w:style w:type="character" w:customStyle="1" w:styleId="FootnoteTextChar34">
    <w:name w:val="Footnote Text Char34"/>
    <w:aliases w:val="Footnote Text Char Char5,Footnote Text Char1 Char Char5,Footnote Text Char Char Char Char5,Footnote Text Char2 Char Char Char Char5,Footnote Text Char1 Char1 Char Char Char Char5,Footnote Text Char Char Char Char Char Char Char5"/>
    <w:basedOn w:val="DefaultParagraphFont"/>
    <w:uiPriority w:val="99"/>
    <w:semiHidden/>
    <w:locked/>
    <w:rsid w:val="00112D7F"/>
    <w:rPr>
      <w:rFonts w:cs="Times New Roman"/>
      <w:sz w:val="20"/>
      <w:szCs w:val="20"/>
    </w:rPr>
  </w:style>
  <w:style w:type="character" w:customStyle="1" w:styleId="FootnoteTextChar33">
    <w:name w:val="Footnote Text Char33"/>
    <w:aliases w:val="Footnote Text Char Char4,Footnote Text Char1 Char Char4,Footnote Text Char Char Char Char4,Footnote Text Char2 Char Char Char Char4,Footnote Text Char1 Char1 Char Char Char Char4,Footnote Text Char Char Char Char Char Char Char4"/>
    <w:basedOn w:val="DefaultParagraphFont"/>
    <w:uiPriority w:val="99"/>
    <w:semiHidden/>
    <w:locked/>
    <w:rsid w:val="001B7DE2"/>
    <w:rPr>
      <w:rFonts w:cs="Times New Roman"/>
      <w:sz w:val="20"/>
      <w:szCs w:val="20"/>
    </w:rPr>
  </w:style>
  <w:style w:type="character" w:customStyle="1" w:styleId="FootnoteTextChar32">
    <w:name w:val="Footnote Text Char32"/>
    <w:aliases w:val="Footnote Text Char Char3,Footnote Text Char1 Char Char3,Footnote Text Char Char Char Char3,Footnote Text Char2 Char Char Char Char3,Footnote Text Char1 Char1 Char Char Char Char3,Footnote Text Char Char Char Char Char Char Char3"/>
    <w:basedOn w:val="DefaultParagraphFont"/>
    <w:uiPriority w:val="99"/>
    <w:semiHidden/>
    <w:locked/>
    <w:rsid w:val="00D467D6"/>
    <w:rPr>
      <w:rFonts w:cs="Times New Roman"/>
      <w:sz w:val="20"/>
      <w:szCs w:val="20"/>
    </w:rPr>
  </w:style>
  <w:style w:type="character" w:customStyle="1" w:styleId="FootnoteTextChar31">
    <w:name w:val="Footnote Text Char31"/>
    <w:aliases w:val="Footnote Text Char Char2,Footnote Text Char1 Char Char2,Footnote Text Char Char Char Char2,Footnote Text Char2 Char Char Char Char2,Footnote Text Char1 Char1 Char Char Char Char2,Footnote Text Char Char Char Char Char Char Char2"/>
    <w:basedOn w:val="DefaultParagraphFont"/>
    <w:uiPriority w:val="99"/>
    <w:semiHidden/>
    <w:locked/>
    <w:rsid w:val="002024AE"/>
    <w:rPr>
      <w:rFonts w:cs="Times New Roman"/>
      <w:sz w:val="20"/>
      <w:szCs w:val="20"/>
    </w:rPr>
  </w:style>
  <w:style w:type="character" w:customStyle="1" w:styleId="FootnoteTextChar4">
    <w:name w:val="Footnote Text Char4"/>
    <w:aliases w:val="Footnote Text Char Char1,Footnote Text Char1 Char Char1,Footnote Text Char Char Char Char1,Footnote Text Char2 Char Char Char Char1,Footnote Text Char1 Char1 Char Char Char Char1,Footnote Text Char Char Char Char Char Char Char1"/>
    <w:basedOn w:val="DefaultParagraphFont"/>
    <w:link w:val="FootnoteText"/>
    <w:uiPriority w:val="99"/>
    <w:locked/>
    <w:rsid w:val="008138C5"/>
    <w:rPr>
      <w:rFonts w:cs="Times New Roman"/>
      <w:snapToGrid w:val="0"/>
      <w:lang w:val="en-US" w:eastAsia="en-US" w:bidi="ar-SA"/>
    </w:rPr>
  </w:style>
  <w:style w:type="character" w:styleId="FootnoteReference">
    <w:name w:val="footnote reference"/>
    <w:aliases w:val="Style 12,(NECG) Footnote Reference,Appel note de bas de p,Style 124,o,fr,Style 3,Style 13"/>
    <w:basedOn w:val="DefaultParagraphFont"/>
    <w:semiHidden/>
    <w:rsid w:val="008138C5"/>
    <w:rPr>
      <w:rFonts w:ascii="CG Times" w:hAnsi="CG Times" w:cs="Times New Roman"/>
      <w:sz w:val="20"/>
      <w:vertAlign w:val="superscript"/>
    </w:rPr>
  </w:style>
  <w:style w:type="paragraph" w:styleId="Footer">
    <w:name w:val="footer"/>
    <w:basedOn w:val="Normal"/>
    <w:link w:val="FooterChar"/>
    <w:uiPriority w:val="99"/>
    <w:rsid w:val="008138C5"/>
    <w:pPr>
      <w:tabs>
        <w:tab w:val="center" w:pos="4320"/>
        <w:tab w:val="right" w:pos="8640"/>
      </w:tabs>
    </w:pPr>
  </w:style>
  <w:style w:type="character" w:customStyle="1" w:styleId="FooterChar">
    <w:name w:val="Footer Char"/>
    <w:basedOn w:val="DefaultParagraphFont"/>
    <w:link w:val="Footer"/>
    <w:uiPriority w:val="99"/>
    <w:semiHidden/>
    <w:locked/>
    <w:rsid w:val="008239A2"/>
    <w:rPr>
      <w:rFonts w:cs="Times New Roman"/>
      <w:sz w:val="20"/>
      <w:szCs w:val="20"/>
    </w:rPr>
  </w:style>
  <w:style w:type="character" w:styleId="PageNumber">
    <w:name w:val="page number"/>
    <w:basedOn w:val="DefaultParagraphFont"/>
    <w:uiPriority w:val="99"/>
    <w:rsid w:val="008138C5"/>
    <w:rPr>
      <w:rFonts w:cs="Times New Roman"/>
    </w:rPr>
  </w:style>
  <w:style w:type="character" w:styleId="Hyperlink">
    <w:name w:val="Hyperlink"/>
    <w:basedOn w:val="DefaultParagraphFont"/>
    <w:uiPriority w:val="99"/>
    <w:rsid w:val="008138C5"/>
    <w:rPr>
      <w:rFonts w:cs="Times New Roman"/>
      <w:color w:val="0000FF"/>
      <w:u w:val="single"/>
    </w:rPr>
  </w:style>
  <w:style w:type="character" w:customStyle="1" w:styleId="documentbody1">
    <w:name w:val="documentbody1"/>
    <w:basedOn w:val="DefaultParagraphFont"/>
    <w:uiPriority w:val="99"/>
    <w:rsid w:val="008138C5"/>
    <w:rPr>
      <w:rFonts w:ascii="Verdana" w:hAnsi="Verdana" w:cs="Times New Roman"/>
      <w:sz w:val="19"/>
      <w:szCs w:val="19"/>
    </w:rPr>
  </w:style>
  <w:style w:type="paragraph" w:styleId="EndnoteText">
    <w:name w:val="endnote text"/>
    <w:basedOn w:val="Normal"/>
    <w:link w:val="EndnoteTextChar"/>
    <w:uiPriority w:val="99"/>
    <w:semiHidden/>
    <w:rsid w:val="008138C5"/>
    <w:rPr>
      <w:rFonts w:ascii="Courier" w:hAnsi="Courier"/>
    </w:rPr>
  </w:style>
  <w:style w:type="character" w:customStyle="1" w:styleId="EndnoteTextChar">
    <w:name w:val="Endnote Text Char"/>
    <w:basedOn w:val="DefaultParagraphFont"/>
    <w:link w:val="EndnoteText"/>
    <w:uiPriority w:val="99"/>
    <w:semiHidden/>
    <w:locked/>
    <w:rsid w:val="008239A2"/>
    <w:rPr>
      <w:rFonts w:cs="Times New Roman"/>
      <w:sz w:val="20"/>
      <w:szCs w:val="20"/>
    </w:rPr>
  </w:style>
  <w:style w:type="paragraph" w:styleId="Header">
    <w:name w:val="header"/>
    <w:basedOn w:val="Normal"/>
    <w:link w:val="HeaderChar"/>
    <w:uiPriority w:val="99"/>
    <w:rsid w:val="008138C5"/>
    <w:pPr>
      <w:tabs>
        <w:tab w:val="center" w:pos="4320"/>
        <w:tab w:val="right" w:pos="8640"/>
      </w:tabs>
    </w:pPr>
  </w:style>
  <w:style w:type="character" w:customStyle="1" w:styleId="HeaderChar">
    <w:name w:val="Header Char"/>
    <w:basedOn w:val="DefaultParagraphFont"/>
    <w:link w:val="Header"/>
    <w:uiPriority w:val="99"/>
    <w:semiHidden/>
    <w:locked/>
    <w:rsid w:val="008239A2"/>
    <w:rPr>
      <w:rFonts w:cs="Times New Roman"/>
      <w:sz w:val="20"/>
      <w:szCs w:val="20"/>
    </w:rPr>
  </w:style>
  <w:style w:type="paragraph" w:customStyle="1" w:styleId="ParaNum">
    <w:name w:val="ParaNum"/>
    <w:basedOn w:val="Normal"/>
    <w:uiPriority w:val="99"/>
    <w:rsid w:val="008138C5"/>
    <w:pPr>
      <w:numPr>
        <w:numId w:val="1"/>
      </w:numPr>
      <w:spacing w:after="220"/>
      <w:jc w:val="both"/>
    </w:pPr>
    <w:rPr>
      <w:kern w:val="28"/>
      <w:sz w:val="22"/>
    </w:rPr>
  </w:style>
  <w:style w:type="character" w:customStyle="1" w:styleId="documentbody5">
    <w:name w:val="documentbody5"/>
    <w:basedOn w:val="DefaultParagraphFont"/>
    <w:uiPriority w:val="99"/>
    <w:rsid w:val="008138C5"/>
    <w:rPr>
      <w:rFonts w:ascii="Verdana" w:hAnsi="Verdana" w:cs="Times New Roman"/>
      <w:sz w:val="19"/>
      <w:szCs w:val="19"/>
    </w:rPr>
  </w:style>
  <w:style w:type="character" w:styleId="CommentReference">
    <w:name w:val="annotation reference"/>
    <w:basedOn w:val="DefaultParagraphFont"/>
    <w:uiPriority w:val="99"/>
    <w:semiHidden/>
    <w:rsid w:val="0089562B"/>
    <w:rPr>
      <w:rFonts w:cs="Times New Roman"/>
      <w:sz w:val="16"/>
      <w:szCs w:val="16"/>
    </w:rPr>
  </w:style>
  <w:style w:type="paragraph" w:styleId="CommentText">
    <w:name w:val="annotation text"/>
    <w:basedOn w:val="Normal"/>
    <w:link w:val="CommentTextChar"/>
    <w:uiPriority w:val="99"/>
    <w:semiHidden/>
    <w:rsid w:val="0089562B"/>
    <w:rPr>
      <w:sz w:val="20"/>
    </w:rPr>
  </w:style>
  <w:style w:type="character" w:customStyle="1" w:styleId="CommentTextChar">
    <w:name w:val="Comment Text Char"/>
    <w:basedOn w:val="DefaultParagraphFont"/>
    <w:link w:val="CommentText"/>
    <w:uiPriority w:val="99"/>
    <w:semiHidden/>
    <w:locked/>
    <w:rsid w:val="008239A2"/>
    <w:rPr>
      <w:rFonts w:cs="Times New Roman"/>
      <w:sz w:val="20"/>
      <w:szCs w:val="20"/>
    </w:rPr>
  </w:style>
  <w:style w:type="paragraph" w:styleId="CommentSubject">
    <w:name w:val="annotation subject"/>
    <w:basedOn w:val="CommentText"/>
    <w:next w:val="CommentText"/>
    <w:link w:val="CommentSubjectChar"/>
    <w:uiPriority w:val="99"/>
    <w:semiHidden/>
    <w:rsid w:val="0089562B"/>
    <w:rPr>
      <w:b/>
      <w:bCs/>
    </w:rPr>
  </w:style>
  <w:style w:type="character" w:customStyle="1" w:styleId="CommentSubjectChar">
    <w:name w:val="Comment Subject Char"/>
    <w:basedOn w:val="CommentTextChar"/>
    <w:link w:val="CommentSubject"/>
    <w:uiPriority w:val="99"/>
    <w:semiHidden/>
    <w:locked/>
    <w:rsid w:val="008239A2"/>
    <w:rPr>
      <w:rFonts w:cs="Times New Roman"/>
      <w:b/>
      <w:bCs/>
      <w:sz w:val="20"/>
      <w:szCs w:val="20"/>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rrfootnote Char Cha"/>
    <w:basedOn w:val="DefaultParagraphFont"/>
    <w:uiPriority w:val="99"/>
    <w:locked/>
    <w:rsid w:val="00436818"/>
    <w:rPr>
      <w:rFonts w:cs="Times New Roman"/>
      <w:lang w:val="en-US" w:eastAsia="en-US" w:bidi="ar-SA"/>
    </w:rPr>
  </w:style>
  <w:style w:type="character" w:customStyle="1" w:styleId="apple-converted-space">
    <w:name w:val="apple-converted-space"/>
    <w:basedOn w:val="DefaultParagraphFont"/>
    <w:rsid w:val="00454EC0"/>
  </w:style>
  <w:style w:type="character" w:customStyle="1" w:styleId="searchterm">
    <w:name w:val="searchterm"/>
    <w:basedOn w:val="DefaultParagraphFont"/>
    <w:rsid w:val="00454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C5"/>
    <w:pPr>
      <w:widowControl w:val="0"/>
    </w:pPr>
    <w:rPr>
      <w:sz w:val="24"/>
      <w:szCs w:val="20"/>
    </w:rPr>
  </w:style>
  <w:style w:type="paragraph" w:styleId="Heading2">
    <w:name w:val="heading 2"/>
    <w:basedOn w:val="Normal"/>
    <w:next w:val="Normal"/>
    <w:link w:val="Heading2Char"/>
    <w:uiPriority w:val="99"/>
    <w:qFormat/>
    <w:rsid w:val="008138C5"/>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39A2"/>
    <w:rPr>
      <w:rFonts w:ascii="Cambria" w:hAnsi="Cambria" w:cs="Times New Roman"/>
      <w:b/>
      <w:bCs/>
      <w:i/>
      <w:iCs/>
      <w:sz w:val="28"/>
      <w:szCs w:val="28"/>
    </w:rPr>
  </w:style>
  <w:style w:type="paragraph" w:styleId="BalloonText">
    <w:name w:val="Balloon Text"/>
    <w:basedOn w:val="Normal"/>
    <w:link w:val="BalloonTextChar"/>
    <w:uiPriority w:val="99"/>
    <w:semiHidden/>
    <w:rsid w:val="00104A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9A2"/>
    <w:rPr>
      <w:rFonts w:cs="Times New Roman"/>
      <w:sz w:val="2"/>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 Ch"/>
    <w:basedOn w:val="Normal"/>
    <w:link w:val="FootnoteTextChar4"/>
    <w:semiHidden/>
    <w:rsid w:val="008138C5"/>
    <w:pPr>
      <w:widowControl/>
      <w:spacing w:after="120"/>
    </w:pPr>
    <w:rPr>
      <w:sz w:val="20"/>
    </w:rPr>
  </w:style>
  <w:style w:type="character" w:customStyle="1" w:styleId="FootnoteTextChar3">
    <w:name w:val="Footnote Text Char3"/>
    <w:aliases w:val="Footnote Text Char Char,Footnote Text Char1 Char Char,Footnote Text Char Char Char Char,Footnote Text Char2 Char Char Char Char,Footnote Text Char1 Char1 Char Char Char Char,Footnote Text Char Char Char Char Char Char Char,fn Ch Char"/>
    <w:basedOn w:val="DefaultParagraphFont"/>
    <w:semiHidden/>
    <w:rsid w:val="00DA73B7"/>
    <w:rPr>
      <w:sz w:val="20"/>
      <w:szCs w:val="20"/>
    </w:rPr>
  </w:style>
  <w:style w:type="character" w:customStyle="1" w:styleId="FootnoteTextChar332">
    <w:name w:val="Footnote Text Char332"/>
    <w:aliases w:val="Footnote Text Char Char33,Footnote Text Char1 Char Char33,Footnote Text Char Char Char Char33,Footnote Text Char2 Char Char Char Char33,Footnote Text Char1 Char1 Char Char Char Char33,fn Ch Cha"/>
    <w:basedOn w:val="DefaultParagraphFont"/>
    <w:uiPriority w:val="99"/>
    <w:semiHidden/>
    <w:locked/>
    <w:rPr>
      <w:rFonts w:cs="Times New Roman"/>
      <w:sz w:val="20"/>
      <w:szCs w:val="20"/>
    </w:rPr>
  </w:style>
  <w:style w:type="character" w:customStyle="1" w:styleId="FootnoteTextChar331">
    <w:name w:val="Footnote Text Char331"/>
    <w:aliases w:val="Footnote Text Char Char32,Footnote Text Char1 Char Char32,Footnote Text Char Char Char Char32,Footnote Text Char2 Char Char Char Char32,Footnote Text Char1 Char1 Char Char Char Char32,fn Ch Cha23"/>
    <w:basedOn w:val="DefaultParagraphFont"/>
    <w:uiPriority w:val="99"/>
    <w:semiHidden/>
    <w:locked/>
    <w:rsid w:val="006D3515"/>
    <w:rPr>
      <w:rFonts w:cs="Times New Roman"/>
      <w:sz w:val="20"/>
      <w:szCs w:val="20"/>
    </w:rPr>
  </w:style>
  <w:style w:type="character" w:customStyle="1" w:styleId="FootnoteTextChar330">
    <w:name w:val="Footnote Text Char330"/>
    <w:aliases w:val="Footnote Text Char Char31,Footnote Text Char1 Char Char31,Footnote Text Char Char Char Char31,Footnote Text Char2 Char Char Char Char31,Footnote Text Char1 Char1 Char Char Char Char31,fn Ch Cha22"/>
    <w:basedOn w:val="DefaultParagraphFont"/>
    <w:uiPriority w:val="99"/>
    <w:semiHidden/>
    <w:rsid w:val="002C0167"/>
    <w:rPr>
      <w:rFonts w:cs="Times New Roman"/>
      <w:sz w:val="20"/>
      <w:szCs w:val="20"/>
    </w:rPr>
  </w:style>
  <w:style w:type="character" w:customStyle="1" w:styleId="FootnoteTextChar329">
    <w:name w:val="Footnote Text Char329"/>
    <w:aliases w:val="Footnote Text Char Char30,Footnote Text Char1 Char Char30,Footnote Text Char Char Char Char30,Footnote Text Char2 Char Char Char Char30,Footnote Text Char1 Char1 Char Char Char Char30,fn Ch Cha21"/>
    <w:basedOn w:val="DefaultParagraphFont"/>
    <w:uiPriority w:val="99"/>
    <w:semiHidden/>
    <w:locked/>
    <w:rsid w:val="00A227DA"/>
    <w:rPr>
      <w:rFonts w:cs="Times New Roman"/>
      <w:sz w:val="20"/>
      <w:szCs w:val="20"/>
    </w:rPr>
  </w:style>
  <w:style w:type="character" w:customStyle="1" w:styleId="FootnoteTextChar328">
    <w:name w:val="Footnote Text Char328"/>
    <w:aliases w:val="Footnote Text Char Char29,Footnote Text Char1 Char Char29,Footnote Text Char Char Char Char29,Footnote Text Char2 Char Char Char Char29,Footnote Text Char1 Char1 Char Char Char Char29,fn Ch Cha20"/>
    <w:basedOn w:val="DefaultParagraphFont"/>
    <w:uiPriority w:val="99"/>
    <w:semiHidden/>
    <w:rsid w:val="006F3D79"/>
    <w:rPr>
      <w:rFonts w:cs="Times New Roman"/>
      <w:sz w:val="20"/>
      <w:szCs w:val="20"/>
    </w:rPr>
  </w:style>
  <w:style w:type="character" w:customStyle="1" w:styleId="FootnoteTextChar327">
    <w:name w:val="Footnote Text Char327"/>
    <w:aliases w:val="Footnote Text Char Char28,Footnote Text Char1 Char Char28,Footnote Text Char Char Char Char28,Footnote Text Char2 Char Char Char Char28,Footnote Text Char1 Char1 Char Char Char Char28,fn Ch Cha19"/>
    <w:basedOn w:val="DefaultParagraphFont"/>
    <w:uiPriority w:val="99"/>
    <w:semiHidden/>
    <w:locked/>
    <w:rsid w:val="00E34B4A"/>
    <w:rPr>
      <w:rFonts w:cs="Times New Roman"/>
      <w:sz w:val="20"/>
      <w:szCs w:val="20"/>
    </w:rPr>
  </w:style>
  <w:style w:type="character" w:customStyle="1" w:styleId="FootnoteTextChar326">
    <w:name w:val="Footnote Text Char326"/>
    <w:aliases w:val="Footnote Text Char Char27,Footnote Text Char1 Char Char27,Footnote Text Char Char Char Char27,Footnote Text Char2 Char Char Char Char27,Footnote Text Char1 Char1 Char Char Char Char27,fn Ch Cha18"/>
    <w:basedOn w:val="DefaultParagraphFont"/>
    <w:uiPriority w:val="99"/>
    <w:semiHidden/>
    <w:rsid w:val="006254C4"/>
    <w:rPr>
      <w:rFonts w:cs="Times New Roman"/>
      <w:sz w:val="20"/>
      <w:szCs w:val="20"/>
    </w:rPr>
  </w:style>
  <w:style w:type="character" w:customStyle="1" w:styleId="FootnoteTextChar325">
    <w:name w:val="Footnote Text Char325"/>
    <w:aliases w:val="Footnote Text Char Char26,Footnote Text Char1 Char Char26,Footnote Text Char Char Char Char26,Footnote Text Char2 Char Char Char Char26,Footnote Text Char1 Char1 Char Char Char Char26,fn Ch Cha17"/>
    <w:basedOn w:val="DefaultParagraphFont"/>
    <w:uiPriority w:val="99"/>
    <w:semiHidden/>
    <w:locked/>
    <w:rsid w:val="008C5B58"/>
    <w:rPr>
      <w:rFonts w:cs="Times New Roman"/>
      <w:sz w:val="20"/>
      <w:szCs w:val="20"/>
    </w:rPr>
  </w:style>
  <w:style w:type="character" w:customStyle="1" w:styleId="FootnoteTextChar324">
    <w:name w:val="Footnote Text Char324"/>
    <w:aliases w:val="Footnote Text Char Char25,Footnote Text Char1 Char Char25,Footnote Text Char Char Char Char25,Footnote Text Char2 Char Char Char Char25,Footnote Text Char1 Char1 Char Char Char Char25,fn Ch Cha16"/>
    <w:basedOn w:val="DefaultParagraphFont"/>
    <w:uiPriority w:val="99"/>
    <w:semiHidden/>
    <w:locked/>
    <w:rsid w:val="00E939B0"/>
    <w:rPr>
      <w:rFonts w:cs="Times New Roman"/>
      <w:sz w:val="20"/>
      <w:szCs w:val="20"/>
    </w:rPr>
  </w:style>
  <w:style w:type="character" w:customStyle="1" w:styleId="FootnoteTextChar323">
    <w:name w:val="Footnote Text Char323"/>
    <w:aliases w:val="Footnote Text Char Char24,Footnote Text Char1 Char Char24,Footnote Text Char Char Char Char24,Footnote Text Char2 Char Char Char Char24,Footnote Text Char1 Char1 Char Char Char Char24,fn Ch Cha15"/>
    <w:basedOn w:val="DefaultParagraphFont"/>
    <w:uiPriority w:val="99"/>
    <w:semiHidden/>
    <w:locked/>
    <w:rsid w:val="00F82C1C"/>
    <w:rPr>
      <w:rFonts w:cs="Times New Roman"/>
      <w:sz w:val="20"/>
      <w:szCs w:val="20"/>
    </w:rPr>
  </w:style>
  <w:style w:type="character" w:customStyle="1" w:styleId="FootnoteTextChar322">
    <w:name w:val="Footnote Text Char322"/>
    <w:aliases w:val="Footnote Text Char Char23,Footnote Text Char1 Char Char23,Footnote Text Char Char Char Char23,Footnote Text Char2 Char Char Char Char23,Footnote Text Char1 Char1 Char Char Char Char23,fn Ch Cha14"/>
    <w:basedOn w:val="DefaultParagraphFont"/>
    <w:uiPriority w:val="99"/>
    <w:semiHidden/>
    <w:locked/>
    <w:rsid w:val="008B32F9"/>
    <w:rPr>
      <w:rFonts w:cs="Times New Roman"/>
      <w:sz w:val="20"/>
      <w:szCs w:val="20"/>
    </w:rPr>
  </w:style>
  <w:style w:type="character" w:customStyle="1" w:styleId="FootnoteTextChar321">
    <w:name w:val="Footnote Text Char321"/>
    <w:aliases w:val="Footnote Text Char Char22,Footnote Text Char1 Char Char22,Footnote Text Char Char Char Char22,Footnote Text Char2 Char Char Char Char22,Footnote Text Char1 Char1 Char Char Char Char22,fn Ch Cha13"/>
    <w:basedOn w:val="DefaultParagraphFont"/>
    <w:uiPriority w:val="99"/>
    <w:semiHidden/>
    <w:locked/>
    <w:rsid w:val="0087227A"/>
    <w:rPr>
      <w:rFonts w:cs="Times New Roman"/>
      <w:sz w:val="20"/>
      <w:szCs w:val="20"/>
    </w:rPr>
  </w:style>
  <w:style w:type="character" w:customStyle="1" w:styleId="FootnoteTextChar320">
    <w:name w:val="Footnote Text Char320"/>
    <w:aliases w:val="Footnote Text Char Char21,Footnote Text Char1 Char Char21,Footnote Text Char Char Char Char21,Footnote Text Char2 Char Char Char Char21,Footnote Text Char1 Char1 Char Char Char Char21,fn Ch Cha12"/>
    <w:basedOn w:val="DefaultParagraphFont"/>
    <w:uiPriority w:val="99"/>
    <w:semiHidden/>
    <w:locked/>
    <w:rsid w:val="00007AF4"/>
    <w:rPr>
      <w:rFonts w:cs="Times New Roman"/>
      <w:sz w:val="20"/>
      <w:szCs w:val="20"/>
    </w:rPr>
  </w:style>
  <w:style w:type="character" w:customStyle="1" w:styleId="FootnoteTextChar319">
    <w:name w:val="Footnote Text Char319"/>
    <w:aliases w:val="Footnote Text Char Char20,Footnote Text Char1 Char Char20,Footnote Text Char Char Char Char20,Footnote Text Char2 Char Char Char Char20,Footnote Text Char1 Char1 Char Char Char Char20,fn Ch Cha11"/>
    <w:basedOn w:val="DefaultParagraphFont"/>
    <w:uiPriority w:val="99"/>
    <w:semiHidden/>
    <w:locked/>
    <w:rsid w:val="008F596A"/>
    <w:rPr>
      <w:rFonts w:cs="Times New Roman"/>
      <w:sz w:val="20"/>
      <w:szCs w:val="20"/>
    </w:rPr>
  </w:style>
  <w:style w:type="character" w:customStyle="1" w:styleId="FootnoteTextChar318">
    <w:name w:val="Footnote Text Char318"/>
    <w:aliases w:val="Footnote Text Char Char19,Footnote Text Char1 Char Char19,Footnote Text Char Char Char Char19,Footnote Text Char2 Char Char Char Char19,Footnote Text Char1 Char1 Char Char Char Char19,fn Ch Cha10"/>
    <w:basedOn w:val="DefaultParagraphFont"/>
    <w:uiPriority w:val="99"/>
    <w:semiHidden/>
    <w:rsid w:val="00913EC4"/>
    <w:rPr>
      <w:rFonts w:cs="Times New Roman"/>
      <w:sz w:val="20"/>
      <w:szCs w:val="20"/>
    </w:rPr>
  </w:style>
  <w:style w:type="character" w:customStyle="1" w:styleId="FootnoteTextChar317">
    <w:name w:val="Footnote Text Char317"/>
    <w:aliases w:val="Footnote Text Char Char18,Footnote Text Char1 Char Char18,Footnote Text Char Char Char Char18,Footnote Text Char2 Char Char Char Char18,Footnote Text Char1 Char1 Char Char Char Char18,fn Ch Cha9"/>
    <w:basedOn w:val="DefaultParagraphFont"/>
    <w:uiPriority w:val="99"/>
    <w:semiHidden/>
    <w:locked/>
    <w:rsid w:val="00A455D1"/>
    <w:rPr>
      <w:rFonts w:cs="Times New Roman"/>
      <w:sz w:val="20"/>
      <w:szCs w:val="20"/>
    </w:rPr>
  </w:style>
  <w:style w:type="character" w:customStyle="1" w:styleId="FootnoteTextChar316">
    <w:name w:val="Footnote Text Char316"/>
    <w:aliases w:val="Footnote Text Char Char17,Footnote Text Char1 Char Char17,Footnote Text Char Char Char Char17,Footnote Text Char2 Char Char Char Char17,Footnote Text Char1 Char1 Char Char Char Char17,fn Ch Cha8"/>
    <w:basedOn w:val="DefaultParagraphFont"/>
    <w:uiPriority w:val="99"/>
    <w:semiHidden/>
    <w:locked/>
    <w:rsid w:val="006363C4"/>
    <w:rPr>
      <w:rFonts w:cs="Times New Roman"/>
      <w:sz w:val="20"/>
      <w:szCs w:val="20"/>
    </w:rPr>
  </w:style>
  <w:style w:type="character" w:customStyle="1" w:styleId="FootnoteTextChar315">
    <w:name w:val="Footnote Text Char315"/>
    <w:aliases w:val="Footnote Text Char Char16,Footnote Text Char1 Char Char16,Footnote Text Char Char Char Char16,Footnote Text Char2 Char Char Char Char16,Footnote Text Char1 Char1 Char Char Char Char16,fn Ch Cha7"/>
    <w:basedOn w:val="DefaultParagraphFont"/>
    <w:uiPriority w:val="99"/>
    <w:semiHidden/>
    <w:locked/>
    <w:rsid w:val="00911BF9"/>
    <w:rPr>
      <w:rFonts w:cs="Times New Roman"/>
      <w:sz w:val="20"/>
      <w:szCs w:val="20"/>
    </w:rPr>
  </w:style>
  <w:style w:type="character" w:customStyle="1" w:styleId="FootnoteTextChar314">
    <w:name w:val="Footnote Text Char314"/>
    <w:aliases w:val="Footnote Text Char Char15,Footnote Text Char1 Char Char15,Footnote Text Char Char Char Char15,Footnote Text Char2 Char Char Char Char15,Footnote Text Char1 Char1 Char Char Char Char15,fn Ch Cha6"/>
    <w:basedOn w:val="DefaultParagraphFont"/>
    <w:uiPriority w:val="99"/>
    <w:semiHidden/>
    <w:locked/>
    <w:rsid w:val="00F04AB4"/>
    <w:rPr>
      <w:rFonts w:cs="Times New Roman"/>
      <w:sz w:val="20"/>
      <w:szCs w:val="20"/>
    </w:rPr>
  </w:style>
  <w:style w:type="character" w:customStyle="1" w:styleId="FootnoteTextChar313">
    <w:name w:val="Footnote Text Char313"/>
    <w:aliases w:val="Footnote Text Char Char14,Footnote Text Char1 Char Char14,Footnote Text Char Char Char Char14,Footnote Text Char2 Char Char Char Char14,Footnote Text Char1 Char1 Char Char Char Char14,fn Ch Cha5"/>
    <w:basedOn w:val="DefaultParagraphFont"/>
    <w:uiPriority w:val="99"/>
    <w:semiHidden/>
    <w:locked/>
    <w:rsid w:val="001D5065"/>
    <w:rPr>
      <w:rFonts w:cs="Times New Roman"/>
      <w:sz w:val="20"/>
      <w:szCs w:val="20"/>
    </w:rPr>
  </w:style>
  <w:style w:type="character" w:customStyle="1" w:styleId="FootnoteTextChar312">
    <w:name w:val="Footnote Text Char312"/>
    <w:aliases w:val="Footnote Text Char Char13,Footnote Text Char1 Char Char13,Footnote Text Char Char Char Char13,Footnote Text Char2 Char Char Char Char13,Footnote Text Char1 Char1 Char Char Char Char13,fn Ch Cha4"/>
    <w:basedOn w:val="DefaultParagraphFont"/>
    <w:uiPriority w:val="99"/>
    <w:semiHidden/>
    <w:locked/>
    <w:rsid w:val="00354ACE"/>
    <w:rPr>
      <w:rFonts w:cs="Times New Roman"/>
      <w:sz w:val="20"/>
      <w:szCs w:val="20"/>
    </w:rPr>
  </w:style>
  <w:style w:type="character" w:customStyle="1" w:styleId="FootnoteTextChar311">
    <w:name w:val="Footnote Text Char311"/>
    <w:aliases w:val="Footnote Text Char Char12,Footnote Text Char1 Char Char12,Footnote Text Char Char Char Char12,Footnote Text Char2 Char Char Char Char12,Footnote Text Char1 Char1 Char Char Char Char12,fn Ch Cha3"/>
    <w:basedOn w:val="DefaultParagraphFont"/>
    <w:uiPriority w:val="99"/>
    <w:semiHidden/>
    <w:locked/>
    <w:rsid w:val="00051537"/>
    <w:rPr>
      <w:rFonts w:cs="Times New Roman"/>
      <w:sz w:val="20"/>
      <w:szCs w:val="20"/>
    </w:rPr>
  </w:style>
  <w:style w:type="character" w:customStyle="1" w:styleId="FootnoteTextChar310">
    <w:name w:val="Footnote Text Char310"/>
    <w:aliases w:val="Footnote Text Char Char11,Footnote Text Char1 Char Char11,Footnote Text Char Char Char Char11,Footnote Text Char2 Char Char Char Char11,Footnote Text Char1 Char1 Char Char Char Char11,fn Ch Cha2"/>
    <w:basedOn w:val="DefaultParagraphFont"/>
    <w:uiPriority w:val="99"/>
    <w:semiHidden/>
    <w:locked/>
    <w:rsid w:val="00913E3B"/>
    <w:rPr>
      <w:rFonts w:cs="Times New Roman"/>
      <w:sz w:val="20"/>
      <w:szCs w:val="20"/>
    </w:rPr>
  </w:style>
  <w:style w:type="character" w:customStyle="1" w:styleId="FootnoteTextChar39">
    <w:name w:val="Footnote Text Char39"/>
    <w:aliases w:val="Footnote Text Char Char10,Footnote Text Char1 Char Char10,Footnote Text Char Char Char Char10,Footnote Text Char2 Char Char Char Char10,Footnote Text Char1 Char1 Char Char Char Char10,fn Ch Cha1"/>
    <w:basedOn w:val="DefaultParagraphFont"/>
    <w:uiPriority w:val="99"/>
    <w:semiHidden/>
    <w:rsid w:val="00804B88"/>
    <w:rPr>
      <w:rFonts w:cs="Times New Roman"/>
      <w:sz w:val="20"/>
      <w:szCs w:val="20"/>
    </w:rPr>
  </w:style>
  <w:style w:type="character" w:customStyle="1" w:styleId="FootnoteTextChar38">
    <w:name w:val="Footnote Text Char38"/>
    <w:aliases w:val="Footnote Text Char Char9,Footnote Text Char1 Char Char9,Footnote Text Char Char Char Char9,Footnote Text Char2 Char Char Char Char9,Footnote Text Char1 Char1 Char Char Char Char9,Footnote Text Char Char Char Char Char Char Char9"/>
    <w:basedOn w:val="DefaultParagraphFont"/>
    <w:uiPriority w:val="99"/>
    <w:semiHidden/>
    <w:locked/>
    <w:rsid w:val="00A411AD"/>
    <w:rPr>
      <w:rFonts w:cs="Times New Roman"/>
      <w:sz w:val="20"/>
      <w:szCs w:val="20"/>
    </w:rPr>
  </w:style>
  <w:style w:type="character" w:customStyle="1" w:styleId="FootnoteTextChar37">
    <w:name w:val="Footnote Text Char37"/>
    <w:aliases w:val="Footnote Text Char Char8,Footnote Text Char1 Char Char8,Footnote Text Char Char Char Char8,Footnote Text Char2 Char Char Char Char8,Footnote Text Char1 Char1 Char Char Char Char8,Footnote Text Char Char Char Char Char Char Char8"/>
    <w:basedOn w:val="DefaultParagraphFont"/>
    <w:uiPriority w:val="99"/>
    <w:semiHidden/>
    <w:locked/>
    <w:rsid w:val="008B2E9F"/>
    <w:rPr>
      <w:rFonts w:cs="Times New Roman"/>
      <w:sz w:val="20"/>
      <w:szCs w:val="20"/>
    </w:rPr>
  </w:style>
  <w:style w:type="character" w:customStyle="1" w:styleId="FootnoteTextChar36">
    <w:name w:val="Footnote Text Char36"/>
    <w:aliases w:val="Footnote Text Char Char7,Footnote Text Char1 Char Char7,Footnote Text Char Char Char Char7,Footnote Text Char2 Char Char Char Char7,Footnote Text Char1 Char1 Char Char Char Char7,Footnote Text Char Char Char Char Char Char Char7"/>
    <w:basedOn w:val="DefaultParagraphFont"/>
    <w:uiPriority w:val="99"/>
    <w:semiHidden/>
    <w:locked/>
    <w:rsid w:val="00190ADD"/>
    <w:rPr>
      <w:rFonts w:cs="Times New Roman"/>
      <w:sz w:val="20"/>
      <w:szCs w:val="20"/>
    </w:rPr>
  </w:style>
  <w:style w:type="character" w:customStyle="1" w:styleId="FootnoteTextChar35">
    <w:name w:val="Footnote Text Char35"/>
    <w:aliases w:val="Footnote Text Char Char6,Footnote Text Char1 Char Char6,Footnote Text Char Char Char Char6,Footnote Text Char2 Char Char Char Char6,Footnote Text Char1 Char1 Char Char Char Char6,Footnote Text Char Char Char Char Char Char Char6"/>
    <w:basedOn w:val="DefaultParagraphFont"/>
    <w:uiPriority w:val="99"/>
    <w:semiHidden/>
    <w:locked/>
    <w:rsid w:val="000F3AC1"/>
    <w:rPr>
      <w:rFonts w:cs="Times New Roman"/>
      <w:sz w:val="20"/>
      <w:szCs w:val="20"/>
    </w:rPr>
  </w:style>
  <w:style w:type="character" w:customStyle="1" w:styleId="FootnoteTextChar34">
    <w:name w:val="Footnote Text Char34"/>
    <w:aliases w:val="Footnote Text Char Char5,Footnote Text Char1 Char Char5,Footnote Text Char Char Char Char5,Footnote Text Char2 Char Char Char Char5,Footnote Text Char1 Char1 Char Char Char Char5,Footnote Text Char Char Char Char Char Char Char5"/>
    <w:basedOn w:val="DefaultParagraphFont"/>
    <w:uiPriority w:val="99"/>
    <w:semiHidden/>
    <w:locked/>
    <w:rsid w:val="00112D7F"/>
    <w:rPr>
      <w:rFonts w:cs="Times New Roman"/>
      <w:sz w:val="20"/>
      <w:szCs w:val="20"/>
    </w:rPr>
  </w:style>
  <w:style w:type="character" w:customStyle="1" w:styleId="FootnoteTextChar33">
    <w:name w:val="Footnote Text Char33"/>
    <w:aliases w:val="Footnote Text Char Char4,Footnote Text Char1 Char Char4,Footnote Text Char Char Char Char4,Footnote Text Char2 Char Char Char Char4,Footnote Text Char1 Char1 Char Char Char Char4,Footnote Text Char Char Char Char Char Char Char4"/>
    <w:basedOn w:val="DefaultParagraphFont"/>
    <w:uiPriority w:val="99"/>
    <w:semiHidden/>
    <w:locked/>
    <w:rsid w:val="001B7DE2"/>
    <w:rPr>
      <w:rFonts w:cs="Times New Roman"/>
      <w:sz w:val="20"/>
      <w:szCs w:val="20"/>
    </w:rPr>
  </w:style>
  <w:style w:type="character" w:customStyle="1" w:styleId="FootnoteTextChar32">
    <w:name w:val="Footnote Text Char32"/>
    <w:aliases w:val="Footnote Text Char Char3,Footnote Text Char1 Char Char3,Footnote Text Char Char Char Char3,Footnote Text Char2 Char Char Char Char3,Footnote Text Char1 Char1 Char Char Char Char3,Footnote Text Char Char Char Char Char Char Char3"/>
    <w:basedOn w:val="DefaultParagraphFont"/>
    <w:uiPriority w:val="99"/>
    <w:semiHidden/>
    <w:locked/>
    <w:rsid w:val="00D467D6"/>
    <w:rPr>
      <w:rFonts w:cs="Times New Roman"/>
      <w:sz w:val="20"/>
      <w:szCs w:val="20"/>
    </w:rPr>
  </w:style>
  <w:style w:type="character" w:customStyle="1" w:styleId="FootnoteTextChar31">
    <w:name w:val="Footnote Text Char31"/>
    <w:aliases w:val="Footnote Text Char Char2,Footnote Text Char1 Char Char2,Footnote Text Char Char Char Char2,Footnote Text Char2 Char Char Char Char2,Footnote Text Char1 Char1 Char Char Char Char2,Footnote Text Char Char Char Char Char Char Char2"/>
    <w:basedOn w:val="DefaultParagraphFont"/>
    <w:uiPriority w:val="99"/>
    <w:semiHidden/>
    <w:locked/>
    <w:rsid w:val="002024AE"/>
    <w:rPr>
      <w:rFonts w:cs="Times New Roman"/>
      <w:sz w:val="20"/>
      <w:szCs w:val="20"/>
    </w:rPr>
  </w:style>
  <w:style w:type="character" w:customStyle="1" w:styleId="FootnoteTextChar4">
    <w:name w:val="Footnote Text Char4"/>
    <w:aliases w:val="Footnote Text Char Char1,Footnote Text Char1 Char Char1,Footnote Text Char Char Char Char1,Footnote Text Char2 Char Char Char Char1,Footnote Text Char1 Char1 Char Char Char Char1,Footnote Text Char Char Char Char Char Char Char1"/>
    <w:basedOn w:val="DefaultParagraphFont"/>
    <w:link w:val="FootnoteText"/>
    <w:uiPriority w:val="99"/>
    <w:locked/>
    <w:rsid w:val="008138C5"/>
    <w:rPr>
      <w:rFonts w:cs="Times New Roman"/>
      <w:snapToGrid w:val="0"/>
      <w:lang w:val="en-US" w:eastAsia="en-US" w:bidi="ar-SA"/>
    </w:rPr>
  </w:style>
  <w:style w:type="character" w:styleId="FootnoteReference">
    <w:name w:val="footnote reference"/>
    <w:aliases w:val="Style 12,(NECG) Footnote Reference,Appel note de bas de p,Style 124,o,fr,Style 3,Style 13"/>
    <w:basedOn w:val="DefaultParagraphFont"/>
    <w:semiHidden/>
    <w:rsid w:val="008138C5"/>
    <w:rPr>
      <w:rFonts w:ascii="CG Times" w:hAnsi="CG Times" w:cs="Times New Roman"/>
      <w:sz w:val="20"/>
      <w:vertAlign w:val="superscript"/>
    </w:rPr>
  </w:style>
  <w:style w:type="paragraph" w:styleId="Footer">
    <w:name w:val="footer"/>
    <w:basedOn w:val="Normal"/>
    <w:link w:val="FooterChar"/>
    <w:uiPriority w:val="99"/>
    <w:rsid w:val="008138C5"/>
    <w:pPr>
      <w:tabs>
        <w:tab w:val="center" w:pos="4320"/>
        <w:tab w:val="right" w:pos="8640"/>
      </w:tabs>
    </w:pPr>
  </w:style>
  <w:style w:type="character" w:customStyle="1" w:styleId="FooterChar">
    <w:name w:val="Footer Char"/>
    <w:basedOn w:val="DefaultParagraphFont"/>
    <w:link w:val="Footer"/>
    <w:uiPriority w:val="99"/>
    <w:semiHidden/>
    <w:locked/>
    <w:rsid w:val="008239A2"/>
    <w:rPr>
      <w:rFonts w:cs="Times New Roman"/>
      <w:sz w:val="20"/>
      <w:szCs w:val="20"/>
    </w:rPr>
  </w:style>
  <w:style w:type="character" w:styleId="PageNumber">
    <w:name w:val="page number"/>
    <w:basedOn w:val="DefaultParagraphFont"/>
    <w:uiPriority w:val="99"/>
    <w:rsid w:val="008138C5"/>
    <w:rPr>
      <w:rFonts w:cs="Times New Roman"/>
    </w:rPr>
  </w:style>
  <w:style w:type="character" w:styleId="Hyperlink">
    <w:name w:val="Hyperlink"/>
    <w:basedOn w:val="DefaultParagraphFont"/>
    <w:uiPriority w:val="99"/>
    <w:rsid w:val="008138C5"/>
    <w:rPr>
      <w:rFonts w:cs="Times New Roman"/>
      <w:color w:val="0000FF"/>
      <w:u w:val="single"/>
    </w:rPr>
  </w:style>
  <w:style w:type="character" w:customStyle="1" w:styleId="documentbody1">
    <w:name w:val="documentbody1"/>
    <w:basedOn w:val="DefaultParagraphFont"/>
    <w:uiPriority w:val="99"/>
    <w:rsid w:val="008138C5"/>
    <w:rPr>
      <w:rFonts w:ascii="Verdana" w:hAnsi="Verdana" w:cs="Times New Roman"/>
      <w:sz w:val="19"/>
      <w:szCs w:val="19"/>
    </w:rPr>
  </w:style>
  <w:style w:type="paragraph" w:styleId="EndnoteText">
    <w:name w:val="endnote text"/>
    <w:basedOn w:val="Normal"/>
    <w:link w:val="EndnoteTextChar"/>
    <w:uiPriority w:val="99"/>
    <w:semiHidden/>
    <w:rsid w:val="008138C5"/>
    <w:rPr>
      <w:rFonts w:ascii="Courier" w:hAnsi="Courier"/>
    </w:rPr>
  </w:style>
  <w:style w:type="character" w:customStyle="1" w:styleId="EndnoteTextChar">
    <w:name w:val="Endnote Text Char"/>
    <w:basedOn w:val="DefaultParagraphFont"/>
    <w:link w:val="EndnoteText"/>
    <w:uiPriority w:val="99"/>
    <w:semiHidden/>
    <w:locked/>
    <w:rsid w:val="008239A2"/>
    <w:rPr>
      <w:rFonts w:cs="Times New Roman"/>
      <w:sz w:val="20"/>
      <w:szCs w:val="20"/>
    </w:rPr>
  </w:style>
  <w:style w:type="paragraph" w:styleId="Header">
    <w:name w:val="header"/>
    <w:basedOn w:val="Normal"/>
    <w:link w:val="HeaderChar"/>
    <w:uiPriority w:val="99"/>
    <w:rsid w:val="008138C5"/>
    <w:pPr>
      <w:tabs>
        <w:tab w:val="center" w:pos="4320"/>
        <w:tab w:val="right" w:pos="8640"/>
      </w:tabs>
    </w:pPr>
  </w:style>
  <w:style w:type="character" w:customStyle="1" w:styleId="HeaderChar">
    <w:name w:val="Header Char"/>
    <w:basedOn w:val="DefaultParagraphFont"/>
    <w:link w:val="Header"/>
    <w:uiPriority w:val="99"/>
    <w:semiHidden/>
    <w:locked/>
    <w:rsid w:val="008239A2"/>
    <w:rPr>
      <w:rFonts w:cs="Times New Roman"/>
      <w:sz w:val="20"/>
      <w:szCs w:val="20"/>
    </w:rPr>
  </w:style>
  <w:style w:type="paragraph" w:customStyle="1" w:styleId="ParaNum">
    <w:name w:val="ParaNum"/>
    <w:basedOn w:val="Normal"/>
    <w:uiPriority w:val="99"/>
    <w:rsid w:val="008138C5"/>
    <w:pPr>
      <w:numPr>
        <w:numId w:val="1"/>
      </w:numPr>
      <w:spacing w:after="220"/>
      <w:jc w:val="both"/>
    </w:pPr>
    <w:rPr>
      <w:kern w:val="28"/>
      <w:sz w:val="22"/>
    </w:rPr>
  </w:style>
  <w:style w:type="character" w:customStyle="1" w:styleId="documentbody5">
    <w:name w:val="documentbody5"/>
    <w:basedOn w:val="DefaultParagraphFont"/>
    <w:uiPriority w:val="99"/>
    <w:rsid w:val="008138C5"/>
    <w:rPr>
      <w:rFonts w:ascii="Verdana" w:hAnsi="Verdana" w:cs="Times New Roman"/>
      <w:sz w:val="19"/>
      <w:szCs w:val="19"/>
    </w:rPr>
  </w:style>
  <w:style w:type="character" w:styleId="CommentReference">
    <w:name w:val="annotation reference"/>
    <w:basedOn w:val="DefaultParagraphFont"/>
    <w:uiPriority w:val="99"/>
    <w:semiHidden/>
    <w:rsid w:val="0089562B"/>
    <w:rPr>
      <w:rFonts w:cs="Times New Roman"/>
      <w:sz w:val="16"/>
      <w:szCs w:val="16"/>
    </w:rPr>
  </w:style>
  <w:style w:type="paragraph" w:styleId="CommentText">
    <w:name w:val="annotation text"/>
    <w:basedOn w:val="Normal"/>
    <w:link w:val="CommentTextChar"/>
    <w:uiPriority w:val="99"/>
    <w:semiHidden/>
    <w:rsid w:val="0089562B"/>
    <w:rPr>
      <w:sz w:val="20"/>
    </w:rPr>
  </w:style>
  <w:style w:type="character" w:customStyle="1" w:styleId="CommentTextChar">
    <w:name w:val="Comment Text Char"/>
    <w:basedOn w:val="DefaultParagraphFont"/>
    <w:link w:val="CommentText"/>
    <w:uiPriority w:val="99"/>
    <w:semiHidden/>
    <w:locked/>
    <w:rsid w:val="008239A2"/>
    <w:rPr>
      <w:rFonts w:cs="Times New Roman"/>
      <w:sz w:val="20"/>
      <w:szCs w:val="20"/>
    </w:rPr>
  </w:style>
  <w:style w:type="paragraph" w:styleId="CommentSubject">
    <w:name w:val="annotation subject"/>
    <w:basedOn w:val="CommentText"/>
    <w:next w:val="CommentText"/>
    <w:link w:val="CommentSubjectChar"/>
    <w:uiPriority w:val="99"/>
    <w:semiHidden/>
    <w:rsid w:val="0089562B"/>
    <w:rPr>
      <w:b/>
      <w:bCs/>
    </w:rPr>
  </w:style>
  <w:style w:type="character" w:customStyle="1" w:styleId="CommentSubjectChar">
    <w:name w:val="Comment Subject Char"/>
    <w:basedOn w:val="CommentTextChar"/>
    <w:link w:val="CommentSubject"/>
    <w:uiPriority w:val="99"/>
    <w:semiHidden/>
    <w:locked/>
    <w:rsid w:val="008239A2"/>
    <w:rPr>
      <w:rFonts w:cs="Times New Roman"/>
      <w:b/>
      <w:bCs/>
      <w:sz w:val="20"/>
      <w:szCs w:val="20"/>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rrfootnote Char Cha"/>
    <w:basedOn w:val="DefaultParagraphFont"/>
    <w:uiPriority w:val="99"/>
    <w:locked/>
    <w:rsid w:val="00436818"/>
    <w:rPr>
      <w:rFonts w:cs="Times New Roman"/>
      <w:lang w:val="en-US" w:eastAsia="en-US" w:bidi="ar-SA"/>
    </w:rPr>
  </w:style>
  <w:style w:type="character" w:customStyle="1" w:styleId="apple-converted-space">
    <w:name w:val="apple-converted-space"/>
    <w:basedOn w:val="DefaultParagraphFont"/>
    <w:rsid w:val="00454EC0"/>
  </w:style>
  <w:style w:type="character" w:customStyle="1" w:styleId="searchterm">
    <w:name w:val="searchterm"/>
    <w:basedOn w:val="DefaultParagraphFont"/>
    <w:rsid w:val="0045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052">
      <w:marLeft w:val="0"/>
      <w:marRight w:val="0"/>
      <w:marTop w:val="0"/>
      <w:marBottom w:val="0"/>
      <w:divBdr>
        <w:top w:val="none" w:sz="0" w:space="0" w:color="auto"/>
        <w:left w:val="none" w:sz="0" w:space="0" w:color="auto"/>
        <w:bottom w:val="none" w:sz="0" w:space="0" w:color="auto"/>
        <w:right w:val="none" w:sz="0" w:space="0" w:color="auto"/>
      </w:divBdr>
      <w:divsChild>
        <w:div w:id="156500047">
          <w:marLeft w:val="0"/>
          <w:marRight w:val="0"/>
          <w:marTop w:val="0"/>
          <w:marBottom w:val="0"/>
          <w:divBdr>
            <w:top w:val="none" w:sz="0" w:space="0" w:color="auto"/>
            <w:left w:val="single" w:sz="6" w:space="0" w:color="BBBBBB"/>
            <w:bottom w:val="single" w:sz="6" w:space="0" w:color="BBBBBB"/>
            <w:right w:val="single" w:sz="6" w:space="0" w:color="BBBBBB"/>
          </w:divBdr>
          <w:divsChild>
            <w:div w:id="156500063">
              <w:marLeft w:val="0"/>
              <w:marRight w:val="0"/>
              <w:marTop w:val="0"/>
              <w:marBottom w:val="0"/>
              <w:divBdr>
                <w:top w:val="none" w:sz="0" w:space="0" w:color="auto"/>
                <w:left w:val="none" w:sz="0" w:space="0" w:color="auto"/>
                <w:bottom w:val="none" w:sz="0" w:space="0" w:color="auto"/>
                <w:right w:val="none" w:sz="0" w:space="0" w:color="auto"/>
              </w:divBdr>
              <w:divsChild>
                <w:div w:id="156500042">
                  <w:marLeft w:val="0"/>
                  <w:marRight w:val="0"/>
                  <w:marTop w:val="0"/>
                  <w:marBottom w:val="0"/>
                  <w:divBdr>
                    <w:top w:val="none" w:sz="0" w:space="0" w:color="auto"/>
                    <w:left w:val="none" w:sz="0" w:space="0" w:color="auto"/>
                    <w:bottom w:val="none" w:sz="0" w:space="0" w:color="auto"/>
                    <w:right w:val="none" w:sz="0" w:space="0" w:color="auto"/>
                  </w:divBdr>
                  <w:divsChild>
                    <w:div w:id="156500067">
                      <w:marLeft w:val="0"/>
                      <w:marRight w:val="0"/>
                      <w:marTop w:val="0"/>
                      <w:marBottom w:val="0"/>
                      <w:divBdr>
                        <w:top w:val="none" w:sz="0" w:space="0" w:color="auto"/>
                        <w:left w:val="none" w:sz="0" w:space="0" w:color="auto"/>
                        <w:bottom w:val="none" w:sz="0" w:space="0" w:color="auto"/>
                        <w:right w:val="none" w:sz="0" w:space="0" w:color="auto"/>
                      </w:divBdr>
                      <w:divsChild>
                        <w:div w:id="156500049">
                          <w:marLeft w:val="0"/>
                          <w:marRight w:val="0"/>
                          <w:marTop w:val="0"/>
                          <w:marBottom w:val="0"/>
                          <w:divBdr>
                            <w:top w:val="none" w:sz="0" w:space="0" w:color="auto"/>
                            <w:left w:val="none" w:sz="0" w:space="0" w:color="auto"/>
                            <w:bottom w:val="none" w:sz="0" w:space="0" w:color="auto"/>
                            <w:right w:val="none" w:sz="0" w:space="0" w:color="auto"/>
                          </w:divBdr>
                          <w:divsChild>
                            <w:div w:id="156500064">
                              <w:marLeft w:val="0"/>
                              <w:marRight w:val="0"/>
                              <w:marTop w:val="0"/>
                              <w:marBottom w:val="0"/>
                              <w:divBdr>
                                <w:top w:val="none" w:sz="0" w:space="0" w:color="auto"/>
                                <w:left w:val="none" w:sz="0" w:space="0" w:color="auto"/>
                                <w:bottom w:val="none" w:sz="0" w:space="0" w:color="auto"/>
                                <w:right w:val="none" w:sz="0" w:space="0" w:color="auto"/>
                              </w:divBdr>
                              <w:divsChild>
                                <w:div w:id="156500069">
                                  <w:marLeft w:val="0"/>
                                  <w:marRight w:val="0"/>
                                  <w:marTop w:val="0"/>
                                  <w:marBottom w:val="0"/>
                                  <w:divBdr>
                                    <w:top w:val="none" w:sz="0" w:space="0" w:color="auto"/>
                                    <w:left w:val="none" w:sz="0" w:space="0" w:color="auto"/>
                                    <w:bottom w:val="none" w:sz="0" w:space="0" w:color="auto"/>
                                    <w:right w:val="none" w:sz="0" w:space="0" w:color="auto"/>
                                  </w:divBdr>
                                  <w:divsChild>
                                    <w:div w:id="156500065">
                                      <w:marLeft w:val="0"/>
                                      <w:marRight w:val="0"/>
                                      <w:marTop w:val="0"/>
                                      <w:marBottom w:val="0"/>
                                      <w:divBdr>
                                        <w:top w:val="none" w:sz="0" w:space="0" w:color="auto"/>
                                        <w:left w:val="none" w:sz="0" w:space="0" w:color="auto"/>
                                        <w:bottom w:val="none" w:sz="0" w:space="0" w:color="auto"/>
                                        <w:right w:val="none" w:sz="0" w:space="0" w:color="auto"/>
                                      </w:divBdr>
                                      <w:divsChild>
                                        <w:div w:id="156500044">
                                          <w:marLeft w:val="1200"/>
                                          <w:marRight w:val="1200"/>
                                          <w:marTop w:val="0"/>
                                          <w:marBottom w:val="0"/>
                                          <w:divBdr>
                                            <w:top w:val="none" w:sz="0" w:space="0" w:color="auto"/>
                                            <w:left w:val="none" w:sz="0" w:space="0" w:color="auto"/>
                                            <w:bottom w:val="none" w:sz="0" w:space="0" w:color="auto"/>
                                            <w:right w:val="none" w:sz="0" w:space="0" w:color="auto"/>
                                          </w:divBdr>
                                          <w:divsChild>
                                            <w:div w:id="156500045">
                                              <w:marLeft w:val="0"/>
                                              <w:marRight w:val="0"/>
                                              <w:marTop w:val="0"/>
                                              <w:marBottom w:val="0"/>
                                              <w:divBdr>
                                                <w:top w:val="none" w:sz="0" w:space="0" w:color="auto"/>
                                                <w:left w:val="none" w:sz="0" w:space="0" w:color="auto"/>
                                                <w:bottom w:val="none" w:sz="0" w:space="0" w:color="auto"/>
                                                <w:right w:val="none" w:sz="0" w:space="0" w:color="auto"/>
                                              </w:divBdr>
                                              <w:divsChild>
                                                <w:div w:id="156500058">
                                                  <w:marLeft w:val="0"/>
                                                  <w:marRight w:val="0"/>
                                                  <w:marTop w:val="240"/>
                                                  <w:marBottom w:val="0"/>
                                                  <w:divBdr>
                                                    <w:top w:val="none" w:sz="0" w:space="0" w:color="auto"/>
                                                    <w:left w:val="none" w:sz="0" w:space="0" w:color="auto"/>
                                                    <w:bottom w:val="none" w:sz="0" w:space="0" w:color="auto"/>
                                                    <w:right w:val="none" w:sz="0" w:space="0" w:color="auto"/>
                                                  </w:divBdr>
                                                  <w:divsChild>
                                                    <w:div w:id="156500072">
                                                      <w:marLeft w:val="0"/>
                                                      <w:marRight w:val="0"/>
                                                      <w:marTop w:val="0"/>
                                                      <w:marBottom w:val="0"/>
                                                      <w:divBdr>
                                                        <w:top w:val="none" w:sz="0" w:space="0" w:color="auto"/>
                                                        <w:left w:val="none" w:sz="0" w:space="0" w:color="auto"/>
                                                        <w:bottom w:val="none" w:sz="0" w:space="0" w:color="auto"/>
                                                        <w:right w:val="none" w:sz="0" w:space="0" w:color="auto"/>
                                                      </w:divBdr>
                                                      <w:divsChild>
                                                        <w:div w:id="156500066">
                                                          <w:marLeft w:val="0"/>
                                                          <w:marRight w:val="0"/>
                                                          <w:marTop w:val="0"/>
                                                          <w:marBottom w:val="0"/>
                                                          <w:divBdr>
                                                            <w:top w:val="none" w:sz="0" w:space="0" w:color="auto"/>
                                                            <w:left w:val="none" w:sz="0" w:space="0" w:color="auto"/>
                                                            <w:bottom w:val="none" w:sz="0" w:space="0" w:color="auto"/>
                                                            <w:right w:val="none" w:sz="0" w:space="0" w:color="auto"/>
                                                          </w:divBdr>
                                                        </w:div>
                                                        <w:div w:id="156500068">
                                                          <w:marLeft w:val="1275"/>
                                                          <w:marRight w:val="0"/>
                                                          <w:marTop w:val="0"/>
                                                          <w:marBottom w:val="0"/>
                                                          <w:divBdr>
                                                            <w:top w:val="none" w:sz="0" w:space="0" w:color="auto"/>
                                                            <w:left w:val="none" w:sz="0" w:space="0" w:color="auto"/>
                                                            <w:bottom w:val="none" w:sz="0" w:space="0" w:color="auto"/>
                                                            <w:right w:val="none" w:sz="0" w:space="0" w:color="auto"/>
                                                          </w:divBdr>
                                                          <w:divsChild>
                                                            <w:div w:id="156500048">
                                                              <w:marLeft w:val="0"/>
                                                              <w:marRight w:val="0"/>
                                                              <w:marTop w:val="0"/>
                                                              <w:marBottom w:val="0"/>
                                                              <w:divBdr>
                                                                <w:top w:val="none" w:sz="0" w:space="0" w:color="auto"/>
                                                                <w:left w:val="none" w:sz="0" w:space="0" w:color="auto"/>
                                                                <w:bottom w:val="none" w:sz="0" w:space="0" w:color="auto"/>
                                                                <w:right w:val="none" w:sz="0" w:space="0" w:color="auto"/>
                                                              </w:divBdr>
                                                              <w:divsChild>
                                                                <w:div w:id="1565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00071">
      <w:marLeft w:val="0"/>
      <w:marRight w:val="0"/>
      <w:marTop w:val="0"/>
      <w:marBottom w:val="0"/>
      <w:divBdr>
        <w:top w:val="none" w:sz="0" w:space="0" w:color="auto"/>
        <w:left w:val="none" w:sz="0" w:space="0" w:color="auto"/>
        <w:bottom w:val="none" w:sz="0" w:space="0" w:color="auto"/>
        <w:right w:val="none" w:sz="0" w:space="0" w:color="auto"/>
      </w:divBdr>
      <w:divsChild>
        <w:div w:id="156500043">
          <w:marLeft w:val="0"/>
          <w:marRight w:val="0"/>
          <w:marTop w:val="0"/>
          <w:marBottom w:val="0"/>
          <w:divBdr>
            <w:top w:val="none" w:sz="0" w:space="0" w:color="auto"/>
            <w:left w:val="single" w:sz="6" w:space="0" w:color="BBBBBB"/>
            <w:bottom w:val="single" w:sz="6" w:space="0" w:color="BBBBBB"/>
            <w:right w:val="single" w:sz="6" w:space="0" w:color="BBBBBB"/>
          </w:divBdr>
          <w:divsChild>
            <w:div w:id="156500046">
              <w:marLeft w:val="0"/>
              <w:marRight w:val="0"/>
              <w:marTop w:val="0"/>
              <w:marBottom w:val="0"/>
              <w:divBdr>
                <w:top w:val="none" w:sz="0" w:space="0" w:color="auto"/>
                <w:left w:val="none" w:sz="0" w:space="0" w:color="auto"/>
                <w:bottom w:val="none" w:sz="0" w:space="0" w:color="auto"/>
                <w:right w:val="none" w:sz="0" w:space="0" w:color="auto"/>
              </w:divBdr>
              <w:divsChild>
                <w:div w:id="156500057">
                  <w:marLeft w:val="0"/>
                  <w:marRight w:val="0"/>
                  <w:marTop w:val="0"/>
                  <w:marBottom w:val="0"/>
                  <w:divBdr>
                    <w:top w:val="none" w:sz="0" w:space="0" w:color="auto"/>
                    <w:left w:val="none" w:sz="0" w:space="0" w:color="auto"/>
                    <w:bottom w:val="none" w:sz="0" w:space="0" w:color="auto"/>
                    <w:right w:val="none" w:sz="0" w:space="0" w:color="auto"/>
                  </w:divBdr>
                  <w:divsChild>
                    <w:div w:id="156500074">
                      <w:marLeft w:val="0"/>
                      <w:marRight w:val="0"/>
                      <w:marTop w:val="0"/>
                      <w:marBottom w:val="0"/>
                      <w:divBdr>
                        <w:top w:val="none" w:sz="0" w:space="0" w:color="auto"/>
                        <w:left w:val="none" w:sz="0" w:space="0" w:color="auto"/>
                        <w:bottom w:val="none" w:sz="0" w:space="0" w:color="auto"/>
                        <w:right w:val="none" w:sz="0" w:space="0" w:color="auto"/>
                      </w:divBdr>
                      <w:divsChild>
                        <w:div w:id="156500060">
                          <w:marLeft w:val="0"/>
                          <w:marRight w:val="0"/>
                          <w:marTop w:val="0"/>
                          <w:marBottom w:val="0"/>
                          <w:divBdr>
                            <w:top w:val="none" w:sz="0" w:space="0" w:color="auto"/>
                            <w:left w:val="none" w:sz="0" w:space="0" w:color="auto"/>
                            <w:bottom w:val="none" w:sz="0" w:space="0" w:color="auto"/>
                            <w:right w:val="none" w:sz="0" w:space="0" w:color="auto"/>
                          </w:divBdr>
                          <w:divsChild>
                            <w:div w:id="156500053">
                              <w:marLeft w:val="0"/>
                              <w:marRight w:val="0"/>
                              <w:marTop w:val="0"/>
                              <w:marBottom w:val="0"/>
                              <w:divBdr>
                                <w:top w:val="none" w:sz="0" w:space="0" w:color="auto"/>
                                <w:left w:val="none" w:sz="0" w:space="0" w:color="auto"/>
                                <w:bottom w:val="none" w:sz="0" w:space="0" w:color="auto"/>
                                <w:right w:val="none" w:sz="0" w:space="0" w:color="auto"/>
                              </w:divBdr>
                              <w:divsChild>
                                <w:div w:id="156500054">
                                  <w:marLeft w:val="0"/>
                                  <w:marRight w:val="0"/>
                                  <w:marTop w:val="0"/>
                                  <w:marBottom w:val="0"/>
                                  <w:divBdr>
                                    <w:top w:val="none" w:sz="0" w:space="0" w:color="auto"/>
                                    <w:left w:val="none" w:sz="0" w:space="0" w:color="auto"/>
                                    <w:bottom w:val="none" w:sz="0" w:space="0" w:color="auto"/>
                                    <w:right w:val="none" w:sz="0" w:space="0" w:color="auto"/>
                                  </w:divBdr>
                                  <w:divsChild>
                                    <w:div w:id="156500056">
                                      <w:marLeft w:val="0"/>
                                      <w:marRight w:val="0"/>
                                      <w:marTop w:val="0"/>
                                      <w:marBottom w:val="0"/>
                                      <w:divBdr>
                                        <w:top w:val="none" w:sz="0" w:space="0" w:color="auto"/>
                                        <w:left w:val="none" w:sz="0" w:space="0" w:color="auto"/>
                                        <w:bottom w:val="none" w:sz="0" w:space="0" w:color="auto"/>
                                        <w:right w:val="none" w:sz="0" w:space="0" w:color="auto"/>
                                      </w:divBdr>
                                      <w:divsChild>
                                        <w:div w:id="156500050">
                                          <w:marLeft w:val="1200"/>
                                          <w:marRight w:val="1200"/>
                                          <w:marTop w:val="0"/>
                                          <w:marBottom w:val="0"/>
                                          <w:divBdr>
                                            <w:top w:val="none" w:sz="0" w:space="0" w:color="auto"/>
                                            <w:left w:val="none" w:sz="0" w:space="0" w:color="auto"/>
                                            <w:bottom w:val="none" w:sz="0" w:space="0" w:color="auto"/>
                                            <w:right w:val="none" w:sz="0" w:space="0" w:color="auto"/>
                                          </w:divBdr>
                                          <w:divsChild>
                                            <w:div w:id="156500059">
                                              <w:marLeft w:val="0"/>
                                              <w:marRight w:val="0"/>
                                              <w:marTop w:val="0"/>
                                              <w:marBottom w:val="0"/>
                                              <w:divBdr>
                                                <w:top w:val="none" w:sz="0" w:space="0" w:color="auto"/>
                                                <w:left w:val="none" w:sz="0" w:space="0" w:color="auto"/>
                                                <w:bottom w:val="none" w:sz="0" w:space="0" w:color="auto"/>
                                                <w:right w:val="none" w:sz="0" w:space="0" w:color="auto"/>
                                              </w:divBdr>
                                              <w:divsChild>
                                                <w:div w:id="156500070">
                                                  <w:marLeft w:val="0"/>
                                                  <w:marRight w:val="0"/>
                                                  <w:marTop w:val="240"/>
                                                  <w:marBottom w:val="0"/>
                                                  <w:divBdr>
                                                    <w:top w:val="none" w:sz="0" w:space="0" w:color="auto"/>
                                                    <w:left w:val="none" w:sz="0" w:space="0" w:color="auto"/>
                                                    <w:bottom w:val="none" w:sz="0" w:space="0" w:color="auto"/>
                                                    <w:right w:val="none" w:sz="0" w:space="0" w:color="auto"/>
                                                  </w:divBdr>
                                                  <w:divsChild>
                                                    <w:div w:id="156500055">
                                                      <w:marLeft w:val="0"/>
                                                      <w:marRight w:val="0"/>
                                                      <w:marTop w:val="0"/>
                                                      <w:marBottom w:val="0"/>
                                                      <w:divBdr>
                                                        <w:top w:val="none" w:sz="0" w:space="0" w:color="auto"/>
                                                        <w:left w:val="none" w:sz="0" w:space="0" w:color="auto"/>
                                                        <w:bottom w:val="none" w:sz="0" w:space="0" w:color="auto"/>
                                                        <w:right w:val="none" w:sz="0" w:space="0" w:color="auto"/>
                                                      </w:divBdr>
                                                      <w:divsChild>
                                                        <w:div w:id="156500073">
                                                          <w:marLeft w:val="1275"/>
                                                          <w:marRight w:val="0"/>
                                                          <w:marTop w:val="0"/>
                                                          <w:marBottom w:val="0"/>
                                                          <w:divBdr>
                                                            <w:top w:val="none" w:sz="0" w:space="0" w:color="auto"/>
                                                            <w:left w:val="none" w:sz="0" w:space="0" w:color="auto"/>
                                                            <w:bottom w:val="none" w:sz="0" w:space="0" w:color="auto"/>
                                                            <w:right w:val="none" w:sz="0" w:space="0" w:color="auto"/>
                                                          </w:divBdr>
                                                          <w:divsChild>
                                                            <w:div w:id="156500062">
                                                              <w:marLeft w:val="0"/>
                                                              <w:marRight w:val="0"/>
                                                              <w:marTop w:val="0"/>
                                                              <w:marBottom w:val="0"/>
                                                              <w:divBdr>
                                                                <w:top w:val="none" w:sz="0" w:space="0" w:color="auto"/>
                                                                <w:left w:val="none" w:sz="0" w:space="0" w:color="auto"/>
                                                                <w:bottom w:val="none" w:sz="0" w:space="0" w:color="auto"/>
                                                                <w:right w:val="none" w:sz="0" w:space="0" w:color="auto"/>
                                                              </w:divBdr>
                                                              <w:divsChild>
                                                                <w:div w:id="1565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4749</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2013-06-27T17:43:00Z</cp:lastPrinted>
  <dcterms:created xsi:type="dcterms:W3CDTF">2013-09-04T12:01:00Z</dcterms:created>
  <dcterms:modified xsi:type="dcterms:W3CDTF">2013-09-04T12:01:00Z</dcterms:modified>
  <cp:category> </cp:category>
  <cp:contentStatus> </cp:contentStatus>
</cp:coreProperties>
</file>