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16" w:rsidRDefault="00667916" w:rsidP="00667916">
      <w:pPr>
        <w:pStyle w:val="TOAHeading"/>
        <w:tabs>
          <w:tab w:val="clear" w:pos="9360"/>
        </w:tabs>
        <w:suppressAutoHyphens w:val="0"/>
        <w:sectPr w:rsidR="006679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720" w:right="720" w:bottom="1440" w:left="720" w:header="720" w:footer="1440" w:gutter="0"/>
          <w:pgNumType w:start="1"/>
          <w:cols w:space="720"/>
          <w:noEndnote/>
          <w:titlePg/>
        </w:sectPr>
      </w:pPr>
      <w:bookmarkStart w:id="0" w:name="_GoBack"/>
      <w:bookmarkEnd w:id="0"/>
    </w:p>
    <w:p w:rsidR="00667916" w:rsidRDefault="00667916" w:rsidP="00667916">
      <w:pPr>
        <w:suppressAutoHyphens/>
        <w:jc w:val="right"/>
      </w:pPr>
      <w:r>
        <w:lastRenderedPageBreak/>
        <w:t xml:space="preserve">DA </w:t>
      </w:r>
      <w:r w:rsidR="00095EE1">
        <w:t>12</w:t>
      </w:r>
      <w:r>
        <w:t>-</w:t>
      </w:r>
      <w:r w:rsidR="00A16B1F">
        <w:t>1988</w:t>
      </w:r>
    </w:p>
    <w:p w:rsidR="00667916" w:rsidRDefault="00667916" w:rsidP="00667916">
      <w:pPr>
        <w:suppressAutoHyphens/>
        <w:spacing w:after="240"/>
        <w:jc w:val="right"/>
      </w:pPr>
      <w:r>
        <w:t xml:space="preserve">Released:  </w:t>
      </w:r>
      <w:r w:rsidR="00095EE1">
        <w:t>December</w:t>
      </w:r>
      <w:r w:rsidR="007971C1">
        <w:t xml:space="preserve"> 10</w:t>
      </w:r>
      <w:r>
        <w:t>, 20</w:t>
      </w:r>
      <w:r w:rsidR="00095EE1">
        <w:t>12</w:t>
      </w:r>
    </w:p>
    <w:p w:rsidR="00667916" w:rsidRDefault="00667916" w:rsidP="00C966C4">
      <w:pPr>
        <w:jc w:val="center"/>
        <w:rPr>
          <w:b/>
        </w:rPr>
      </w:pPr>
      <w:r>
        <w:rPr>
          <w:b/>
        </w:rPr>
        <w:t xml:space="preserve">WIRELESS TELECOMMUNICATIONS BUREAU </w:t>
      </w:r>
      <w:r w:rsidRPr="007A51D7">
        <w:rPr>
          <w:b/>
          <w:bCs/>
        </w:rPr>
        <w:t xml:space="preserve">APPROVES </w:t>
      </w:r>
      <w:r w:rsidR="00C966C4">
        <w:rPr>
          <w:b/>
          <w:bCs/>
        </w:rPr>
        <w:t>NEW</w:t>
      </w:r>
      <w:r>
        <w:rPr>
          <w:b/>
          <w:bCs/>
        </w:rPr>
        <w:t xml:space="preserve"> </w:t>
      </w:r>
      <w:r>
        <w:rPr>
          <w:b/>
        </w:rPr>
        <w:t>COMMERCIAL OPERATOR LICENSE EXAMINATION QUESTION POOLS FOR ELEMENTS 7 AND 7R</w:t>
      </w:r>
    </w:p>
    <w:p w:rsidR="00C966C4" w:rsidRDefault="00C966C4" w:rsidP="00DB77A1">
      <w:pPr>
        <w:jc w:val="center"/>
        <w:rPr>
          <w:b/>
        </w:rPr>
      </w:pPr>
    </w:p>
    <w:p w:rsidR="00C966C4" w:rsidRDefault="00C966C4" w:rsidP="00DB77A1">
      <w:pPr>
        <w:jc w:val="center"/>
        <w:rPr>
          <w:b/>
        </w:rPr>
      </w:pPr>
      <w:r>
        <w:rPr>
          <w:b/>
        </w:rPr>
        <w:t>WT Docket No. 12-219</w:t>
      </w:r>
    </w:p>
    <w:p w:rsidR="00667916" w:rsidRDefault="00667916" w:rsidP="00667916">
      <w:pPr>
        <w:rPr>
          <w:b/>
        </w:rPr>
      </w:pPr>
    </w:p>
    <w:p w:rsidR="00C966C4" w:rsidRDefault="00667916" w:rsidP="00C966C4">
      <w:pPr>
        <w:suppressAutoHyphens/>
        <w:ind w:firstLine="720"/>
        <w:jc w:val="left"/>
      </w:pPr>
      <w:r>
        <w:t xml:space="preserve">On </w:t>
      </w:r>
      <w:r w:rsidR="0035782F">
        <w:t>August</w:t>
      </w:r>
      <w:r w:rsidR="00DB77A1">
        <w:t xml:space="preserve"> 8</w:t>
      </w:r>
      <w:r>
        <w:t>, 20</w:t>
      </w:r>
      <w:r w:rsidR="0035782F">
        <w:t>12</w:t>
      </w:r>
      <w:r>
        <w:t xml:space="preserve">, the </w:t>
      </w:r>
      <w:r w:rsidR="0035782F">
        <w:t>Mobility</w:t>
      </w:r>
      <w:r w:rsidR="00C966C4">
        <w:t xml:space="preserve"> Division</w:t>
      </w:r>
      <w:r>
        <w:t>, Wireless Telecommunications Bureau</w:t>
      </w:r>
      <w:r w:rsidR="00C966C4">
        <w:t>,</w:t>
      </w:r>
      <w:r>
        <w:t xml:space="preserve"> released a </w:t>
      </w:r>
      <w:r w:rsidRPr="00C966C4">
        <w:rPr>
          <w:i/>
        </w:rPr>
        <w:t>Public Notice</w:t>
      </w:r>
      <w:r>
        <w:t xml:space="preserve"> inviting parties to file comments regarding a proposed </w:t>
      </w:r>
      <w:r w:rsidR="00C966C4">
        <w:t xml:space="preserve">revision of the Commercial Operator License Examination </w:t>
      </w:r>
      <w:r>
        <w:t>question pools for Elements 7 (Global Maritime Distress and Safety System (GMDSS) radio operating practices) and 7R (</w:t>
      </w:r>
      <w:r w:rsidRPr="00A40203">
        <w:t>Restricted GMDSS radio operating practices</w:t>
      </w:r>
      <w:r>
        <w:t xml:space="preserve">).  The </w:t>
      </w:r>
      <w:r w:rsidR="00C966C4">
        <w:t>proposed</w:t>
      </w:r>
      <w:r>
        <w:t xml:space="preserve"> updated question pools were submitted by </w:t>
      </w:r>
      <w:r w:rsidR="00565330">
        <w:t xml:space="preserve">Owen Anderson and </w:t>
      </w:r>
      <w:r>
        <w:t>t</w:t>
      </w:r>
      <w:r w:rsidR="00FB06A0">
        <w:t>he GMDSS Task Force</w:t>
      </w:r>
      <w:r w:rsidR="00C966C4">
        <w:t xml:space="preserve">.  Commenters support adopting the proposed question pools.   </w:t>
      </w:r>
    </w:p>
    <w:p w:rsidR="00C966C4" w:rsidRDefault="00C966C4" w:rsidP="00C966C4">
      <w:pPr>
        <w:suppressAutoHyphens/>
        <w:ind w:firstLine="720"/>
        <w:jc w:val="left"/>
      </w:pPr>
    </w:p>
    <w:p w:rsidR="00C966C4" w:rsidRDefault="00667916" w:rsidP="00C966C4">
      <w:pPr>
        <w:suppressAutoHyphens/>
        <w:ind w:firstLine="720"/>
        <w:jc w:val="left"/>
      </w:pPr>
      <w:r>
        <w:t xml:space="preserve">We have reviewed the record and find that the adoption of the new question pools is appropriate and would promote efficient and effective </w:t>
      </w:r>
      <w:r w:rsidR="00FB06A0">
        <w:t>Commercial Operator License Examinations</w:t>
      </w:r>
      <w:r>
        <w:t>.</w:t>
      </w:r>
      <w:r w:rsidR="00C966C4">
        <w:rPr>
          <w:rStyle w:val="FootnoteReference"/>
        </w:rPr>
        <w:footnoteReference w:id="1"/>
      </w:r>
      <w:r w:rsidR="00C966C4">
        <w:t xml:space="preserve">  In this regard, we conclude that adoption of the updated question pools for Element 7 and 7R is warranted because it eliminates questions involving implementation dates that have already passed, and reflects the current duties and responsibilities of commercial radio operator licensees.  </w:t>
      </w:r>
      <w:r w:rsidR="00746B3E">
        <w:t>Our goa</w:t>
      </w:r>
      <w:r w:rsidR="00C966C4">
        <w:t xml:space="preserve">l is to ensure that the questions reflect the current duties and responsibilities of licensees and state-of-the-art technologies.  </w:t>
      </w:r>
    </w:p>
    <w:p w:rsidR="00C966C4" w:rsidRDefault="00C966C4" w:rsidP="00C966C4">
      <w:pPr>
        <w:suppressAutoHyphens/>
        <w:ind w:firstLine="720"/>
        <w:jc w:val="left"/>
      </w:pPr>
    </w:p>
    <w:p w:rsidR="00C966C4" w:rsidRDefault="00667916" w:rsidP="00C966C4">
      <w:pPr>
        <w:suppressAutoHyphens/>
        <w:ind w:firstLine="720"/>
        <w:jc w:val="left"/>
      </w:pPr>
      <w:r>
        <w:t xml:space="preserve">Entities administering </w:t>
      </w:r>
      <w:r w:rsidR="00746B3E">
        <w:t>Commercial Operator License Examination</w:t>
      </w:r>
      <w:r>
        <w:t>s may begin using the new question pool</w:t>
      </w:r>
      <w:r w:rsidR="00746B3E">
        <w:t>s</w:t>
      </w:r>
      <w:r>
        <w:t xml:space="preserve"> immediately, or may continue to use the </w:t>
      </w:r>
      <w:r w:rsidR="00746B3E">
        <w:t>previous</w:t>
      </w:r>
      <w:r>
        <w:t xml:space="preserve"> question</w:t>
      </w:r>
      <w:r w:rsidR="00746B3E">
        <w:t xml:space="preserve"> pool</w:t>
      </w:r>
      <w:r>
        <w:t xml:space="preserve">s for a period of six months following the release date of this </w:t>
      </w:r>
      <w:r w:rsidRPr="00C966C4">
        <w:rPr>
          <w:i/>
        </w:rPr>
        <w:t>Public Notice</w:t>
      </w:r>
      <w:r>
        <w:t xml:space="preserve">. </w:t>
      </w:r>
      <w:r w:rsidR="00C966C4">
        <w:t xml:space="preserve"> </w:t>
      </w:r>
      <w:r w:rsidR="00746B3E">
        <w:t>After that date, only the new question pools may be used</w:t>
      </w:r>
      <w:r>
        <w:t>.</w:t>
      </w:r>
    </w:p>
    <w:p w:rsidR="00C966C4" w:rsidRDefault="00C966C4" w:rsidP="00C966C4">
      <w:pPr>
        <w:suppressAutoHyphens/>
        <w:ind w:firstLine="720"/>
        <w:jc w:val="left"/>
      </w:pPr>
    </w:p>
    <w:p w:rsidR="00C966C4" w:rsidRDefault="00667916" w:rsidP="00C966C4">
      <w:pPr>
        <w:suppressAutoHyphens/>
        <w:ind w:firstLine="720"/>
        <w:jc w:val="left"/>
      </w:pPr>
      <w:r>
        <w:t xml:space="preserve">The new question pool can be obtained from the Commission's Web site, at </w:t>
      </w:r>
      <w:hyperlink r:id="rId13" w:history="1">
        <w:r w:rsidR="00746B3E" w:rsidRPr="0084448B">
          <w:rPr>
            <w:rStyle w:val="Hyperlink"/>
          </w:rPr>
          <w:t>http://wireless.fcc.gov/commoperators/index.htm?job=question_pools</w:t>
        </w:r>
      </w:hyperlink>
      <w:r w:rsidR="00746B3E">
        <w:t>,</w:t>
      </w:r>
      <w:r>
        <w:t xml:space="preserve"> and can be obtained from </w:t>
      </w:r>
      <w:r w:rsidR="00746B3E">
        <w:t>Best Copy and Printing, Inc., Portals II, 445 12</w:t>
      </w:r>
      <w:r w:rsidR="00746B3E" w:rsidRPr="00746B3E">
        <w:rPr>
          <w:vertAlign w:val="superscript"/>
        </w:rPr>
        <w:t>th</w:t>
      </w:r>
      <w:r w:rsidR="00746B3E">
        <w:t xml:space="preserve"> St., S.W., Room CY-B402, Washington, D.C.  20554, telephone (800) 378-3160, facsimile (202) 488-5563, TTY (202) 488-5562, email FCC@BCPIWEB.com.</w:t>
      </w:r>
    </w:p>
    <w:p w:rsidR="00C966C4" w:rsidRDefault="00C966C4" w:rsidP="00C966C4">
      <w:pPr>
        <w:suppressAutoHyphens/>
        <w:ind w:firstLine="720"/>
        <w:jc w:val="left"/>
      </w:pPr>
    </w:p>
    <w:p w:rsidR="00667916" w:rsidRDefault="00667916" w:rsidP="00C966C4">
      <w:pPr>
        <w:suppressAutoHyphens/>
        <w:ind w:firstLine="720"/>
        <w:jc w:val="left"/>
      </w:pPr>
      <w:r>
        <w:t xml:space="preserve">For further information, contact Ghassan Khalek of the </w:t>
      </w:r>
      <w:r w:rsidR="003D7F70">
        <w:t xml:space="preserve">Mobility </w:t>
      </w:r>
      <w:r>
        <w:t>Division, Wireless Telecommunications Bureau at (202) 418-</w:t>
      </w:r>
      <w:r w:rsidR="00FB06A0">
        <w:t>2771</w:t>
      </w:r>
      <w:r>
        <w:t xml:space="preserve">, TTY (202) 418-7233, or via email to </w:t>
      </w:r>
      <w:hyperlink r:id="rId14" w:history="1">
        <w:r w:rsidR="00746B3E" w:rsidRPr="0084448B">
          <w:rPr>
            <w:rStyle w:val="Hyperlink"/>
          </w:rPr>
          <w:t>Ghassan.Khalek@fcc.gov</w:t>
        </w:r>
      </w:hyperlink>
      <w:r>
        <w:t>.</w:t>
      </w:r>
    </w:p>
    <w:p w:rsidR="00746B3E" w:rsidRDefault="00746B3E" w:rsidP="00C966C4">
      <w:pPr>
        <w:suppressAutoHyphens/>
        <w:ind w:firstLine="720"/>
        <w:jc w:val="left"/>
      </w:pPr>
    </w:p>
    <w:p w:rsidR="00667916" w:rsidRDefault="00746B3E" w:rsidP="00746B3E">
      <w:pPr>
        <w:jc w:val="left"/>
        <w:rPr>
          <w:color w:val="000000"/>
        </w:rPr>
      </w:pPr>
      <w:r>
        <w:t xml:space="preserve"> </w:t>
      </w:r>
      <w:r>
        <w:tab/>
      </w:r>
      <w:r w:rsidR="00704BB9">
        <w:rPr>
          <w:color w:val="000000"/>
        </w:rPr>
        <w:t>B</w:t>
      </w:r>
      <w:r w:rsidR="00667916" w:rsidRPr="00D903DE">
        <w:rPr>
          <w:color w:val="000000"/>
        </w:rPr>
        <w:t xml:space="preserve">y the </w:t>
      </w:r>
      <w:r w:rsidR="00C966C4">
        <w:rPr>
          <w:color w:val="000000"/>
        </w:rPr>
        <w:t xml:space="preserve">Deputy </w:t>
      </w:r>
      <w:r w:rsidR="00667916" w:rsidRPr="00D903DE">
        <w:rPr>
          <w:color w:val="000000"/>
        </w:rPr>
        <w:t xml:space="preserve">Chief, </w:t>
      </w:r>
      <w:r w:rsidR="0035782F">
        <w:rPr>
          <w:color w:val="000000"/>
        </w:rPr>
        <w:t>Mobility</w:t>
      </w:r>
      <w:r w:rsidR="00601887">
        <w:rPr>
          <w:color w:val="000000"/>
        </w:rPr>
        <w:t xml:space="preserve"> Division</w:t>
      </w:r>
      <w:r w:rsidR="00667916" w:rsidRPr="00D903DE">
        <w:rPr>
          <w:color w:val="000000"/>
        </w:rPr>
        <w:t>, Wireless Telecommunications Bureau.</w:t>
      </w:r>
    </w:p>
    <w:p w:rsidR="00FB06A0" w:rsidRPr="00D903DE" w:rsidRDefault="00FB06A0" w:rsidP="00746B3E">
      <w:pPr>
        <w:jc w:val="left"/>
        <w:rPr>
          <w:color w:val="000000"/>
        </w:rPr>
      </w:pPr>
    </w:p>
    <w:p w:rsidR="00701A97" w:rsidRPr="00746B3E" w:rsidRDefault="00667916" w:rsidP="00746B3E">
      <w:pPr>
        <w:suppressAutoHyphens/>
        <w:jc w:val="center"/>
        <w:rPr>
          <w:sz w:val="24"/>
        </w:rPr>
      </w:pPr>
      <w:r>
        <w:lastRenderedPageBreak/>
        <w:t>-FCC-</w:t>
      </w:r>
    </w:p>
    <w:sectPr w:rsidR="00701A97" w:rsidRPr="00746B3E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75" w:rsidRDefault="00884D75">
      <w:r>
        <w:separator/>
      </w:r>
    </w:p>
  </w:endnote>
  <w:endnote w:type="continuationSeparator" w:id="0">
    <w:p w:rsidR="00884D75" w:rsidRDefault="0088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1B" w:rsidRDefault="00EA4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1B" w:rsidRDefault="00EA47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1B" w:rsidRDefault="00EA4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75" w:rsidRDefault="00884D75">
      <w:r>
        <w:separator/>
      </w:r>
    </w:p>
  </w:footnote>
  <w:footnote w:type="continuationSeparator" w:id="0">
    <w:p w:rsidR="00884D75" w:rsidRDefault="00884D75">
      <w:r>
        <w:continuationSeparator/>
      </w:r>
    </w:p>
  </w:footnote>
  <w:footnote w:id="1">
    <w:p w:rsidR="00746B3E" w:rsidRDefault="00746B3E" w:rsidP="00C966C4">
      <w:pPr>
        <w:pStyle w:val="FootnoteText"/>
      </w:pPr>
      <w:r>
        <w:rPr>
          <w:rStyle w:val="FootnoteReference"/>
        </w:rPr>
        <w:footnoteRef/>
      </w:r>
      <w:r>
        <w:t xml:space="preserve"> In his comments, Mr. Anderson corrects typographical errors regarding format and punctuation in the proposed question pools that were submitted to the Commission.  We approve the corrected versions of the pools.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1B" w:rsidRDefault="00EA4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1B" w:rsidRDefault="00EA47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3E" w:rsidRDefault="00A16B1F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napToGrid/>
        <w:sz w:val="20"/>
      </w:rPr>
      <w:drawing>
        <wp:inline distT="0" distB="0" distL="0" distR="0">
          <wp:extent cx="599440" cy="6038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B3E" w:rsidRDefault="00746B3E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746B3E" w:rsidRDefault="00746B3E">
    <w:pPr>
      <w:suppressAutoHyphens/>
      <w:rPr>
        <w:rFonts w:ascii="Arial Narrow" w:hAnsi="Arial Narrow"/>
      </w:rPr>
    </w:pPr>
  </w:p>
  <w:p w:rsidR="00746B3E" w:rsidRDefault="00A16B1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B3E" w:rsidRDefault="00746B3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202 / 418-0500</w:t>
                          </w:r>
                        </w:p>
                        <w:p w:rsidR="00746B3E" w:rsidRDefault="00746B3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202 / 418-2830</w:t>
                          </w:r>
                        </w:p>
                        <w:p w:rsidR="00746B3E" w:rsidRDefault="00746B3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746B3E" w:rsidRDefault="00746B3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746B3E" w:rsidRDefault="00746B3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746B3E" w:rsidRDefault="00746B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746B3E" w:rsidRDefault="00746B3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202 / 418-0500</w:t>
                    </w:r>
                  </w:p>
                  <w:p w:rsidR="00746B3E" w:rsidRDefault="00746B3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202 / 418-2830</w:t>
                    </w:r>
                  </w:p>
                  <w:p w:rsidR="00746B3E" w:rsidRDefault="00746B3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746B3E" w:rsidRDefault="00746B3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746B3E" w:rsidRDefault="00746B3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746B3E" w:rsidRDefault="00746B3E"/>
                </w:txbxContent>
              </v:textbox>
            </v:shape>
          </w:pict>
        </mc:Fallback>
      </mc:AlternateContent>
    </w:r>
    <w:r w:rsidR="00746B3E">
      <w:rPr>
        <w:rFonts w:ascii="Arial Narrow" w:hAnsi="Arial Narrow"/>
        <w:b/>
      </w:rPr>
      <w:tab/>
    </w:r>
    <w:r w:rsidR="00746B3E">
      <w:rPr>
        <w:rFonts w:ascii="Arial Narrow" w:hAnsi="Arial Narrow"/>
        <w:b/>
      </w:rPr>
      <w:tab/>
      <w:t>Federal Communications Commission</w:t>
    </w:r>
  </w:p>
  <w:p w:rsidR="00746B3E" w:rsidRDefault="00746B3E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746B3E" w:rsidRDefault="00746B3E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746B3E" w:rsidRDefault="00746B3E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746B3E" w:rsidRDefault="00746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D"/>
    <w:rsid w:val="00095EE1"/>
    <w:rsid w:val="00177106"/>
    <w:rsid w:val="0035782F"/>
    <w:rsid w:val="003D7F70"/>
    <w:rsid w:val="0049217F"/>
    <w:rsid w:val="00565330"/>
    <w:rsid w:val="00601887"/>
    <w:rsid w:val="00640E29"/>
    <w:rsid w:val="00667916"/>
    <w:rsid w:val="006857F2"/>
    <w:rsid w:val="00691662"/>
    <w:rsid w:val="006F242A"/>
    <w:rsid w:val="00701A97"/>
    <w:rsid w:val="00704BB9"/>
    <w:rsid w:val="00746B3E"/>
    <w:rsid w:val="007632ED"/>
    <w:rsid w:val="007971C1"/>
    <w:rsid w:val="00884D75"/>
    <w:rsid w:val="00A16B1F"/>
    <w:rsid w:val="00C966C4"/>
    <w:rsid w:val="00D21CF8"/>
    <w:rsid w:val="00DA0BCE"/>
    <w:rsid w:val="00DB77A1"/>
    <w:rsid w:val="00DC4BE6"/>
    <w:rsid w:val="00EA471B"/>
    <w:rsid w:val="00EB51CE"/>
    <w:rsid w:val="00FA323D"/>
    <w:rsid w:val="00F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16"/>
    <w:pPr>
      <w:widowControl w:val="0"/>
      <w:jc w:val="both"/>
    </w:pPr>
    <w:rPr>
      <w:snapToGrid w:val="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semiHidden/>
    <w:rsid w:val="00667916"/>
    <w:pPr>
      <w:tabs>
        <w:tab w:val="left" w:pos="720"/>
        <w:tab w:val="left" w:pos="1440"/>
      </w:tabs>
      <w:spacing w:after="200"/>
      <w:ind w:right="144"/>
    </w:pPr>
  </w:style>
  <w:style w:type="character" w:styleId="FootnoteReference">
    <w:name w:val="footnote reference"/>
    <w:semiHidden/>
    <w:rsid w:val="00667916"/>
    <w:rPr>
      <w:rFonts w:ascii="Times New Roman" w:hAnsi="Times New Roman"/>
      <w:dstrike w:val="0"/>
      <w:color w:val="auto"/>
      <w:sz w:val="22"/>
      <w:szCs w:val="22"/>
      <w:vertAlign w:val="superscript"/>
    </w:rPr>
  </w:style>
  <w:style w:type="paragraph" w:styleId="TOAHeading">
    <w:name w:val="toa heading"/>
    <w:basedOn w:val="Normal"/>
    <w:next w:val="Normal"/>
    <w:semiHidden/>
    <w:rsid w:val="00667916"/>
    <w:pPr>
      <w:tabs>
        <w:tab w:val="right" w:pos="9360"/>
      </w:tabs>
      <w:suppressAutoHyphens/>
    </w:pPr>
  </w:style>
  <w:style w:type="paragraph" w:styleId="Header">
    <w:name w:val="header"/>
    <w:basedOn w:val="Normal"/>
    <w:rsid w:val="00667916"/>
    <w:pPr>
      <w:tabs>
        <w:tab w:val="center" w:pos="4680"/>
        <w:tab w:val="right" w:pos="9360"/>
      </w:tabs>
    </w:pPr>
    <w:rPr>
      <w:b/>
      <w:bCs/>
    </w:rPr>
  </w:style>
  <w:style w:type="paragraph" w:styleId="BodyText">
    <w:name w:val="Body Text"/>
    <w:basedOn w:val="Normal"/>
    <w:rsid w:val="00667916"/>
    <w:pPr>
      <w:suppressAutoHyphens/>
    </w:pPr>
    <w:rPr>
      <w:sz w:val="24"/>
      <w:szCs w:val="24"/>
    </w:rPr>
  </w:style>
  <w:style w:type="character" w:styleId="Hyperlink">
    <w:name w:val="Hyperlink"/>
    <w:rsid w:val="006679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1B"/>
    <w:rPr>
      <w:rFonts w:ascii="Tahoma" w:hAnsi="Tahoma" w:cs="Tahoma"/>
      <w:snapToGrid w:val="0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4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71B"/>
    <w:rPr>
      <w:snapToGrid w:val="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16"/>
    <w:pPr>
      <w:widowControl w:val="0"/>
      <w:jc w:val="both"/>
    </w:pPr>
    <w:rPr>
      <w:snapToGrid w:val="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semiHidden/>
    <w:rsid w:val="00667916"/>
    <w:pPr>
      <w:tabs>
        <w:tab w:val="left" w:pos="720"/>
        <w:tab w:val="left" w:pos="1440"/>
      </w:tabs>
      <w:spacing w:after="200"/>
      <w:ind w:right="144"/>
    </w:pPr>
  </w:style>
  <w:style w:type="character" w:styleId="FootnoteReference">
    <w:name w:val="footnote reference"/>
    <w:semiHidden/>
    <w:rsid w:val="00667916"/>
    <w:rPr>
      <w:rFonts w:ascii="Times New Roman" w:hAnsi="Times New Roman"/>
      <w:dstrike w:val="0"/>
      <w:color w:val="auto"/>
      <w:sz w:val="22"/>
      <w:szCs w:val="22"/>
      <w:vertAlign w:val="superscript"/>
    </w:rPr>
  </w:style>
  <w:style w:type="paragraph" w:styleId="TOAHeading">
    <w:name w:val="toa heading"/>
    <w:basedOn w:val="Normal"/>
    <w:next w:val="Normal"/>
    <w:semiHidden/>
    <w:rsid w:val="00667916"/>
    <w:pPr>
      <w:tabs>
        <w:tab w:val="right" w:pos="9360"/>
      </w:tabs>
      <w:suppressAutoHyphens/>
    </w:pPr>
  </w:style>
  <w:style w:type="paragraph" w:styleId="Header">
    <w:name w:val="header"/>
    <w:basedOn w:val="Normal"/>
    <w:rsid w:val="00667916"/>
    <w:pPr>
      <w:tabs>
        <w:tab w:val="center" w:pos="4680"/>
        <w:tab w:val="right" w:pos="9360"/>
      </w:tabs>
    </w:pPr>
    <w:rPr>
      <w:b/>
      <w:bCs/>
    </w:rPr>
  </w:style>
  <w:style w:type="paragraph" w:styleId="BodyText">
    <w:name w:val="Body Text"/>
    <w:basedOn w:val="Normal"/>
    <w:rsid w:val="00667916"/>
    <w:pPr>
      <w:suppressAutoHyphens/>
    </w:pPr>
    <w:rPr>
      <w:sz w:val="24"/>
      <w:szCs w:val="24"/>
    </w:rPr>
  </w:style>
  <w:style w:type="character" w:styleId="Hyperlink">
    <w:name w:val="Hyperlink"/>
    <w:rsid w:val="006679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1B"/>
    <w:rPr>
      <w:rFonts w:ascii="Tahoma" w:hAnsi="Tahoma" w:cs="Tahoma"/>
      <w:snapToGrid w:val="0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4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71B"/>
    <w:rPr>
      <w:snapToGrid w:val="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ireless.fcc.gov/commoperators/index.htm?job=question_pool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Ghassan.Khalek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1936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 06-xxx</vt:lpstr>
    </vt:vector>
  </TitlesOfParts>
  <Manager/>
  <Company/>
  <LinksUpToDate>false</LinksUpToDate>
  <CharactersWithSpaces>2253</CharactersWithSpaces>
  <SharedDoc>false</SharedDoc>
  <HyperlinkBase> </HyperlinkBase>
  <HLinks>
    <vt:vector size="12" baseType="variant">
      <vt:variant>
        <vt:i4>7602195</vt:i4>
      </vt:variant>
      <vt:variant>
        <vt:i4>3</vt:i4>
      </vt:variant>
      <vt:variant>
        <vt:i4>0</vt:i4>
      </vt:variant>
      <vt:variant>
        <vt:i4>5</vt:i4>
      </vt:variant>
      <vt:variant>
        <vt:lpwstr>mailto:Ghassan.Khalek@fcc.gov</vt:lpwstr>
      </vt:variant>
      <vt:variant>
        <vt:lpwstr/>
      </vt:variant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http://wireless.fcc.gov/commoperators/index.htm?job=question_pools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2012-12-10T14:38:00Z</cp:lastPrinted>
  <dcterms:created xsi:type="dcterms:W3CDTF">2012-12-10T14:57:00Z</dcterms:created>
  <dcterms:modified xsi:type="dcterms:W3CDTF">2012-12-10T14:57:00Z</dcterms:modified>
  <cp:category> </cp:category>
  <cp:contentStatus> </cp:contentStatus>
</cp:coreProperties>
</file>